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73FC" w:rsidRDefault="006D73FC">
      <w:pPr>
        <w:spacing w:line="360" w:lineRule="auto"/>
        <w:rPr>
          <w:rFonts w:ascii="Calibri" w:hAnsi="Calibri"/>
          <w:b/>
          <w:color w:val="000000" w:themeColor="text1"/>
          <w:sz w:val="44"/>
          <w:szCs w:val="44"/>
        </w:rPr>
      </w:pPr>
    </w:p>
    <w:p w:rsidR="006D73FC" w:rsidRDefault="006D73FC">
      <w:pPr>
        <w:spacing w:line="360" w:lineRule="auto"/>
        <w:jc w:val="center"/>
        <w:rPr>
          <w:rFonts w:ascii="宋体" w:hAnsi="宋体"/>
          <w:b/>
          <w:color w:val="000000" w:themeColor="text1"/>
          <w:sz w:val="44"/>
          <w:szCs w:val="44"/>
        </w:rPr>
      </w:pPr>
      <w:bookmarkStart w:id="0" w:name="_Hlk12626381"/>
    </w:p>
    <w:p w:rsidR="006D73FC" w:rsidRDefault="008F0949">
      <w:pPr>
        <w:spacing w:line="360" w:lineRule="auto"/>
        <w:jc w:val="center"/>
        <w:rPr>
          <w:rFonts w:ascii="宋体" w:hAnsi="宋体"/>
          <w:b/>
          <w:color w:val="000000" w:themeColor="text1"/>
          <w:sz w:val="44"/>
          <w:szCs w:val="44"/>
        </w:rPr>
      </w:pPr>
      <w:r>
        <w:rPr>
          <w:rFonts w:ascii="宋体" w:hAnsi="宋体" w:hint="eastAsia"/>
          <w:b/>
          <w:color w:val="000000" w:themeColor="text1"/>
          <w:sz w:val="44"/>
          <w:szCs w:val="44"/>
        </w:rPr>
        <w:t>江西省震宇再生资源有限公司</w:t>
      </w:r>
    </w:p>
    <w:p w:rsidR="006D73FC" w:rsidRDefault="008F0949">
      <w:pPr>
        <w:spacing w:line="360" w:lineRule="auto"/>
        <w:jc w:val="center"/>
        <w:rPr>
          <w:rFonts w:ascii="宋体" w:hAnsi="宋体"/>
          <w:b/>
          <w:color w:val="000000" w:themeColor="text1"/>
          <w:sz w:val="44"/>
          <w:szCs w:val="44"/>
        </w:rPr>
      </w:pPr>
      <w:r>
        <w:rPr>
          <w:rFonts w:ascii="宋体" w:hAnsi="宋体" w:hint="eastAsia"/>
          <w:b/>
          <w:color w:val="000000" w:themeColor="text1"/>
          <w:sz w:val="40"/>
          <w:szCs w:val="44"/>
        </w:rPr>
        <w:t>年处理11.3万吨含铅锑锡废料综合利用项目（一期）</w:t>
      </w:r>
    </w:p>
    <w:bookmarkEnd w:id="0"/>
    <w:p w:rsidR="006D73FC" w:rsidRDefault="008F0949">
      <w:pPr>
        <w:spacing w:beforeLines="200" w:before="624" w:line="360" w:lineRule="auto"/>
        <w:jc w:val="center"/>
        <w:rPr>
          <w:rFonts w:ascii="Calibri" w:eastAsia="黑体" w:hAnsi="Calibri"/>
          <w:b/>
          <w:color w:val="000000" w:themeColor="text1"/>
          <w:sz w:val="52"/>
          <w:szCs w:val="52"/>
        </w:rPr>
      </w:pPr>
      <w:r>
        <w:rPr>
          <w:rFonts w:ascii="Calibri" w:eastAsia="黑体" w:hAnsi="Calibri"/>
          <w:b/>
          <w:color w:val="000000" w:themeColor="text1"/>
          <w:sz w:val="52"/>
          <w:szCs w:val="52"/>
        </w:rPr>
        <w:t>安全</w:t>
      </w:r>
      <w:r>
        <w:rPr>
          <w:rFonts w:ascii="Calibri" w:eastAsia="黑体" w:hAnsi="Calibri" w:hint="eastAsia"/>
          <w:b/>
          <w:color w:val="000000" w:themeColor="text1"/>
          <w:sz w:val="52"/>
          <w:szCs w:val="52"/>
        </w:rPr>
        <w:t>设施验收</w:t>
      </w:r>
      <w:r>
        <w:rPr>
          <w:rFonts w:ascii="Calibri" w:eastAsia="黑体" w:hAnsi="Calibri"/>
          <w:b/>
          <w:color w:val="000000" w:themeColor="text1"/>
          <w:sz w:val="52"/>
          <w:szCs w:val="52"/>
        </w:rPr>
        <w:t>评价报告</w:t>
      </w:r>
    </w:p>
    <w:p w:rsidR="006D73FC" w:rsidRDefault="006D73FC">
      <w:pPr>
        <w:spacing w:beforeLines="100" w:before="312"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6D73FC">
      <w:pPr>
        <w:spacing w:line="360" w:lineRule="auto"/>
        <w:jc w:val="center"/>
        <w:rPr>
          <w:rFonts w:ascii="Calibri" w:hAnsi="Calibri"/>
          <w:color w:val="000000" w:themeColor="text1"/>
          <w:sz w:val="28"/>
          <w:szCs w:val="28"/>
        </w:rPr>
      </w:pPr>
    </w:p>
    <w:p w:rsidR="006D73FC" w:rsidRDefault="008F0949">
      <w:pPr>
        <w:spacing w:line="360" w:lineRule="auto"/>
        <w:jc w:val="center"/>
        <w:rPr>
          <w:rFonts w:ascii="Calibri" w:hAnsi="Calibri"/>
          <w:b/>
          <w:color w:val="000000" w:themeColor="text1"/>
          <w:sz w:val="44"/>
          <w:szCs w:val="44"/>
        </w:rPr>
      </w:pPr>
      <w:r>
        <w:rPr>
          <w:rFonts w:ascii="Calibri" w:hAnsi="Calibri" w:hint="eastAsia"/>
          <w:b/>
          <w:color w:val="000000" w:themeColor="text1"/>
          <w:sz w:val="44"/>
          <w:szCs w:val="44"/>
        </w:rPr>
        <w:t>宁夏智诚安环科技发展股份有限公司</w:t>
      </w:r>
    </w:p>
    <w:p w:rsidR="006D73FC" w:rsidRDefault="008F0949">
      <w:pPr>
        <w:spacing w:line="360" w:lineRule="auto"/>
        <w:jc w:val="center"/>
        <w:rPr>
          <w:rFonts w:ascii="宋体" w:hAnsi="宋体"/>
          <w:b/>
          <w:color w:val="000000" w:themeColor="text1"/>
          <w:sz w:val="32"/>
          <w:szCs w:val="32"/>
        </w:rPr>
      </w:pPr>
      <w:r>
        <w:rPr>
          <w:rFonts w:ascii="宋体" w:hAnsi="宋体"/>
          <w:b/>
          <w:color w:val="000000" w:themeColor="text1"/>
          <w:sz w:val="32"/>
          <w:szCs w:val="32"/>
        </w:rPr>
        <w:t>APJ-</w:t>
      </w:r>
      <w:r>
        <w:rPr>
          <w:rFonts w:ascii="宋体" w:hAnsi="宋体" w:hint="eastAsia"/>
          <w:b/>
          <w:color w:val="000000" w:themeColor="text1"/>
          <w:sz w:val="32"/>
          <w:szCs w:val="32"/>
        </w:rPr>
        <w:t>（宁）</w:t>
      </w:r>
      <w:r>
        <w:rPr>
          <w:rFonts w:ascii="宋体" w:hAnsi="宋体"/>
          <w:b/>
          <w:color w:val="000000" w:themeColor="text1"/>
          <w:sz w:val="32"/>
          <w:szCs w:val="32"/>
        </w:rPr>
        <w:t>-001</w:t>
      </w:r>
    </w:p>
    <w:p w:rsidR="006D73FC" w:rsidRPr="004D4CFF" w:rsidRDefault="008F0949" w:rsidP="004D4CFF">
      <w:pPr>
        <w:spacing w:line="360" w:lineRule="auto"/>
        <w:jc w:val="center"/>
        <w:rPr>
          <w:rFonts w:ascii="Calibri" w:hAnsi="Calibri"/>
          <w:b/>
          <w:color w:val="000000" w:themeColor="text1"/>
          <w:sz w:val="32"/>
          <w:szCs w:val="32"/>
        </w:rPr>
      </w:pPr>
      <w:bookmarkStart w:id="1" w:name="_Hlk41460877"/>
      <w:r>
        <w:rPr>
          <w:rFonts w:ascii="Calibri" w:hAnsi="Calibri" w:hint="eastAsia"/>
          <w:b/>
          <w:color w:val="000000" w:themeColor="text1"/>
          <w:sz w:val="32"/>
          <w:szCs w:val="32"/>
        </w:rPr>
        <w:t>二〇</w:t>
      </w:r>
      <w:bookmarkEnd w:id="1"/>
      <w:r>
        <w:rPr>
          <w:rFonts w:ascii="Calibri" w:hAnsi="Calibri" w:hint="eastAsia"/>
          <w:b/>
          <w:color w:val="000000" w:themeColor="text1"/>
          <w:sz w:val="32"/>
          <w:szCs w:val="32"/>
        </w:rPr>
        <w:t>二〇</w:t>
      </w:r>
      <w:r>
        <w:rPr>
          <w:rFonts w:ascii="Calibri" w:hAnsi="Calibri"/>
          <w:b/>
          <w:color w:val="000000" w:themeColor="text1"/>
          <w:sz w:val="32"/>
          <w:szCs w:val="32"/>
        </w:rPr>
        <w:t>年</w:t>
      </w:r>
      <w:r>
        <w:rPr>
          <w:rFonts w:ascii="Calibri" w:hAnsi="Calibri" w:hint="eastAsia"/>
          <w:b/>
          <w:color w:val="000000" w:themeColor="text1"/>
          <w:sz w:val="32"/>
          <w:szCs w:val="32"/>
        </w:rPr>
        <w:t>十</w:t>
      </w:r>
      <w:r>
        <w:rPr>
          <w:rFonts w:ascii="Calibri" w:hAnsi="Calibri"/>
          <w:b/>
          <w:color w:val="000000" w:themeColor="text1"/>
          <w:sz w:val="32"/>
          <w:szCs w:val="32"/>
        </w:rPr>
        <w:t>月</w:t>
      </w:r>
      <w:bookmarkStart w:id="2" w:name="_GoBack"/>
      <w:bookmarkEnd w:id="2"/>
      <w:r>
        <w:rPr>
          <w:rFonts w:ascii="Calibri" w:hAnsi="Calibri"/>
          <w:b/>
          <w:color w:val="000000" w:themeColor="text1"/>
          <w:sz w:val="32"/>
          <w:szCs w:val="32"/>
        </w:rPr>
        <w:br w:type="page"/>
      </w:r>
    </w:p>
    <w:p w:rsidR="006D73FC" w:rsidRDefault="008F0949">
      <w:pPr>
        <w:pageBreakBefore/>
        <w:spacing w:beforeLines="100" w:before="312" w:afterLines="100" w:after="312" w:line="500" w:lineRule="exact"/>
        <w:jc w:val="center"/>
        <w:rPr>
          <w:rFonts w:ascii="宋体" w:hAnsi="宋体"/>
          <w:b/>
          <w:bCs/>
          <w:color w:val="000000" w:themeColor="text1"/>
          <w:kern w:val="28"/>
          <w:sz w:val="28"/>
          <w:szCs w:val="20"/>
        </w:rPr>
      </w:pPr>
      <w:r>
        <w:rPr>
          <w:rFonts w:ascii="宋体" w:hAnsi="宋体" w:hint="eastAsia"/>
          <w:b/>
          <w:bCs/>
          <w:color w:val="000000" w:themeColor="text1"/>
          <w:kern w:val="28"/>
          <w:sz w:val="28"/>
          <w:szCs w:val="20"/>
        </w:rPr>
        <w:lastRenderedPageBreak/>
        <w:t>声明</w:t>
      </w:r>
    </w:p>
    <w:p w:rsidR="006D73FC" w:rsidRDefault="008F0949">
      <w:pPr>
        <w:spacing w:line="500" w:lineRule="exact"/>
        <w:ind w:firstLineChars="200" w:firstLine="560"/>
        <w:rPr>
          <w:rFonts w:ascii="宋体" w:hAnsi="宋体"/>
          <w:bCs/>
          <w:color w:val="000000" w:themeColor="text1"/>
          <w:kern w:val="28"/>
          <w:sz w:val="28"/>
          <w:szCs w:val="28"/>
        </w:rPr>
      </w:pPr>
      <w:r>
        <w:rPr>
          <w:rFonts w:ascii="宋体" w:hAnsi="宋体" w:hint="eastAsia"/>
          <w:bCs/>
          <w:color w:val="000000" w:themeColor="text1"/>
          <w:kern w:val="28"/>
          <w:sz w:val="28"/>
          <w:szCs w:val="28"/>
        </w:rPr>
        <w:t>1.</w:t>
      </w:r>
      <w:bookmarkStart w:id="3" w:name="_Hlk12631321"/>
      <w:r>
        <w:rPr>
          <w:rFonts w:ascii="宋体" w:hAnsi="宋体" w:hint="eastAsia"/>
          <w:bCs/>
          <w:color w:val="000000" w:themeColor="text1"/>
          <w:kern w:val="28"/>
          <w:sz w:val="28"/>
          <w:szCs w:val="28"/>
        </w:rPr>
        <w:t>江西省震宇再生资源有限公司</w:t>
      </w:r>
      <w:bookmarkStart w:id="4" w:name="_Hlk45869578"/>
      <w:r>
        <w:rPr>
          <w:rFonts w:ascii="宋体" w:hAnsi="宋体" w:hint="eastAsia"/>
          <w:bCs/>
          <w:color w:val="000000" w:themeColor="text1"/>
          <w:kern w:val="28"/>
          <w:sz w:val="28"/>
          <w:szCs w:val="28"/>
        </w:rPr>
        <w:t>年处理11.3万吨含铅锑锡废料综合利用项目（一期）</w:t>
      </w:r>
      <w:bookmarkEnd w:id="4"/>
      <w:r>
        <w:rPr>
          <w:rFonts w:ascii="宋体" w:hAnsi="宋体" w:hint="eastAsia"/>
          <w:bCs/>
          <w:color w:val="000000" w:themeColor="text1"/>
          <w:kern w:val="28"/>
          <w:sz w:val="28"/>
          <w:szCs w:val="28"/>
        </w:rPr>
        <w:t>安全设施验收评价报告</w:t>
      </w:r>
      <w:bookmarkEnd w:id="3"/>
      <w:r>
        <w:rPr>
          <w:rFonts w:ascii="宋体" w:hAnsi="宋体" w:hint="eastAsia"/>
          <w:bCs/>
          <w:color w:val="000000" w:themeColor="text1"/>
          <w:kern w:val="28"/>
          <w:sz w:val="28"/>
          <w:szCs w:val="28"/>
        </w:rPr>
        <w:t>依据《安全验收评价导则》（文件号AQ800</w:t>
      </w:r>
      <w:r>
        <w:rPr>
          <w:rFonts w:ascii="宋体" w:hAnsi="宋体"/>
          <w:bCs/>
          <w:color w:val="000000" w:themeColor="text1"/>
          <w:kern w:val="28"/>
          <w:sz w:val="28"/>
          <w:szCs w:val="28"/>
        </w:rPr>
        <w:t>3</w:t>
      </w:r>
      <w:r>
        <w:rPr>
          <w:rFonts w:ascii="宋体" w:hAnsi="宋体" w:hint="eastAsia"/>
          <w:bCs/>
          <w:color w:val="000000" w:themeColor="text1"/>
          <w:kern w:val="28"/>
          <w:sz w:val="28"/>
          <w:szCs w:val="28"/>
        </w:rPr>
        <w:t>-2007）及《金属冶炼建设项目安全设施验收评价报告编写提纲》(安监总管四﹝2017﹞143号)和现行有关</w:t>
      </w:r>
      <w:r>
        <w:rPr>
          <w:rFonts w:ascii="宋体" w:hAnsi="宋体"/>
          <w:bCs/>
          <w:color w:val="000000" w:themeColor="text1"/>
          <w:kern w:val="28"/>
          <w:sz w:val="28"/>
          <w:szCs w:val="28"/>
        </w:rPr>
        <w:t>法律、法规、规章、标准、规范</w:t>
      </w:r>
      <w:r>
        <w:rPr>
          <w:rFonts w:ascii="宋体" w:hAnsi="宋体" w:hint="eastAsia"/>
          <w:bCs/>
          <w:color w:val="000000" w:themeColor="text1"/>
          <w:kern w:val="28"/>
          <w:sz w:val="28"/>
          <w:szCs w:val="28"/>
        </w:rPr>
        <w:t>及委托单位提供的</w:t>
      </w:r>
      <w:r>
        <w:rPr>
          <w:rFonts w:ascii="宋体" w:hAnsi="宋体"/>
          <w:bCs/>
          <w:color w:val="000000" w:themeColor="text1"/>
          <w:kern w:val="28"/>
          <w:sz w:val="28"/>
          <w:szCs w:val="28"/>
        </w:rPr>
        <w:t>有关资料进行</w:t>
      </w:r>
      <w:r>
        <w:rPr>
          <w:rFonts w:ascii="宋体" w:hAnsi="宋体" w:hint="eastAsia"/>
          <w:bCs/>
          <w:color w:val="000000" w:themeColor="text1"/>
          <w:kern w:val="28"/>
          <w:sz w:val="28"/>
          <w:szCs w:val="28"/>
        </w:rPr>
        <w:t>编制</w:t>
      </w:r>
      <w:r>
        <w:rPr>
          <w:rFonts w:ascii="宋体" w:hAnsi="宋体"/>
          <w:bCs/>
          <w:color w:val="000000" w:themeColor="text1"/>
          <w:kern w:val="28"/>
          <w:sz w:val="28"/>
          <w:szCs w:val="28"/>
        </w:rPr>
        <w:t>。</w:t>
      </w:r>
    </w:p>
    <w:p w:rsidR="006D73FC" w:rsidRDefault="008F0949">
      <w:pPr>
        <w:snapToGrid w:val="0"/>
        <w:spacing w:line="500" w:lineRule="exact"/>
        <w:ind w:rightChars="7" w:right="15" w:firstLineChars="200" w:firstLine="560"/>
        <w:rPr>
          <w:rFonts w:ascii="宋体" w:hAnsi="宋体"/>
          <w:bCs/>
          <w:color w:val="000000" w:themeColor="text1"/>
          <w:kern w:val="28"/>
          <w:sz w:val="28"/>
          <w:szCs w:val="28"/>
        </w:rPr>
      </w:pPr>
      <w:r>
        <w:rPr>
          <w:rFonts w:ascii="宋体" w:hAnsi="宋体"/>
          <w:bCs/>
          <w:color w:val="000000" w:themeColor="text1"/>
          <w:kern w:val="28"/>
          <w:sz w:val="28"/>
          <w:szCs w:val="28"/>
        </w:rPr>
        <w:t>2</w:t>
      </w:r>
      <w:r>
        <w:rPr>
          <w:rFonts w:ascii="宋体" w:hAnsi="宋体" w:hint="eastAsia"/>
          <w:bCs/>
          <w:color w:val="000000" w:themeColor="text1"/>
          <w:kern w:val="28"/>
          <w:sz w:val="28"/>
          <w:szCs w:val="28"/>
        </w:rPr>
        <w:t>.委托单位提供的各类文件、证件、有关生产工艺、原辅材料、产品种类及其组分等资料是本次评价的重要依据，委托单位应对所提供资料的真实性负责，</w:t>
      </w:r>
      <w:r>
        <w:rPr>
          <w:rFonts w:ascii="宋体" w:hAnsi="宋体"/>
          <w:bCs/>
          <w:color w:val="000000" w:themeColor="text1"/>
          <w:kern w:val="28"/>
          <w:sz w:val="28"/>
          <w:szCs w:val="28"/>
        </w:rPr>
        <w:t>如因</w:t>
      </w:r>
      <w:r>
        <w:rPr>
          <w:rFonts w:ascii="宋体" w:hAnsi="宋体" w:hint="eastAsia"/>
          <w:bCs/>
          <w:color w:val="000000" w:themeColor="text1"/>
          <w:kern w:val="28"/>
          <w:sz w:val="28"/>
          <w:szCs w:val="28"/>
        </w:rPr>
        <w:t>委托单位</w:t>
      </w:r>
      <w:r>
        <w:rPr>
          <w:rFonts w:ascii="宋体" w:hAnsi="宋体"/>
          <w:bCs/>
          <w:color w:val="000000" w:themeColor="text1"/>
          <w:kern w:val="28"/>
          <w:sz w:val="28"/>
          <w:szCs w:val="28"/>
        </w:rPr>
        <w:t>提供虚假资料导致评价结果出现偏差，我公司概不负责。</w:t>
      </w:r>
    </w:p>
    <w:p w:rsidR="006D73FC" w:rsidRDefault="008F0949">
      <w:pPr>
        <w:spacing w:line="500" w:lineRule="exact"/>
        <w:ind w:firstLineChars="200" w:firstLine="560"/>
        <w:jc w:val="left"/>
        <w:rPr>
          <w:rFonts w:ascii="宋体" w:hAnsi="宋体"/>
          <w:bCs/>
          <w:color w:val="000000" w:themeColor="text1"/>
          <w:kern w:val="28"/>
          <w:sz w:val="28"/>
          <w:szCs w:val="28"/>
        </w:rPr>
      </w:pPr>
      <w:r>
        <w:rPr>
          <w:rFonts w:ascii="宋体" w:hAnsi="宋体"/>
          <w:bCs/>
          <w:color w:val="000000" w:themeColor="text1"/>
          <w:kern w:val="28"/>
          <w:sz w:val="28"/>
          <w:szCs w:val="28"/>
        </w:rPr>
        <w:t>3</w:t>
      </w:r>
      <w:r>
        <w:rPr>
          <w:rFonts w:ascii="宋体" w:hAnsi="宋体" w:hint="eastAsia"/>
          <w:bCs/>
          <w:color w:val="000000" w:themeColor="text1"/>
          <w:kern w:val="28"/>
          <w:sz w:val="28"/>
          <w:szCs w:val="28"/>
        </w:rPr>
        <w:t>.本安全验收评价</w:t>
      </w:r>
      <w:r>
        <w:rPr>
          <w:rFonts w:ascii="宋体" w:hAnsi="宋体"/>
          <w:bCs/>
          <w:color w:val="000000" w:themeColor="text1"/>
          <w:kern w:val="28"/>
          <w:sz w:val="28"/>
          <w:szCs w:val="28"/>
        </w:rPr>
        <w:t>报告</w:t>
      </w:r>
      <w:r>
        <w:rPr>
          <w:rFonts w:ascii="宋体" w:hAnsi="宋体" w:hint="eastAsia"/>
          <w:bCs/>
          <w:color w:val="000000" w:themeColor="text1"/>
          <w:kern w:val="28"/>
          <w:sz w:val="28"/>
          <w:szCs w:val="28"/>
        </w:rPr>
        <w:t>内容仅反应评价期间的安全生产状况，评价期间为</w:t>
      </w:r>
      <w:r>
        <w:rPr>
          <w:rFonts w:ascii="宋体" w:hAnsi="宋体"/>
          <w:bCs/>
          <w:color w:val="000000" w:themeColor="text1"/>
          <w:kern w:val="28"/>
          <w:sz w:val="28"/>
          <w:szCs w:val="28"/>
        </w:rPr>
        <w:t>2020</w:t>
      </w:r>
      <w:r>
        <w:rPr>
          <w:rFonts w:ascii="宋体" w:hAnsi="宋体" w:hint="eastAsia"/>
          <w:bCs/>
          <w:color w:val="000000" w:themeColor="text1"/>
          <w:kern w:val="28"/>
          <w:sz w:val="28"/>
          <w:szCs w:val="28"/>
        </w:rPr>
        <w:t>年9月27日～</w:t>
      </w:r>
      <w:r>
        <w:rPr>
          <w:rFonts w:ascii="宋体" w:hAnsi="宋体"/>
          <w:bCs/>
          <w:color w:val="000000" w:themeColor="text1"/>
          <w:kern w:val="28"/>
          <w:sz w:val="28"/>
          <w:szCs w:val="28"/>
        </w:rPr>
        <w:t>2020</w:t>
      </w:r>
      <w:r>
        <w:rPr>
          <w:rFonts w:ascii="宋体" w:hAnsi="宋体" w:hint="eastAsia"/>
          <w:bCs/>
          <w:color w:val="000000" w:themeColor="text1"/>
          <w:kern w:val="28"/>
          <w:sz w:val="28"/>
          <w:szCs w:val="28"/>
        </w:rPr>
        <w:t>年10月26日。</w:t>
      </w:r>
    </w:p>
    <w:p w:rsidR="006D73FC" w:rsidRDefault="008F0949">
      <w:pPr>
        <w:snapToGrid w:val="0"/>
        <w:spacing w:line="500" w:lineRule="exact"/>
        <w:ind w:rightChars="7" w:right="15" w:firstLineChars="200" w:firstLine="560"/>
        <w:rPr>
          <w:rFonts w:ascii="宋体" w:hAnsi="宋体"/>
          <w:bCs/>
          <w:color w:val="000000" w:themeColor="text1"/>
          <w:kern w:val="28"/>
          <w:sz w:val="28"/>
          <w:szCs w:val="28"/>
        </w:rPr>
      </w:pPr>
      <w:r>
        <w:rPr>
          <w:rFonts w:ascii="宋体" w:hAnsi="宋体"/>
          <w:bCs/>
          <w:color w:val="000000" w:themeColor="text1"/>
          <w:kern w:val="28"/>
          <w:sz w:val="28"/>
          <w:szCs w:val="28"/>
        </w:rPr>
        <w:t>4</w:t>
      </w:r>
      <w:r>
        <w:rPr>
          <w:rFonts w:ascii="宋体" w:hAnsi="宋体" w:hint="eastAsia"/>
          <w:bCs/>
          <w:color w:val="000000" w:themeColor="text1"/>
          <w:kern w:val="28"/>
          <w:sz w:val="28"/>
          <w:szCs w:val="28"/>
        </w:rPr>
        <w:t>.本次评价所涉及内容即建设项目周边环境、生产工艺、原辅材料、生产规模、产品种类、生产设备、布局等发生重大变化时，应重新进行评价。</w:t>
      </w:r>
    </w:p>
    <w:p w:rsidR="006D73FC" w:rsidRDefault="008F0949">
      <w:pPr>
        <w:snapToGrid w:val="0"/>
        <w:spacing w:line="500" w:lineRule="exact"/>
        <w:ind w:rightChars="7" w:right="15" w:firstLineChars="200" w:firstLine="560"/>
        <w:rPr>
          <w:rFonts w:ascii="宋体" w:hAnsi="宋体"/>
          <w:bCs/>
          <w:color w:val="000000" w:themeColor="text1"/>
          <w:kern w:val="28"/>
          <w:sz w:val="28"/>
          <w:szCs w:val="28"/>
        </w:rPr>
      </w:pPr>
      <w:r>
        <w:rPr>
          <w:rFonts w:ascii="宋体" w:hAnsi="宋体"/>
          <w:bCs/>
          <w:color w:val="000000" w:themeColor="text1"/>
          <w:kern w:val="28"/>
          <w:sz w:val="28"/>
          <w:szCs w:val="28"/>
        </w:rPr>
        <w:t>5</w:t>
      </w:r>
      <w:r>
        <w:rPr>
          <w:rFonts w:ascii="宋体" w:hAnsi="宋体" w:hint="eastAsia"/>
          <w:bCs/>
          <w:color w:val="000000" w:themeColor="text1"/>
          <w:kern w:val="28"/>
          <w:sz w:val="28"/>
          <w:szCs w:val="28"/>
        </w:rPr>
        <w:t>.本安全验收评价</w:t>
      </w:r>
      <w:r>
        <w:rPr>
          <w:rFonts w:ascii="宋体" w:hAnsi="宋体"/>
          <w:bCs/>
          <w:color w:val="000000" w:themeColor="text1"/>
          <w:kern w:val="28"/>
          <w:sz w:val="28"/>
          <w:szCs w:val="28"/>
        </w:rPr>
        <w:t>报告中文字、数据经涂改、增删无效。</w:t>
      </w:r>
    </w:p>
    <w:p w:rsidR="006D73FC" w:rsidRDefault="008F0949">
      <w:pPr>
        <w:snapToGrid w:val="0"/>
        <w:spacing w:line="500" w:lineRule="exact"/>
        <w:ind w:firstLineChars="200" w:firstLine="560"/>
        <w:rPr>
          <w:rFonts w:ascii="宋体" w:hAnsi="宋体"/>
          <w:bCs/>
          <w:color w:val="000000" w:themeColor="text1"/>
          <w:kern w:val="28"/>
          <w:sz w:val="28"/>
          <w:szCs w:val="28"/>
        </w:rPr>
      </w:pPr>
      <w:r>
        <w:rPr>
          <w:rFonts w:ascii="宋体" w:hAnsi="宋体" w:hint="eastAsia"/>
          <w:bCs/>
          <w:color w:val="000000" w:themeColor="text1"/>
          <w:kern w:val="28"/>
          <w:sz w:val="28"/>
          <w:szCs w:val="28"/>
        </w:rPr>
        <w:t>6.本安全验收评价</w:t>
      </w:r>
      <w:r>
        <w:rPr>
          <w:rFonts w:ascii="宋体" w:hAnsi="宋体"/>
          <w:bCs/>
          <w:color w:val="000000" w:themeColor="text1"/>
          <w:kern w:val="28"/>
          <w:sz w:val="28"/>
          <w:szCs w:val="28"/>
        </w:rPr>
        <w:t>报告</w:t>
      </w:r>
      <w:r>
        <w:rPr>
          <w:rFonts w:ascii="宋体" w:hAnsi="宋体" w:hint="eastAsia"/>
          <w:bCs/>
          <w:color w:val="000000" w:themeColor="text1"/>
          <w:kern w:val="28"/>
          <w:sz w:val="28"/>
          <w:szCs w:val="28"/>
        </w:rPr>
        <w:t>分为正文和附件两部分，正文</w:t>
      </w:r>
      <w:r>
        <w:rPr>
          <w:rFonts w:ascii="宋体" w:hAnsi="宋体"/>
          <w:bCs/>
          <w:color w:val="000000" w:themeColor="text1"/>
          <w:kern w:val="28"/>
          <w:sz w:val="28"/>
          <w:szCs w:val="28"/>
        </w:rPr>
        <w:t>共</w:t>
      </w:r>
      <w:r>
        <w:rPr>
          <w:rFonts w:ascii="宋体" w:hAnsi="宋体" w:hint="eastAsia"/>
          <w:bCs/>
          <w:color w:val="000000" w:themeColor="text1"/>
          <w:kern w:val="28"/>
          <w:sz w:val="28"/>
          <w:szCs w:val="28"/>
        </w:rPr>
        <w:t>180</w:t>
      </w:r>
      <w:r>
        <w:rPr>
          <w:rFonts w:ascii="宋体" w:hAnsi="宋体"/>
          <w:bCs/>
          <w:color w:val="000000" w:themeColor="text1"/>
          <w:kern w:val="28"/>
          <w:sz w:val="28"/>
          <w:szCs w:val="28"/>
        </w:rPr>
        <w:t>页</w:t>
      </w:r>
      <w:r>
        <w:rPr>
          <w:rFonts w:ascii="宋体" w:hAnsi="宋体" w:hint="eastAsia"/>
          <w:bCs/>
          <w:color w:val="000000" w:themeColor="text1"/>
          <w:kern w:val="28"/>
          <w:sz w:val="28"/>
          <w:szCs w:val="28"/>
        </w:rPr>
        <w:t>，附件共19个</w:t>
      </w:r>
      <w:r>
        <w:rPr>
          <w:rFonts w:ascii="宋体" w:hAnsi="宋体"/>
          <w:bCs/>
          <w:color w:val="000000" w:themeColor="text1"/>
          <w:kern w:val="28"/>
          <w:sz w:val="28"/>
          <w:szCs w:val="28"/>
        </w:rPr>
        <w:t>。</w:t>
      </w:r>
    </w:p>
    <w:p w:rsidR="006D73FC" w:rsidRDefault="008F0949">
      <w:pPr>
        <w:snapToGrid w:val="0"/>
        <w:spacing w:line="500" w:lineRule="exact"/>
        <w:ind w:firstLineChars="200" w:firstLine="560"/>
        <w:rPr>
          <w:rFonts w:ascii="宋体" w:hAnsi="宋体"/>
          <w:bCs/>
          <w:color w:val="000000" w:themeColor="text1"/>
          <w:kern w:val="28"/>
          <w:sz w:val="28"/>
          <w:szCs w:val="28"/>
        </w:rPr>
      </w:pPr>
      <w:r>
        <w:rPr>
          <w:rFonts w:ascii="宋体" w:hAnsi="宋体" w:hint="eastAsia"/>
          <w:bCs/>
          <w:color w:val="000000" w:themeColor="text1"/>
          <w:kern w:val="28"/>
          <w:sz w:val="28"/>
          <w:szCs w:val="28"/>
        </w:rPr>
        <w:t>7.本安全验收</w:t>
      </w:r>
      <w:r>
        <w:rPr>
          <w:rFonts w:ascii="宋体" w:hAnsi="宋体"/>
          <w:bCs/>
          <w:color w:val="000000" w:themeColor="text1"/>
          <w:kern w:val="28"/>
          <w:sz w:val="28"/>
          <w:szCs w:val="28"/>
        </w:rPr>
        <w:t>评价报告共</w:t>
      </w:r>
      <w:r>
        <w:rPr>
          <w:rFonts w:ascii="宋体" w:hAnsi="宋体" w:hint="eastAsia"/>
          <w:bCs/>
          <w:color w:val="000000" w:themeColor="text1"/>
          <w:kern w:val="28"/>
          <w:sz w:val="28"/>
          <w:szCs w:val="28"/>
        </w:rPr>
        <w:t>4</w:t>
      </w:r>
      <w:r>
        <w:rPr>
          <w:rFonts w:ascii="宋体" w:hAnsi="宋体"/>
          <w:bCs/>
          <w:color w:val="000000" w:themeColor="text1"/>
          <w:kern w:val="28"/>
          <w:sz w:val="28"/>
          <w:szCs w:val="28"/>
        </w:rPr>
        <w:t>份，</w:t>
      </w:r>
      <w:r>
        <w:rPr>
          <w:rFonts w:ascii="宋体" w:hAnsi="宋体" w:hint="eastAsia"/>
          <w:bCs/>
          <w:color w:val="000000" w:themeColor="text1"/>
          <w:kern w:val="28"/>
          <w:sz w:val="28"/>
          <w:szCs w:val="28"/>
        </w:rPr>
        <w:t>以加盖本公司公章为准，复印无效</w:t>
      </w:r>
      <w:r>
        <w:rPr>
          <w:rFonts w:ascii="宋体" w:hAnsi="宋体"/>
          <w:bCs/>
          <w:color w:val="000000" w:themeColor="text1"/>
          <w:kern w:val="28"/>
          <w:sz w:val="28"/>
          <w:szCs w:val="28"/>
        </w:rPr>
        <w:t>。</w:t>
      </w:r>
    </w:p>
    <w:p w:rsidR="006D73FC" w:rsidRDefault="008F0949">
      <w:pPr>
        <w:tabs>
          <w:tab w:val="left" w:pos="900"/>
        </w:tabs>
        <w:snapToGrid w:val="0"/>
        <w:spacing w:line="500" w:lineRule="exact"/>
        <w:ind w:firstLineChars="200" w:firstLine="560"/>
        <w:rPr>
          <w:rFonts w:ascii="宋体" w:hAnsi="宋体"/>
          <w:bCs/>
          <w:color w:val="000000" w:themeColor="text1"/>
          <w:kern w:val="28"/>
          <w:sz w:val="28"/>
          <w:szCs w:val="28"/>
        </w:rPr>
      </w:pPr>
      <w:r>
        <w:rPr>
          <w:rFonts w:ascii="宋体" w:hAnsi="宋体" w:hint="eastAsia"/>
          <w:bCs/>
          <w:color w:val="000000" w:themeColor="text1"/>
          <w:kern w:val="28"/>
          <w:sz w:val="28"/>
          <w:szCs w:val="28"/>
        </w:rPr>
        <w:t>8.</w:t>
      </w:r>
      <w:r>
        <w:rPr>
          <w:rFonts w:ascii="宋体" w:hAnsi="宋体"/>
          <w:bCs/>
          <w:color w:val="000000" w:themeColor="text1"/>
          <w:kern w:val="28"/>
          <w:sz w:val="28"/>
          <w:szCs w:val="28"/>
        </w:rPr>
        <w:t>如对</w:t>
      </w:r>
      <w:r>
        <w:rPr>
          <w:rFonts w:ascii="宋体" w:hAnsi="宋体" w:hint="eastAsia"/>
          <w:bCs/>
          <w:color w:val="000000" w:themeColor="text1"/>
          <w:kern w:val="28"/>
          <w:sz w:val="28"/>
          <w:szCs w:val="28"/>
        </w:rPr>
        <w:t>本安全验收</w:t>
      </w:r>
      <w:r>
        <w:rPr>
          <w:rFonts w:ascii="宋体" w:hAnsi="宋体"/>
          <w:bCs/>
          <w:color w:val="000000" w:themeColor="text1"/>
          <w:kern w:val="28"/>
          <w:sz w:val="28"/>
          <w:szCs w:val="28"/>
        </w:rPr>
        <w:t>评价报告有异议者，请于收到</w:t>
      </w:r>
      <w:r>
        <w:rPr>
          <w:rFonts w:ascii="宋体" w:hAnsi="宋体" w:hint="eastAsia"/>
          <w:bCs/>
          <w:color w:val="000000" w:themeColor="text1"/>
          <w:kern w:val="28"/>
          <w:sz w:val="28"/>
          <w:szCs w:val="28"/>
        </w:rPr>
        <w:t>本</w:t>
      </w:r>
      <w:r>
        <w:rPr>
          <w:rFonts w:ascii="宋体" w:hAnsi="宋体"/>
          <w:bCs/>
          <w:color w:val="000000" w:themeColor="text1"/>
          <w:kern w:val="28"/>
          <w:sz w:val="28"/>
          <w:szCs w:val="28"/>
        </w:rPr>
        <w:t>评价报告之日起十五日内向我公司提出书面意见，过期不再受理。</w:t>
      </w:r>
    </w:p>
    <w:p w:rsidR="006D73FC" w:rsidRDefault="008F0949">
      <w:pPr>
        <w:spacing w:line="500" w:lineRule="exact"/>
        <w:ind w:firstLineChars="200" w:firstLine="560"/>
        <w:rPr>
          <w:rFonts w:ascii="宋体" w:hAnsi="宋体"/>
          <w:bCs/>
          <w:color w:val="000000" w:themeColor="text1"/>
          <w:kern w:val="28"/>
          <w:sz w:val="28"/>
          <w:szCs w:val="28"/>
        </w:rPr>
      </w:pPr>
      <w:r>
        <w:rPr>
          <w:rFonts w:ascii="宋体" w:hAnsi="宋体" w:hint="eastAsia"/>
          <w:bCs/>
          <w:color w:val="000000" w:themeColor="text1"/>
          <w:kern w:val="28"/>
          <w:sz w:val="28"/>
          <w:szCs w:val="28"/>
        </w:rPr>
        <w:t>9.本安全验收</w:t>
      </w:r>
      <w:r>
        <w:rPr>
          <w:rFonts w:ascii="宋体" w:hAnsi="宋体"/>
          <w:bCs/>
          <w:color w:val="000000" w:themeColor="text1"/>
          <w:kern w:val="28"/>
          <w:sz w:val="28"/>
          <w:szCs w:val="28"/>
        </w:rPr>
        <w:t>评价</w:t>
      </w:r>
      <w:r>
        <w:rPr>
          <w:rFonts w:ascii="宋体" w:hAnsi="宋体" w:hint="eastAsia"/>
          <w:bCs/>
          <w:color w:val="000000" w:themeColor="text1"/>
          <w:kern w:val="28"/>
          <w:sz w:val="28"/>
          <w:szCs w:val="28"/>
        </w:rPr>
        <w:t>报告的基准日为</w:t>
      </w:r>
      <w:r>
        <w:rPr>
          <w:rFonts w:ascii="宋体" w:hAnsi="宋体"/>
          <w:bCs/>
          <w:color w:val="000000" w:themeColor="text1"/>
          <w:kern w:val="28"/>
          <w:sz w:val="28"/>
          <w:szCs w:val="28"/>
        </w:rPr>
        <w:t>2020</w:t>
      </w:r>
      <w:r>
        <w:rPr>
          <w:rFonts w:ascii="宋体" w:hAnsi="宋体" w:hint="eastAsia"/>
          <w:bCs/>
          <w:color w:val="000000" w:themeColor="text1"/>
          <w:kern w:val="28"/>
          <w:sz w:val="28"/>
          <w:szCs w:val="28"/>
        </w:rPr>
        <w:t>年10月26日（以报告最终版出版日期为准）。</w:t>
      </w:r>
    </w:p>
    <w:p w:rsidR="006D73FC" w:rsidRDefault="006D73FC">
      <w:pPr>
        <w:spacing w:line="440" w:lineRule="exact"/>
        <w:ind w:firstLineChars="200" w:firstLine="560"/>
        <w:rPr>
          <w:rFonts w:eastAsia="仿宋_GB2312"/>
          <w:bCs/>
          <w:color w:val="000000" w:themeColor="text1"/>
          <w:kern w:val="28"/>
          <w:sz w:val="28"/>
          <w:szCs w:val="28"/>
        </w:rPr>
      </w:pPr>
    </w:p>
    <w:p w:rsidR="006D73FC" w:rsidRDefault="008F0949">
      <w:pPr>
        <w:tabs>
          <w:tab w:val="left" w:pos="3240"/>
        </w:tabs>
        <w:rPr>
          <w:color w:val="000000" w:themeColor="text1"/>
          <w:sz w:val="28"/>
          <w:szCs w:val="28"/>
        </w:rPr>
      </w:pPr>
      <w:r>
        <w:rPr>
          <w:color w:val="000000" w:themeColor="text1"/>
          <w:sz w:val="28"/>
          <w:szCs w:val="28"/>
        </w:rPr>
        <w:tab/>
      </w:r>
      <w:bookmarkStart w:id="5" w:name="_Hlk49515665"/>
      <w:r>
        <w:rPr>
          <w:rFonts w:hint="eastAsia"/>
          <w:b/>
          <w:color w:val="000000" w:themeColor="text1"/>
          <w:sz w:val="28"/>
          <w:szCs w:val="28"/>
        </w:rPr>
        <w:t>宁夏智诚安环科技发展股份有限公司</w:t>
      </w:r>
      <w:bookmarkEnd w:id="5"/>
    </w:p>
    <w:p w:rsidR="006D73FC" w:rsidRDefault="006D73FC">
      <w:pPr>
        <w:spacing w:line="360" w:lineRule="auto"/>
        <w:jc w:val="center"/>
        <w:rPr>
          <w:rFonts w:ascii="Calibri" w:hAnsi="Calibri"/>
          <w:b/>
          <w:color w:val="000000" w:themeColor="text1"/>
          <w:sz w:val="28"/>
          <w:szCs w:val="28"/>
        </w:rPr>
      </w:pPr>
    </w:p>
    <w:p w:rsidR="006D73FC" w:rsidRDefault="008F0949">
      <w:pPr>
        <w:spacing w:line="500" w:lineRule="exact"/>
        <w:jc w:val="center"/>
        <w:rPr>
          <w:rFonts w:ascii="Calibri" w:hAnsi="Calibri"/>
          <w:b/>
          <w:color w:val="000000" w:themeColor="text1"/>
          <w:sz w:val="32"/>
          <w:szCs w:val="32"/>
        </w:rPr>
      </w:pPr>
      <w:r>
        <w:rPr>
          <w:rFonts w:ascii="Calibri" w:hAnsi="Calibri"/>
          <w:b/>
          <w:color w:val="000000" w:themeColor="text1"/>
          <w:sz w:val="28"/>
          <w:szCs w:val="28"/>
        </w:rPr>
        <w:br w:type="page"/>
      </w:r>
      <w:r>
        <w:rPr>
          <w:rFonts w:ascii="Calibri" w:hAnsi="Calibri" w:hint="eastAsia"/>
          <w:b/>
          <w:color w:val="000000" w:themeColor="text1"/>
          <w:sz w:val="28"/>
          <w:szCs w:val="32"/>
        </w:rPr>
        <w:lastRenderedPageBreak/>
        <w:t>前</w:t>
      </w:r>
      <w:r>
        <w:rPr>
          <w:rFonts w:ascii="Calibri" w:hAnsi="Calibri" w:hint="eastAsia"/>
          <w:b/>
          <w:color w:val="000000" w:themeColor="text1"/>
          <w:sz w:val="28"/>
          <w:szCs w:val="32"/>
        </w:rPr>
        <w:t xml:space="preserve"> </w:t>
      </w:r>
      <w:r>
        <w:rPr>
          <w:rFonts w:ascii="Calibri" w:hAnsi="Calibri" w:hint="eastAsia"/>
          <w:b/>
          <w:color w:val="000000" w:themeColor="text1"/>
          <w:sz w:val="28"/>
          <w:szCs w:val="32"/>
        </w:rPr>
        <w:t>言</w:t>
      </w:r>
    </w:p>
    <w:p w:rsidR="006D73FC" w:rsidRDefault="008F0949">
      <w:pPr>
        <w:pStyle w:val="afff"/>
      </w:pPr>
      <w:r>
        <w:rPr>
          <w:rFonts w:hint="eastAsia"/>
        </w:rPr>
        <w:t>江西省震宇再生资源有限公司位于</w:t>
      </w:r>
      <w:bookmarkStart w:id="6" w:name="OLE_LINK19"/>
      <w:r>
        <w:t>江西</w:t>
      </w:r>
      <w:bookmarkEnd w:id="6"/>
      <w:r>
        <w:t>省铅山工业园区工业十六路</w:t>
      </w:r>
      <w:r>
        <w:rPr>
          <w:rFonts w:hint="eastAsia"/>
        </w:rPr>
        <w:t>（厂区中心地理坐标为东经</w:t>
      </w:r>
      <w:r>
        <w:t>117°41′36″、北纬28°17′34″</w:t>
      </w:r>
      <w:r>
        <w:rPr>
          <w:rFonts w:hint="eastAsia"/>
        </w:rPr>
        <w:t>），</w:t>
      </w:r>
      <w:r>
        <w:t>厂区东面为华立金属，东北面为神叶实业，西北面为金瑞铜业，西南面为广恒铝业</w:t>
      </w:r>
      <w:r>
        <w:rPr>
          <w:rFonts w:hint="eastAsia"/>
        </w:rPr>
        <w:t>。2016年1月15日铅山县发展和改革委员会以铅发改产业字[2016]1号</w:t>
      </w:r>
      <w:r>
        <w:t>文同意该项目立项</w:t>
      </w:r>
      <w:r>
        <w:rPr>
          <w:rFonts w:hint="eastAsia"/>
        </w:rPr>
        <w:t>并出具了《关于江西省震宇再生资源有限公司年处理11.3万吨含铅锑锡废料综合利用项目备案的通知》。由此，江西省震宇再生资源有限公司2019年4月委托中北工程设计咨询有限公司编制了《江西省震宇再生资源有限公司年处理11.3万吨含铅锑锡废料综合利用项目安全设施设计》，并于2019年5月22日取得了上饶市应急管理局以饶应急字[2019]55号发布的《关于江西省震宇再生资源有限公司年处理11.3万吨含铅锑锡废料综合利用项目安全设施设计的审查意见》。</w:t>
      </w:r>
    </w:p>
    <w:p w:rsidR="006D73FC" w:rsidRDefault="008F0949">
      <w:pPr>
        <w:pStyle w:val="afff"/>
      </w:pPr>
      <w:r>
        <w:rPr>
          <w:rFonts w:hint="eastAsia"/>
        </w:rPr>
        <w:t>由于市场原因该企业实际建设分两期进行，但是安全设施设计专篇并未进行分期建设的说明，其中一期工程仅精铅和合金铅两个产品，建设规模为年产</w:t>
      </w:r>
      <w:r>
        <w:t>精铅29185吨</w:t>
      </w:r>
      <w:r>
        <w:rPr>
          <w:rFonts w:hint="eastAsia"/>
        </w:rPr>
        <w:t>、合金铅22795吨。在此基础上评价公司与企业负责人沟通明确了该项目分期建设的基本内容，项目一期工程总投资15000万，占地面积</w:t>
      </w:r>
      <w:r>
        <w:rPr>
          <w:rFonts w:hint="eastAsia"/>
          <w:szCs w:val="24"/>
        </w:rPr>
        <w:t>64227.2平方米</w:t>
      </w:r>
      <w:r>
        <w:rPr>
          <w:rFonts w:hint="eastAsia"/>
        </w:rPr>
        <w:t>（约98亩）</w:t>
      </w:r>
      <w:r>
        <w:t>，</w:t>
      </w:r>
      <w:r>
        <w:rPr>
          <w:rFonts w:hint="eastAsia"/>
        </w:rPr>
        <w:t>主要建设了再生铅车间、拆解车间、原料仓库、除尘房、脱硫塔、污水处理站等，该项目一期工程建设完成并完成了安装调试，目前各生产设施等均正常运行，运行状态良好，生产负荷达到竣工验收要求。</w:t>
      </w:r>
    </w:p>
    <w:p w:rsidR="006D73FC" w:rsidRDefault="008F0949">
      <w:pPr>
        <w:pStyle w:val="afff"/>
      </w:pPr>
      <w:bookmarkStart w:id="7" w:name="_Hlk45884811"/>
      <w:r>
        <w:rPr>
          <w:rFonts w:hint="eastAsia"/>
        </w:rPr>
        <w:t>根据《中华人民共和国安全生产法》(中华人民共和国主席令[2014]13号)和《江西省安全生产条例》（江西省第十二届人民代表大会常务委员会第三十四次会议修订通过，2017年10月1日起施行）和《冶金企业和有色金属企业安全生产规定》（原国家安全监管总局令第91号，2018年1月4日发布，2018年3月1日起施行）的规定，</w:t>
      </w:r>
      <w:bookmarkEnd w:id="7"/>
      <w:r>
        <w:rPr>
          <w:rFonts w:hint="eastAsia"/>
        </w:rPr>
        <w:t>江西省震宇再生资源有限公司委托宁夏智诚安环科技发展股份有限公司对年处理11.3万吨含铅锑锡废料综合利用项目（一期）进行安全验收评价。按照《建设项目安全设施“三同时”监督管理办法》国家安全生产监督管理总局第77号令（2015版）和《冶金企</w:t>
      </w:r>
      <w:r>
        <w:rPr>
          <w:rFonts w:hint="eastAsia"/>
        </w:rPr>
        <w:lastRenderedPageBreak/>
        <w:t>业和有色金属企业安全生产规定》（原国家安全监管总局令第91号，2018年1月4日发布，2018年3月1日起施行）的具体要求，我公司安全评价项目组，对照项目批准的安全设施设计及相关国家相关现行法规、技术标准的要求，对该建设项目的安全设施、安全措施及安全生产管理规章制度的建立和实施等情况，以及其与设计的符合性、与法规标准的符合性和有效性做出第三方评价，根据《安全评价通则》、《安全验收评价导则》及《金属冶炼建设项目安全设施验收评价报告编写提纲》编制完成了江西省震宇再生资源有限公司年处理11.3万吨含铅锑锡废料综合利用项目（一期）安全设施验收评价报告。以作为该建设项目申请安全设施“三同时”验收的技术依据。</w:t>
      </w:r>
    </w:p>
    <w:p w:rsidR="006D73FC" w:rsidRDefault="008F0949">
      <w:pPr>
        <w:pStyle w:val="afff"/>
      </w:pPr>
      <w:r>
        <w:rPr>
          <w:rFonts w:hint="eastAsia"/>
        </w:rPr>
        <w:t>在安全设施、安全措施的现场检查及报告书的编制过程中，江西省震宇再生资源有限公司相关部门的领导和技术人员以及业内专家给予了积极配合和热情帮助，在此表示诚挚的谢意。</w:t>
      </w:r>
    </w:p>
    <w:p w:rsidR="006D73FC" w:rsidRDefault="008F0949">
      <w:pPr>
        <w:pStyle w:val="afff"/>
      </w:pPr>
      <w:r>
        <w:rPr>
          <w:rFonts w:hint="eastAsia"/>
        </w:rPr>
        <w:t>江西省震宇再生资源有限公司所提供各类证件、各类管理制度、操作规程、检验检测报告等资料，作为本次评价的重要参考依据。</w:t>
      </w:r>
    </w:p>
    <w:p w:rsidR="006D73FC" w:rsidRDefault="008F0949">
      <w:pPr>
        <w:pStyle w:val="afff"/>
      </w:pPr>
      <w:bookmarkStart w:id="8" w:name="_Hlk45889364"/>
      <w:r>
        <w:rPr>
          <w:rFonts w:hint="eastAsia"/>
        </w:rPr>
        <w:t>评价组成员以认真负责和科学务实的态度，力求安全验收评价内容的客观、准确、全面。但限于评价组成员的水平，报告中难免存在不妥或疏漏之处，欢迎批评指正。</w:t>
      </w:r>
    </w:p>
    <w:bookmarkEnd w:id="8"/>
    <w:p w:rsidR="006D73FC" w:rsidRDefault="008F0949">
      <w:pPr>
        <w:pStyle w:val="afff"/>
        <w:ind w:firstLine="562"/>
        <w:rPr>
          <w:b/>
        </w:rPr>
      </w:pPr>
      <w:r>
        <w:rPr>
          <w:rFonts w:hint="eastAsia"/>
          <w:b/>
        </w:rPr>
        <w:t>关键词：金属冶炼  资源再生利用  验收评价</w:t>
      </w:r>
    </w:p>
    <w:p w:rsidR="006D73FC" w:rsidRDefault="008F0949">
      <w:pPr>
        <w:pStyle w:val="afff"/>
        <w:jc w:val="center"/>
      </w:pPr>
      <w:r>
        <w:br w:type="page"/>
      </w:r>
      <w:r>
        <w:rPr>
          <w:rFonts w:hint="eastAsia"/>
        </w:rPr>
        <w:lastRenderedPageBreak/>
        <w:t>目录</w:t>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TOC \o "1-2" \u </w:instrText>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 xml:space="preserve">1 </w:t>
      </w:r>
      <w:r>
        <w:rPr>
          <w:rFonts w:asciiTheme="minorEastAsia" w:eastAsiaTheme="minorEastAsia" w:hAnsiTheme="minorEastAsia" w:hint="eastAsia"/>
          <w:color w:val="000000" w:themeColor="text1"/>
          <w:sz w:val="24"/>
          <w:szCs w:val="24"/>
        </w:rPr>
        <w:t>评价说明</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_Toc54591993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1</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1.1 </w:t>
      </w:r>
      <w:r>
        <w:rPr>
          <w:rFonts w:asciiTheme="minorEastAsia" w:eastAsiaTheme="minorEastAsia" w:hAnsiTheme="minorEastAsia" w:hint="eastAsia"/>
          <w:color w:val="000000" w:themeColor="text1"/>
        </w:rPr>
        <w:t>评价对象和范围</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_Toc54591994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1.2 </w:t>
      </w:r>
      <w:r>
        <w:rPr>
          <w:rFonts w:asciiTheme="minorEastAsia" w:eastAsiaTheme="minorEastAsia" w:hAnsiTheme="minorEastAsia" w:hint="eastAsia"/>
          <w:color w:val="000000" w:themeColor="text1"/>
        </w:rPr>
        <w:t>评价依据和标准</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_Toc54591995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2</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1.3 </w:t>
      </w:r>
      <w:r>
        <w:rPr>
          <w:rFonts w:asciiTheme="minorEastAsia" w:eastAsiaTheme="minorEastAsia" w:hAnsiTheme="minorEastAsia" w:hint="eastAsia"/>
          <w:color w:val="000000" w:themeColor="text1"/>
        </w:rPr>
        <w:t>评价程序</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_Toc54591996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11</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2 </w:t>
      </w:r>
      <w:r>
        <w:rPr>
          <w:rFonts w:asciiTheme="minorEastAsia" w:eastAsiaTheme="minorEastAsia" w:hAnsiTheme="minorEastAsia" w:hint="eastAsia"/>
          <w:color w:val="000000" w:themeColor="text1"/>
          <w:sz w:val="24"/>
          <w:szCs w:val="24"/>
        </w:rPr>
        <w:t>建设项目概述</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_Toc54591997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13</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2.1 </w:t>
      </w:r>
      <w:r>
        <w:rPr>
          <w:rFonts w:asciiTheme="minorEastAsia" w:eastAsiaTheme="minorEastAsia" w:hAnsiTheme="minorEastAsia" w:hint="eastAsia"/>
          <w:color w:val="000000" w:themeColor="text1"/>
        </w:rPr>
        <w:t>建设单位概况</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_Toc54591998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13</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2.2 </w:t>
      </w:r>
      <w:r>
        <w:rPr>
          <w:rFonts w:asciiTheme="minorEastAsia" w:eastAsiaTheme="minorEastAsia" w:hAnsiTheme="minorEastAsia" w:hint="eastAsia"/>
          <w:color w:val="000000" w:themeColor="text1"/>
        </w:rPr>
        <w:t>建设项目性质</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_Toc54591999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14</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2.3 </w:t>
      </w:r>
      <w:r>
        <w:rPr>
          <w:rFonts w:asciiTheme="minorEastAsia" w:eastAsiaTheme="minorEastAsia" w:hAnsiTheme="minorEastAsia" w:hint="eastAsia"/>
          <w:color w:val="000000" w:themeColor="text1"/>
        </w:rPr>
        <w:t>建设项目基本概况</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_Toc54592000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14</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2.4 </w:t>
      </w:r>
      <w:r>
        <w:rPr>
          <w:rFonts w:asciiTheme="minorEastAsia" w:eastAsiaTheme="minorEastAsia" w:hAnsiTheme="minorEastAsia" w:hint="eastAsia"/>
          <w:color w:val="000000" w:themeColor="text1"/>
        </w:rPr>
        <w:t>施工监理单位资质</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_Toc54592001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48</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2.5 </w:t>
      </w:r>
      <w:r>
        <w:rPr>
          <w:rFonts w:asciiTheme="minorEastAsia" w:eastAsiaTheme="minorEastAsia" w:hAnsiTheme="minorEastAsia" w:hint="eastAsia"/>
          <w:color w:val="000000" w:themeColor="text1"/>
        </w:rPr>
        <w:t>试运行概况</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_Toc54592002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49</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2.6 </w:t>
      </w:r>
      <w:r>
        <w:rPr>
          <w:rFonts w:asciiTheme="minorEastAsia" w:eastAsiaTheme="minorEastAsia" w:hAnsiTheme="minorEastAsia" w:hint="eastAsia"/>
          <w:color w:val="000000" w:themeColor="text1"/>
        </w:rPr>
        <w:t>采取的主要安全设施、措施</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_Toc54592003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49</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3 </w:t>
      </w:r>
      <w:r>
        <w:rPr>
          <w:rFonts w:asciiTheme="minorEastAsia" w:eastAsiaTheme="minorEastAsia" w:hAnsiTheme="minorEastAsia" w:hint="eastAsia"/>
          <w:color w:val="000000" w:themeColor="text1"/>
          <w:sz w:val="24"/>
          <w:szCs w:val="24"/>
        </w:rPr>
        <w:t>主要危险、有害因素辨识与分析</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_Toc54592004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52</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3.1 </w:t>
      </w:r>
      <w:r>
        <w:rPr>
          <w:rFonts w:asciiTheme="minorEastAsia" w:eastAsiaTheme="minorEastAsia" w:hAnsiTheme="minorEastAsia" w:hint="eastAsia"/>
          <w:color w:val="000000" w:themeColor="text1"/>
        </w:rPr>
        <w:t>危险有害因素分类依据</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_Toc54592005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52</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3.2 </w:t>
      </w:r>
      <w:r>
        <w:rPr>
          <w:rFonts w:asciiTheme="minorEastAsia" w:eastAsiaTheme="minorEastAsia" w:hAnsiTheme="minorEastAsia" w:hint="eastAsia"/>
          <w:color w:val="000000" w:themeColor="text1"/>
        </w:rPr>
        <w:t>建设项目固有危险有害因素辨识与分析</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_Toc54592006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53</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3.3 </w:t>
      </w:r>
      <w:r>
        <w:rPr>
          <w:rFonts w:asciiTheme="minorEastAsia" w:eastAsiaTheme="minorEastAsia" w:hAnsiTheme="minorEastAsia" w:hint="eastAsia"/>
          <w:color w:val="000000" w:themeColor="text1"/>
        </w:rPr>
        <w:t>主要物料危险有害因素辨识与分析</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_Toc54592007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55</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3.4 </w:t>
      </w:r>
      <w:r>
        <w:rPr>
          <w:rFonts w:asciiTheme="minorEastAsia" w:eastAsiaTheme="minorEastAsia" w:hAnsiTheme="minorEastAsia" w:hint="eastAsia"/>
          <w:color w:val="000000" w:themeColor="text1"/>
        </w:rPr>
        <w:t>建设项目生产工艺、设备设施及平面布置危险有害因素辨识与分析</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_Toc54592008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59</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3.5 </w:t>
      </w:r>
      <w:r>
        <w:rPr>
          <w:rFonts w:asciiTheme="minorEastAsia" w:eastAsiaTheme="minorEastAsia" w:hAnsiTheme="minorEastAsia" w:hint="eastAsia"/>
          <w:color w:val="000000" w:themeColor="text1"/>
        </w:rPr>
        <w:t>建筑及场地布置等情况危险有害因素辨识与分析</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_Toc54592009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77</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3.6 </w:t>
      </w:r>
      <w:r>
        <w:rPr>
          <w:rFonts w:asciiTheme="minorEastAsia" w:eastAsiaTheme="minorEastAsia" w:hAnsiTheme="minorEastAsia" w:hint="eastAsia"/>
          <w:color w:val="000000" w:themeColor="text1"/>
        </w:rPr>
        <w:t>自然环境及周边环境安全危险有害因素辨识与分析</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_Toc54592010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80</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3.7 </w:t>
      </w:r>
      <w:r>
        <w:rPr>
          <w:rFonts w:asciiTheme="minorEastAsia" w:eastAsiaTheme="minorEastAsia" w:hAnsiTheme="minorEastAsia" w:hint="eastAsia"/>
          <w:color w:val="000000" w:themeColor="text1"/>
        </w:rPr>
        <w:t>重点危险场所及设备设施危险辨识</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_Toc54592011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84</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3.8 </w:t>
      </w:r>
      <w:r>
        <w:rPr>
          <w:rFonts w:asciiTheme="minorEastAsia" w:eastAsiaTheme="minorEastAsia" w:hAnsiTheme="minorEastAsia" w:hint="eastAsia"/>
          <w:color w:val="000000" w:themeColor="text1"/>
        </w:rPr>
        <w:t>重大危险源辨识</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_Toc54592012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86</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4 </w:t>
      </w:r>
      <w:r>
        <w:rPr>
          <w:rFonts w:asciiTheme="minorEastAsia" w:eastAsiaTheme="minorEastAsia" w:hAnsiTheme="minorEastAsia" w:hint="eastAsia"/>
          <w:color w:val="000000" w:themeColor="text1"/>
          <w:sz w:val="24"/>
          <w:szCs w:val="24"/>
        </w:rPr>
        <w:t>评价单元确定和评价方法简介</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_Toc54592013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90</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4.1 </w:t>
      </w:r>
      <w:r>
        <w:rPr>
          <w:rFonts w:asciiTheme="minorEastAsia" w:eastAsiaTheme="minorEastAsia" w:hAnsiTheme="minorEastAsia" w:hint="eastAsia"/>
          <w:color w:val="000000" w:themeColor="text1"/>
        </w:rPr>
        <w:t>评价单元划分</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_Toc54592014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90</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4.2 </w:t>
      </w:r>
      <w:r>
        <w:rPr>
          <w:rFonts w:asciiTheme="minorEastAsia" w:eastAsiaTheme="minorEastAsia" w:hAnsiTheme="minorEastAsia" w:hint="eastAsia"/>
          <w:color w:val="000000" w:themeColor="text1"/>
        </w:rPr>
        <w:t>评价方法选择</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_Toc54592015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91</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5 </w:t>
      </w:r>
      <w:r>
        <w:rPr>
          <w:rFonts w:asciiTheme="minorEastAsia" w:eastAsiaTheme="minorEastAsia" w:hAnsiTheme="minorEastAsia" w:hint="eastAsia"/>
          <w:color w:val="000000" w:themeColor="text1"/>
          <w:sz w:val="24"/>
          <w:szCs w:val="24"/>
        </w:rPr>
        <w:t>定性定量评价</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_Toc54592016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94</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5.1 </w:t>
      </w:r>
      <w:r>
        <w:rPr>
          <w:rFonts w:asciiTheme="minorEastAsia" w:eastAsiaTheme="minorEastAsia" w:hAnsiTheme="minorEastAsia" w:hint="eastAsia"/>
          <w:color w:val="000000" w:themeColor="text1"/>
        </w:rPr>
        <w:t>法律法规符合性单元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_Toc54592017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94</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5.2 </w:t>
      </w:r>
      <w:r>
        <w:rPr>
          <w:rFonts w:asciiTheme="minorEastAsia" w:eastAsiaTheme="minorEastAsia" w:hAnsiTheme="minorEastAsia" w:hint="eastAsia"/>
          <w:color w:val="000000" w:themeColor="text1"/>
        </w:rPr>
        <w:t>厂址周边及总平面布置单元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_Toc54592018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96</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5.3 </w:t>
      </w:r>
      <w:r>
        <w:rPr>
          <w:rFonts w:asciiTheme="minorEastAsia" w:eastAsiaTheme="minorEastAsia" w:hAnsiTheme="minorEastAsia" w:hint="eastAsia"/>
          <w:color w:val="000000" w:themeColor="text1"/>
        </w:rPr>
        <w:t>建筑及工艺布置单元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_Toc54592019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101</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lastRenderedPageBreak/>
        <w:t xml:space="preserve">5.4 </w:t>
      </w:r>
      <w:r>
        <w:rPr>
          <w:rFonts w:asciiTheme="minorEastAsia" w:eastAsiaTheme="minorEastAsia" w:hAnsiTheme="minorEastAsia" w:hint="eastAsia"/>
          <w:color w:val="000000" w:themeColor="text1"/>
        </w:rPr>
        <w:t>物料、产品安全性能单元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_Toc54592020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107</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5.5 </w:t>
      </w:r>
      <w:r>
        <w:rPr>
          <w:rFonts w:asciiTheme="minorEastAsia" w:eastAsiaTheme="minorEastAsia" w:hAnsiTheme="minorEastAsia" w:hint="eastAsia"/>
          <w:color w:val="000000" w:themeColor="text1"/>
        </w:rPr>
        <w:t>生产工艺系统、装置、设施、设备单元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_Toc54592021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108</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5.6 </w:t>
      </w:r>
      <w:r>
        <w:rPr>
          <w:rFonts w:asciiTheme="minorEastAsia" w:eastAsiaTheme="minorEastAsia" w:hAnsiTheme="minorEastAsia" w:hint="eastAsia"/>
          <w:color w:val="000000" w:themeColor="text1"/>
        </w:rPr>
        <w:t>公用工程及辅助设施单元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_Toc54592022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117</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5.7 </w:t>
      </w:r>
      <w:r>
        <w:rPr>
          <w:rFonts w:asciiTheme="minorEastAsia" w:eastAsiaTheme="minorEastAsia" w:hAnsiTheme="minorEastAsia" w:hint="eastAsia"/>
          <w:color w:val="000000" w:themeColor="text1"/>
        </w:rPr>
        <w:t>特种设备设施及强制检测设备设施单元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_Toc54592023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135</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5.8 </w:t>
      </w:r>
      <w:r>
        <w:rPr>
          <w:rFonts w:asciiTheme="minorEastAsia" w:eastAsiaTheme="minorEastAsia" w:hAnsiTheme="minorEastAsia" w:hint="eastAsia"/>
          <w:color w:val="000000" w:themeColor="text1"/>
        </w:rPr>
        <w:t>周边环境适宜性单元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_Toc54592024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137</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5.9 </w:t>
      </w:r>
      <w:r>
        <w:rPr>
          <w:rFonts w:asciiTheme="minorEastAsia" w:eastAsiaTheme="minorEastAsia" w:hAnsiTheme="minorEastAsia" w:hint="eastAsia"/>
          <w:color w:val="000000" w:themeColor="text1"/>
        </w:rPr>
        <w:t>危险化学品重大危险源单元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_Toc54592025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138</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5.10 </w:t>
      </w:r>
      <w:r>
        <w:rPr>
          <w:rFonts w:asciiTheme="minorEastAsia" w:eastAsiaTheme="minorEastAsia" w:hAnsiTheme="minorEastAsia" w:hint="eastAsia"/>
          <w:color w:val="000000" w:themeColor="text1"/>
        </w:rPr>
        <w:t>安全生产管理单元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_Toc54592026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138</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5.11 </w:t>
      </w:r>
      <w:r>
        <w:rPr>
          <w:rFonts w:asciiTheme="minorEastAsia" w:eastAsiaTheme="minorEastAsia" w:hAnsiTheme="minorEastAsia" w:hint="eastAsia"/>
          <w:color w:val="000000" w:themeColor="text1"/>
        </w:rPr>
        <w:t>安全对策措施建议采纳单元</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_Toc54592027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143</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6 </w:t>
      </w:r>
      <w:r>
        <w:rPr>
          <w:rFonts w:asciiTheme="minorEastAsia" w:eastAsiaTheme="minorEastAsia" w:hAnsiTheme="minorEastAsia" w:hint="eastAsia"/>
          <w:color w:val="000000" w:themeColor="text1"/>
          <w:sz w:val="24"/>
          <w:szCs w:val="24"/>
        </w:rPr>
        <w:t>安全对策措施</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_Toc54592028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175</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6.1 </w:t>
      </w:r>
      <w:r>
        <w:rPr>
          <w:rFonts w:asciiTheme="minorEastAsia" w:eastAsiaTheme="minorEastAsia" w:hAnsiTheme="minorEastAsia" w:hint="eastAsia"/>
          <w:color w:val="000000" w:themeColor="text1"/>
        </w:rPr>
        <w:t>提出安全对策措施建议依据</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_Toc54592029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175</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6.2 </w:t>
      </w:r>
      <w:r>
        <w:rPr>
          <w:rFonts w:asciiTheme="minorEastAsia" w:eastAsiaTheme="minorEastAsia" w:hAnsiTheme="minorEastAsia" w:hint="eastAsia"/>
          <w:color w:val="000000" w:themeColor="text1"/>
        </w:rPr>
        <w:t>提出安全对策措施建议的原则</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_Toc54592030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175</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6.3 </w:t>
      </w:r>
      <w:r>
        <w:rPr>
          <w:rFonts w:asciiTheme="minorEastAsia" w:eastAsiaTheme="minorEastAsia" w:hAnsiTheme="minorEastAsia" w:hint="eastAsia"/>
          <w:color w:val="000000" w:themeColor="text1"/>
        </w:rPr>
        <w:t>现场检查存在问题</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_Toc54592031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175</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6.4 </w:t>
      </w:r>
      <w:r>
        <w:rPr>
          <w:rFonts w:asciiTheme="minorEastAsia" w:eastAsiaTheme="minorEastAsia" w:hAnsiTheme="minorEastAsia" w:hint="eastAsia"/>
          <w:color w:val="000000" w:themeColor="text1"/>
        </w:rPr>
        <w:t>复查情况</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_Toc54592032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176</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6.5 </w:t>
      </w:r>
      <w:r>
        <w:rPr>
          <w:rFonts w:asciiTheme="minorEastAsia" w:eastAsiaTheme="minorEastAsia" w:hAnsiTheme="minorEastAsia" w:hint="eastAsia"/>
          <w:color w:val="000000" w:themeColor="text1"/>
        </w:rPr>
        <w:t>进一步改进建议</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_Toc54592033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176</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7 </w:t>
      </w:r>
      <w:r>
        <w:rPr>
          <w:rFonts w:asciiTheme="minorEastAsia" w:eastAsiaTheme="minorEastAsia" w:hAnsiTheme="minorEastAsia" w:hint="eastAsia"/>
          <w:color w:val="000000" w:themeColor="text1"/>
          <w:sz w:val="24"/>
          <w:szCs w:val="24"/>
        </w:rPr>
        <w:t>全验收评价结论</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_Toc54592034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177</w:t>
      </w:r>
      <w:r>
        <w:rPr>
          <w:rFonts w:asciiTheme="minorEastAsia" w:eastAsiaTheme="minorEastAsia" w:hAnsiTheme="minorEastAsia"/>
          <w:color w:val="000000" w:themeColor="text1"/>
          <w:sz w:val="24"/>
          <w:szCs w:val="24"/>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7.1 </w:t>
      </w:r>
      <w:r>
        <w:rPr>
          <w:rFonts w:asciiTheme="minorEastAsia" w:eastAsiaTheme="minorEastAsia" w:hAnsiTheme="minorEastAsia" w:hint="eastAsia"/>
          <w:color w:val="000000" w:themeColor="text1"/>
        </w:rPr>
        <w:t>设项目安全情况综述</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_Toc54592035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177</w:t>
      </w:r>
      <w:r>
        <w:rPr>
          <w:rFonts w:asciiTheme="minorEastAsia" w:eastAsiaTheme="minorEastAsia" w:hAnsiTheme="minorEastAsia"/>
          <w:color w:val="000000" w:themeColor="text1"/>
        </w:rPr>
        <w:fldChar w:fldCharType="end"/>
      </w:r>
    </w:p>
    <w:p w:rsidR="006D73FC" w:rsidRDefault="008F0949">
      <w:pPr>
        <w:pStyle w:val="23"/>
        <w:kinsoku w:val="0"/>
        <w:overflowPunct w:val="0"/>
        <w:autoSpaceDE w:val="0"/>
        <w:autoSpaceDN w:val="0"/>
        <w:spacing w:line="500" w:lineRule="exact"/>
        <w:ind w:left="0"/>
        <w:rPr>
          <w:rFonts w:asciiTheme="minorEastAsia" w:eastAsiaTheme="minorEastAsia" w:hAnsiTheme="minorEastAsia" w:cstheme="minorBidi"/>
          <w:smallCaps w:val="0"/>
          <w:color w:val="000000" w:themeColor="text1"/>
        </w:rPr>
      </w:pPr>
      <w:r>
        <w:rPr>
          <w:rFonts w:asciiTheme="minorEastAsia" w:eastAsiaTheme="minorEastAsia" w:hAnsiTheme="minorEastAsia"/>
          <w:color w:val="000000" w:themeColor="text1"/>
        </w:rPr>
        <w:t xml:space="preserve">7.2 </w:t>
      </w:r>
      <w:r>
        <w:rPr>
          <w:rFonts w:asciiTheme="minorEastAsia" w:eastAsiaTheme="minorEastAsia" w:hAnsiTheme="minorEastAsia" w:hint="eastAsia"/>
          <w:color w:val="000000" w:themeColor="text1"/>
        </w:rPr>
        <w:t>评价结论</w:t>
      </w:r>
      <w:r>
        <w:rPr>
          <w:rFonts w:asciiTheme="minorEastAsia" w:eastAsiaTheme="minorEastAsia" w:hAnsiTheme="minorEastAsia"/>
          <w:color w:val="000000" w:themeColor="text1"/>
        </w:rPr>
        <w:tab/>
      </w:r>
      <w:r>
        <w:rPr>
          <w:rFonts w:asciiTheme="minorEastAsia" w:eastAsiaTheme="minorEastAsia" w:hAnsiTheme="minorEastAsia"/>
          <w:color w:val="000000" w:themeColor="text1"/>
        </w:rPr>
        <w:fldChar w:fldCharType="begin"/>
      </w:r>
      <w:r>
        <w:rPr>
          <w:rFonts w:asciiTheme="minorEastAsia" w:eastAsiaTheme="minorEastAsia" w:hAnsiTheme="minorEastAsia"/>
          <w:color w:val="000000" w:themeColor="text1"/>
        </w:rPr>
        <w:instrText xml:space="preserve"> PAGEREF _Toc54592036 \h </w:instrText>
      </w:r>
      <w:r>
        <w:rPr>
          <w:rFonts w:asciiTheme="minorEastAsia" w:eastAsiaTheme="minorEastAsia" w:hAnsiTheme="minorEastAsia"/>
          <w:color w:val="000000" w:themeColor="text1"/>
        </w:rPr>
      </w:r>
      <w:r>
        <w:rPr>
          <w:rFonts w:asciiTheme="minorEastAsia" w:eastAsiaTheme="minorEastAsia" w:hAnsiTheme="minorEastAsia"/>
          <w:color w:val="000000" w:themeColor="text1"/>
        </w:rPr>
        <w:fldChar w:fldCharType="separate"/>
      </w:r>
      <w:r>
        <w:rPr>
          <w:rFonts w:asciiTheme="minorEastAsia" w:eastAsiaTheme="minorEastAsia" w:hAnsiTheme="minorEastAsia"/>
          <w:color w:val="000000" w:themeColor="text1"/>
        </w:rPr>
        <w:t>178</w:t>
      </w:r>
      <w:r>
        <w:rPr>
          <w:rFonts w:asciiTheme="minorEastAsia" w:eastAsiaTheme="minorEastAsia" w:hAnsiTheme="minorEastAsia"/>
          <w:color w:val="000000" w:themeColor="text1"/>
        </w:rPr>
        <w:fldChar w:fldCharType="end"/>
      </w:r>
    </w:p>
    <w:p w:rsidR="006D73FC" w:rsidRDefault="008F0949">
      <w:pPr>
        <w:pStyle w:val="11"/>
        <w:tabs>
          <w:tab w:val="right" w:leader="dot" w:pos="9231"/>
        </w:tabs>
        <w:kinsoku w:val="0"/>
        <w:overflowPunct w:val="0"/>
        <w:autoSpaceDE w:val="0"/>
        <w:autoSpaceDN w:val="0"/>
        <w:spacing w:before="0" w:after="0" w:line="500" w:lineRule="exact"/>
        <w:rPr>
          <w:rFonts w:asciiTheme="minorEastAsia" w:eastAsiaTheme="minorEastAsia" w:hAnsiTheme="minorEastAsia" w:cstheme="minorBidi"/>
          <w:b w:val="0"/>
          <w:bCs w:val="0"/>
          <w:caps w:val="0"/>
          <w:color w:val="000000" w:themeColor="text1"/>
          <w:sz w:val="24"/>
          <w:szCs w:val="24"/>
        </w:rPr>
      </w:pPr>
      <w:r>
        <w:rPr>
          <w:rFonts w:asciiTheme="minorEastAsia" w:eastAsiaTheme="minorEastAsia" w:hAnsiTheme="minorEastAsia"/>
          <w:color w:val="000000" w:themeColor="text1"/>
          <w:sz w:val="24"/>
          <w:szCs w:val="24"/>
        </w:rPr>
        <w:t xml:space="preserve">8 </w:t>
      </w:r>
      <w:r>
        <w:rPr>
          <w:rFonts w:asciiTheme="minorEastAsia" w:eastAsiaTheme="minorEastAsia" w:hAnsiTheme="minorEastAsia" w:hint="eastAsia"/>
          <w:color w:val="000000" w:themeColor="text1"/>
          <w:sz w:val="24"/>
          <w:szCs w:val="24"/>
        </w:rPr>
        <w:t>附件</w:t>
      </w:r>
      <w:r>
        <w:rPr>
          <w:rFonts w:asciiTheme="minorEastAsia" w:eastAsiaTheme="minorEastAsia" w:hAnsiTheme="minorEastAsia"/>
          <w:color w:val="000000" w:themeColor="text1"/>
          <w:sz w:val="24"/>
          <w:szCs w:val="24"/>
        </w:rPr>
        <w:tab/>
      </w:r>
      <w:r>
        <w:rPr>
          <w:rFonts w:asciiTheme="minorEastAsia" w:eastAsiaTheme="minorEastAsia" w:hAnsiTheme="minorEastAsia"/>
          <w:color w:val="000000" w:themeColor="text1"/>
          <w:sz w:val="24"/>
          <w:szCs w:val="24"/>
        </w:rPr>
        <w:fldChar w:fldCharType="begin"/>
      </w:r>
      <w:r>
        <w:rPr>
          <w:rFonts w:asciiTheme="minorEastAsia" w:eastAsiaTheme="minorEastAsia" w:hAnsiTheme="minorEastAsia"/>
          <w:color w:val="000000" w:themeColor="text1"/>
          <w:sz w:val="24"/>
          <w:szCs w:val="24"/>
        </w:rPr>
        <w:instrText xml:space="preserve"> PAGEREF _Toc54592037 \h </w:instrText>
      </w:r>
      <w:r>
        <w:rPr>
          <w:rFonts w:asciiTheme="minorEastAsia" w:eastAsiaTheme="minorEastAsia" w:hAnsiTheme="minorEastAsia"/>
          <w:color w:val="000000" w:themeColor="text1"/>
          <w:sz w:val="24"/>
          <w:szCs w:val="24"/>
        </w:rPr>
      </w:r>
      <w:r>
        <w:rPr>
          <w:rFonts w:asciiTheme="minorEastAsia" w:eastAsiaTheme="minorEastAsia" w:hAnsiTheme="minorEastAsia"/>
          <w:color w:val="000000" w:themeColor="text1"/>
          <w:sz w:val="24"/>
          <w:szCs w:val="24"/>
        </w:rPr>
        <w:fldChar w:fldCharType="separate"/>
      </w:r>
      <w:r>
        <w:rPr>
          <w:rFonts w:asciiTheme="minorEastAsia" w:eastAsiaTheme="minorEastAsia" w:hAnsiTheme="minorEastAsia"/>
          <w:color w:val="000000" w:themeColor="text1"/>
          <w:sz w:val="24"/>
          <w:szCs w:val="24"/>
        </w:rPr>
        <w:t>180</w:t>
      </w:r>
      <w:r>
        <w:rPr>
          <w:rFonts w:asciiTheme="minorEastAsia" w:eastAsiaTheme="minorEastAsia" w:hAnsiTheme="minorEastAsia"/>
          <w:color w:val="000000" w:themeColor="text1"/>
          <w:sz w:val="24"/>
          <w:szCs w:val="24"/>
        </w:rPr>
        <w:fldChar w:fldCharType="end"/>
      </w:r>
    </w:p>
    <w:p w:rsidR="006D73FC" w:rsidRDefault="008F0949">
      <w:pPr>
        <w:pStyle w:val="afff"/>
        <w:ind w:firstLineChars="0" w:firstLine="0"/>
      </w:pPr>
      <w:r>
        <w:rPr>
          <w:rFonts w:asciiTheme="minorEastAsia" w:eastAsiaTheme="minorEastAsia" w:hAnsiTheme="minorEastAsia"/>
          <w:sz w:val="24"/>
          <w:szCs w:val="24"/>
        </w:rPr>
        <w:fldChar w:fldCharType="end"/>
      </w:r>
    </w:p>
    <w:p w:rsidR="006D73FC" w:rsidRDefault="006D73FC">
      <w:pPr>
        <w:pStyle w:val="afff"/>
      </w:pPr>
    </w:p>
    <w:p w:rsidR="006D73FC" w:rsidRDefault="006D73FC">
      <w:pPr>
        <w:pStyle w:val="afff"/>
        <w:sectPr w:rsidR="006D73FC">
          <w:footerReference w:type="default" r:id="rId9"/>
          <w:pgSz w:w="11906" w:h="16838"/>
          <w:pgMar w:top="1588" w:right="1247" w:bottom="1247" w:left="1418" w:header="851" w:footer="851" w:gutter="0"/>
          <w:pgNumType w:start="1"/>
          <w:cols w:space="425"/>
          <w:docGrid w:type="lines" w:linePitch="312"/>
        </w:sectPr>
      </w:pPr>
    </w:p>
    <w:p w:rsidR="006D73FC" w:rsidRDefault="008F0949">
      <w:pPr>
        <w:pStyle w:val="afff1"/>
      </w:pPr>
      <w:bookmarkStart w:id="9" w:name="_Toc54591993"/>
      <w:r>
        <w:lastRenderedPageBreak/>
        <w:t>1</w:t>
      </w:r>
      <w:r>
        <w:rPr>
          <w:rFonts w:hint="eastAsia"/>
        </w:rPr>
        <w:t xml:space="preserve"> 评价说明</w:t>
      </w:r>
      <w:bookmarkEnd w:id="9"/>
    </w:p>
    <w:p w:rsidR="006D73FC" w:rsidRDefault="008F0949">
      <w:pPr>
        <w:pStyle w:val="110"/>
        <w:spacing w:before="156" w:after="156"/>
      </w:pPr>
      <w:bookmarkStart w:id="10" w:name="_Toc54591994"/>
      <w:r>
        <w:rPr>
          <w:rFonts w:hint="eastAsia"/>
        </w:rPr>
        <w:t>1</w:t>
      </w:r>
      <w:r>
        <w:t>.1</w:t>
      </w:r>
      <w:r>
        <w:rPr>
          <w:rFonts w:hint="eastAsia"/>
        </w:rPr>
        <w:t xml:space="preserve"> </w:t>
      </w:r>
      <w:r>
        <w:rPr>
          <w:rFonts w:hint="eastAsia"/>
        </w:rPr>
        <w:t>评价对象和范围</w:t>
      </w:r>
      <w:bookmarkEnd w:id="10"/>
    </w:p>
    <w:p w:rsidR="006D73FC" w:rsidRDefault="008F0949">
      <w:pPr>
        <w:pStyle w:val="afff"/>
      </w:pPr>
      <w:r>
        <w:rPr>
          <w:rFonts w:hint="eastAsia"/>
        </w:rPr>
        <w:t>根据江西省震宇再生资源有限公司与宁夏智诚安环科技发展股份有限公司签订的安全评价合同的规定，此次评价对象为江西省震宇再生资源有限公司年处理11.3万吨含铅锑锡废料综合利用项目（一期）。</w:t>
      </w:r>
    </w:p>
    <w:p w:rsidR="006D73FC" w:rsidRDefault="008F0949">
      <w:pPr>
        <w:pStyle w:val="afff"/>
      </w:pPr>
      <w:r>
        <w:rPr>
          <w:rFonts w:hint="eastAsia"/>
        </w:rPr>
        <w:t>此次安全验收评价范围：</w:t>
      </w:r>
    </w:p>
    <w:p w:rsidR="006D73FC" w:rsidRDefault="008F0949">
      <w:pPr>
        <w:pStyle w:val="afff"/>
      </w:pPr>
      <w:r>
        <w:rPr>
          <w:rFonts w:hint="eastAsia"/>
        </w:rPr>
        <w:t>1.江西省震宇再生资源有限公司年处理11.3万吨含铅锑锡废料综合利用项目（一期）的生产工艺装置、仓储设施以及相关建构筑物等；</w:t>
      </w:r>
    </w:p>
    <w:p w:rsidR="006D73FC" w:rsidRDefault="008F0949">
      <w:pPr>
        <w:pStyle w:val="afff"/>
      </w:pPr>
      <w:r>
        <w:rPr>
          <w:rFonts w:hint="eastAsia"/>
        </w:rPr>
        <w:t>2.一期项目公用辅助设施，包括工业供电配电系统、供水系统（含消防用水）等配套公用工程；</w:t>
      </w:r>
    </w:p>
    <w:p w:rsidR="006D73FC" w:rsidRDefault="008F0949">
      <w:pPr>
        <w:pStyle w:val="afff"/>
      </w:pPr>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678180</wp:posOffset>
            </wp:positionV>
            <wp:extent cx="5669280" cy="4233545"/>
            <wp:effectExtent l="0" t="0" r="762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69280" cy="4233672"/>
                    </a:xfrm>
                    <a:prstGeom prst="rect">
                      <a:avLst/>
                    </a:prstGeom>
                  </pic:spPr>
                </pic:pic>
              </a:graphicData>
            </a:graphic>
          </wp:anchor>
        </w:drawing>
      </w:r>
      <w:r>
        <w:rPr>
          <w:rFonts w:hint="eastAsia"/>
        </w:rPr>
        <w:t>3.项目周边安全环境和安全条件、企业安全管理体系的建立以及新建项目安全管理的需要条件等，具体说明详见下图（其中标红部分为二期内容）。</w:t>
      </w:r>
    </w:p>
    <w:p w:rsidR="006D73FC" w:rsidRDefault="008F0949">
      <w:pPr>
        <w:pStyle w:val="afff"/>
        <w:ind w:firstLineChars="0" w:firstLine="0"/>
        <w:jc w:val="center"/>
        <w:rPr>
          <w:sz w:val="24"/>
        </w:rPr>
      </w:pPr>
      <w:r>
        <w:rPr>
          <w:rFonts w:hint="eastAsia"/>
          <w:sz w:val="24"/>
        </w:rPr>
        <w:lastRenderedPageBreak/>
        <w:t>图1.1-1 评价范围示意图</w:t>
      </w:r>
    </w:p>
    <w:p w:rsidR="006D73FC" w:rsidRDefault="008F0949">
      <w:pPr>
        <w:pStyle w:val="afff"/>
      </w:pPr>
      <w:r>
        <w:rPr>
          <w:rFonts w:hint="eastAsia"/>
        </w:rPr>
        <w:t>通过对上述内容的危险有害因素的辨识，采用定量、定性的评价方法进行分析评价，针对危险、有害因素的辨识和分析提出安全技术对策措施和管理措施，从而得出科学、客观、公正、公平的评价结论。</w:t>
      </w:r>
    </w:p>
    <w:p w:rsidR="006D73FC" w:rsidRDefault="008F0949">
      <w:pPr>
        <w:pStyle w:val="afff"/>
      </w:pPr>
      <w:r>
        <w:rPr>
          <w:rFonts w:hint="eastAsia"/>
        </w:rPr>
        <w:t>消防和环保方面要求按照消防和环保部门的规定和标准执行。项目二期内容不在此次评价范围内，仅对与项目防火距离进行符合性评价。</w:t>
      </w:r>
    </w:p>
    <w:p w:rsidR="006D73FC" w:rsidRDefault="008F0949">
      <w:pPr>
        <w:pStyle w:val="110"/>
        <w:spacing w:before="156" w:after="156"/>
      </w:pPr>
      <w:bookmarkStart w:id="11" w:name="_Toc54591995"/>
      <w:r>
        <w:rPr>
          <w:rFonts w:hint="eastAsia"/>
        </w:rPr>
        <w:t>1</w:t>
      </w:r>
      <w:r>
        <w:t>.2</w:t>
      </w:r>
      <w:r>
        <w:rPr>
          <w:rFonts w:hint="eastAsia"/>
        </w:rPr>
        <w:t xml:space="preserve"> </w:t>
      </w:r>
      <w:r>
        <w:rPr>
          <w:rFonts w:hint="eastAsia"/>
        </w:rPr>
        <w:t>评价依据和标准</w:t>
      </w:r>
      <w:bookmarkEnd w:id="11"/>
    </w:p>
    <w:p w:rsidR="006D73FC" w:rsidRDefault="008F0949">
      <w:pPr>
        <w:pStyle w:val="1110"/>
        <w:spacing w:before="156" w:after="156"/>
      </w:pPr>
      <w:r>
        <w:rPr>
          <w:rFonts w:hint="eastAsia"/>
        </w:rPr>
        <w:t>1</w:t>
      </w:r>
      <w:r>
        <w:t>.2.1</w:t>
      </w:r>
      <w:r>
        <w:rPr>
          <w:rFonts w:hint="eastAsia"/>
        </w:rPr>
        <w:t xml:space="preserve"> 法律、法规、规定和规范性技术文件</w:t>
      </w:r>
    </w:p>
    <w:p w:rsidR="006D73FC" w:rsidRDefault="008F0949">
      <w:pPr>
        <w:pStyle w:val="afff"/>
      </w:pPr>
      <w:r>
        <w:t>1.</w:t>
      </w:r>
      <w:r>
        <w:rPr>
          <w:rFonts w:hint="eastAsia"/>
        </w:rPr>
        <w:t>《中华人民共和国安全生产法》（主席令第13号，2014年8月31日第十二届全国人民代表大会常务委员会第十八次会议修改通过，2014年12月1日起施行）；</w:t>
      </w:r>
    </w:p>
    <w:p w:rsidR="006D73FC" w:rsidRDefault="008F0949">
      <w:pPr>
        <w:pStyle w:val="afff"/>
      </w:pPr>
      <w:r>
        <w:t>2.</w:t>
      </w:r>
      <w:r>
        <w:rPr>
          <w:rFonts w:hint="eastAsia"/>
        </w:rPr>
        <w:t>《中华人民共和国职业病防治法》（主席令第60号，2018年12月29日第十三届全国人民代表大会常务委员会第七次会议第四次修正）；</w:t>
      </w:r>
    </w:p>
    <w:p w:rsidR="006D73FC" w:rsidRDefault="008F0949">
      <w:pPr>
        <w:pStyle w:val="afff"/>
      </w:pPr>
      <w:r>
        <w:t>3.</w:t>
      </w:r>
      <w:r>
        <w:rPr>
          <w:rFonts w:hint="eastAsia"/>
        </w:rPr>
        <w:t>《中华人民共和国消防法》（主席令第6号，2019年4月23日第十三届全国人民代表大会常务委员会第十次会议修正）；</w:t>
      </w:r>
    </w:p>
    <w:p w:rsidR="006D73FC" w:rsidRDefault="008F0949">
      <w:pPr>
        <w:pStyle w:val="afff"/>
      </w:pPr>
      <w:r>
        <w:t>4.</w:t>
      </w:r>
      <w:r>
        <w:rPr>
          <w:rFonts w:hint="eastAsia"/>
        </w:rPr>
        <w:t>《中华人民共和国劳动法》（主席令第28号，1994年7月5日第八届全国人民代表大会常务委员会第八次会议通过，2018年12月29日第十三届全国人民代表大会常务委员会第七次会议第二次修正）；</w:t>
      </w:r>
    </w:p>
    <w:p w:rsidR="006D73FC" w:rsidRDefault="008F0949">
      <w:pPr>
        <w:pStyle w:val="afff"/>
      </w:pPr>
      <w:r>
        <w:t>5.</w:t>
      </w:r>
      <w:r>
        <w:rPr>
          <w:rFonts w:hint="eastAsia"/>
        </w:rPr>
        <w:t>《中华人民共和国特种设备安全法》（主席令第4号，2013年6月29日第十二届全国人民代表大会常务委员会第3次会议通过，2014年1月1日起施行）；</w:t>
      </w:r>
    </w:p>
    <w:p w:rsidR="006D73FC" w:rsidRDefault="008F0949">
      <w:pPr>
        <w:pStyle w:val="afff"/>
      </w:pPr>
      <w:r>
        <w:t>6.</w:t>
      </w:r>
      <w:r>
        <w:rPr>
          <w:rFonts w:hint="eastAsia"/>
        </w:rPr>
        <w:tab/>
        <w:t>《建设工程安全生产管理条例》（国务院令第393号，2004年2月1日起施行）；</w:t>
      </w:r>
    </w:p>
    <w:p w:rsidR="006D73FC" w:rsidRDefault="008F0949">
      <w:pPr>
        <w:pStyle w:val="afff"/>
      </w:pPr>
      <w:r>
        <w:t>7.</w:t>
      </w:r>
      <w:r>
        <w:rPr>
          <w:rFonts w:hint="eastAsia"/>
        </w:rPr>
        <w:t>《使用有毒物品作业场所劳动保护条例》（国务院令第352号，2002年5月12日起施行）；</w:t>
      </w:r>
    </w:p>
    <w:p w:rsidR="006D73FC" w:rsidRDefault="008F0949">
      <w:pPr>
        <w:pStyle w:val="afff"/>
      </w:pPr>
      <w:r>
        <w:t>8.</w:t>
      </w:r>
      <w:r>
        <w:rPr>
          <w:rFonts w:hint="eastAsia"/>
        </w:rPr>
        <w:t>《中华人民共和国突发事件应对法》（中华人民共和国主席令[2007]69号，2007年8月30日第十届全国人民代表大会常务委员会第二十九次会议</w:t>
      </w:r>
      <w:r>
        <w:rPr>
          <w:rFonts w:hint="eastAsia"/>
        </w:rPr>
        <w:lastRenderedPageBreak/>
        <w:t>于通过，自2007年11月1日起施行）；</w:t>
      </w:r>
    </w:p>
    <w:p w:rsidR="006D73FC" w:rsidRDefault="008F0949">
      <w:pPr>
        <w:pStyle w:val="afff"/>
      </w:pPr>
      <w:r>
        <w:t>9.</w:t>
      </w:r>
      <w:r>
        <w:rPr>
          <w:rFonts w:hint="eastAsia"/>
        </w:rPr>
        <w:t>《中华人民共和国环境保护法》（中华人民共和国主席令[2014]9号，2014年4月24日中华人民共和国第十二届全国人民代表大会常务委员会第八次会议修订通过，现将修订后的&lt;中华人民共和国环境保护法&gt;公布，自2015年1月1日起施行）；</w:t>
      </w:r>
    </w:p>
    <w:p w:rsidR="006D73FC" w:rsidRDefault="008F0949">
      <w:pPr>
        <w:pStyle w:val="afff"/>
      </w:pPr>
      <w:r>
        <w:t>10.</w:t>
      </w:r>
      <w:r>
        <w:rPr>
          <w:rFonts w:hint="eastAsia"/>
        </w:rPr>
        <w:tab/>
        <w:t>《中华人民共和国气象法》（主席令第23号，2000年1月1日实施，2016年11月7日第十二届全国人民代表大会常务委员会第二十四次会议第三次修正）；</w:t>
      </w:r>
    </w:p>
    <w:p w:rsidR="006D73FC" w:rsidRDefault="008F0949">
      <w:pPr>
        <w:pStyle w:val="afff"/>
      </w:pPr>
      <w:r>
        <w:t>11.</w:t>
      </w:r>
      <w:r>
        <w:rPr>
          <w:rFonts w:hint="eastAsia"/>
        </w:rPr>
        <w:tab/>
        <w:t>《中华人民共和国防洪法》（主席令第88号，根据2016年7月2日第十二届全国人民代表大会常务委员会第二十一次会议第三次修正）；</w:t>
      </w:r>
    </w:p>
    <w:p w:rsidR="006D73FC" w:rsidRDefault="008F0949">
      <w:pPr>
        <w:pStyle w:val="afff"/>
      </w:pPr>
      <w:r>
        <w:t>1</w:t>
      </w:r>
      <w:r>
        <w:rPr>
          <w:rFonts w:hint="eastAsia"/>
        </w:rPr>
        <w:t>2</w:t>
      </w:r>
      <w:r>
        <w:t>.</w:t>
      </w:r>
      <w:r>
        <w:rPr>
          <w:rFonts w:hint="eastAsia"/>
        </w:rPr>
        <w:t>《女职工劳动保护特别规定》（国务院令第619号，自2012年4月28日起施行）；</w:t>
      </w:r>
    </w:p>
    <w:p w:rsidR="006D73FC" w:rsidRDefault="008F0949">
      <w:pPr>
        <w:pStyle w:val="afff"/>
      </w:pPr>
      <w:r>
        <w:t>1</w:t>
      </w:r>
      <w:r>
        <w:rPr>
          <w:rFonts w:hint="eastAsia"/>
        </w:rPr>
        <w:t>3</w:t>
      </w:r>
      <w:r>
        <w:t>.</w:t>
      </w:r>
      <w:r>
        <w:rPr>
          <w:rFonts w:hint="eastAsia"/>
        </w:rPr>
        <w:t>《工伤保险条例》（国务院令第586号，2011年1月1日起施行）；</w:t>
      </w:r>
    </w:p>
    <w:p w:rsidR="006D73FC" w:rsidRDefault="008F0949">
      <w:pPr>
        <w:pStyle w:val="afff"/>
      </w:pPr>
      <w:r>
        <w:t>1</w:t>
      </w:r>
      <w:r>
        <w:rPr>
          <w:rFonts w:hint="eastAsia"/>
        </w:rPr>
        <w:t>4</w:t>
      </w:r>
      <w:r>
        <w:t>.</w:t>
      </w:r>
      <w:r>
        <w:rPr>
          <w:rFonts w:hint="eastAsia"/>
        </w:rPr>
        <w:t>《劳动保障监察条例》（国务院令第423号，2004年12月1日起施行）；</w:t>
      </w:r>
    </w:p>
    <w:p w:rsidR="006D73FC" w:rsidRDefault="008F0949">
      <w:pPr>
        <w:pStyle w:val="afff"/>
      </w:pPr>
      <w:r>
        <w:t>1</w:t>
      </w:r>
      <w:r>
        <w:rPr>
          <w:rFonts w:hint="eastAsia"/>
        </w:rPr>
        <w:t>5</w:t>
      </w:r>
      <w:r>
        <w:t>.</w:t>
      </w:r>
      <w:r>
        <w:rPr>
          <w:rFonts w:hint="eastAsia"/>
        </w:rPr>
        <w:tab/>
        <w:t>《易制毒化学品管理条例（2</w:t>
      </w:r>
      <w:r>
        <w:t>018</w:t>
      </w:r>
      <w:r>
        <w:rPr>
          <w:rFonts w:hint="eastAsia"/>
        </w:rPr>
        <w:t>年修订）》（国务院令第445号，自2005年11月1日起施行）；</w:t>
      </w:r>
    </w:p>
    <w:p w:rsidR="006D73FC" w:rsidRDefault="008F0949">
      <w:pPr>
        <w:pStyle w:val="afff"/>
      </w:pPr>
      <w:r>
        <w:t>1</w:t>
      </w:r>
      <w:r>
        <w:rPr>
          <w:rFonts w:hint="eastAsia"/>
        </w:rPr>
        <w:t>6</w:t>
      </w:r>
      <w:r>
        <w:t>.</w:t>
      </w:r>
      <w:r>
        <w:rPr>
          <w:rFonts w:hint="eastAsia"/>
        </w:rPr>
        <w:t>《公路安全保护条例》（国务院令第593号，自2011年7月1日起施行）；</w:t>
      </w:r>
    </w:p>
    <w:p w:rsidR="006D73FC" w:rsidRDefault="008F0949">
      <w:pPr>
        <w:pStyle w:val="afff"/>
      </w:pPr>
      <w:r>
        <w:t>1</w:t>
      </w:r>
      <w:r>
        <w:rPr>
          <w:rFonts w:hint="eastAsia"/>
        </w:rPr>
        <w:t>7</w:t>
      </w:r>
      <w:r>
        <w:t>.</w:t>
      </w:r>
      <w:r>
        <w:rPr>
          <w:rFonts w:hint="eastAsia"/>
        </w:rPr>
        <w:t>《监控化学品管理条例》（国务院令第190号，自1995年12月27日起施行）；</w:t>
      </w:r>
    </w:p>
    <w:p w:rsidR="006D73FC" w:rsidRDefault="008F0949">
      <w:pPr>
        <w:pStyle w:val="afff"/>
      </w:pPr>
      <w:r>
        <w:rPr>
          <w:rFonts w:hint="eastAsia"/>
        </w:rPr>
        <w:t>18.</w:t>
      </w:r>
      <w:r>
        <w:t>《特种设备安全监察条例》</w:t>
      </w:r>
      <w:r>
        <w:rPr>
          <w:rFonts w:hint="eastAsia"/>
        </w:rPr>
        <w:t>（</w:t>
      </w:r>
      <w:r>
        <w:t>国务院令第549号）</w:t>
      </w:r>
      <w:r>
        <w:rPr>
          <w:rFonts w:hint="eastAsia"/>
        </w:rPr>
        <w:t>；</w:t>
      </w:r>
    </w:p>
    <w:p w:rsidR="006D73FC" w:rsidRDefault="008F0949">
      <w:pPr>
        <w:pStyle w:val="afff"/>
      </w:pPr>
      <w:r>
        <w:rPr>
          <w:rFonts w:hint="eastAsia"/>
        </w:rPr>
        <w:t>19.</w:t>
      </w:r>
      <w:r>
        <w:t>《电力设施保护条例</w:t>
      </w:r>
      <w:r>
        <w:rPr>
          <w:rFonts w:hint="eastAsia"/>
        </w:rPr>
        <w:t>（</w:t>
      </w:r>
      <w:r>
        <w:t>2011修正版）》</w:t>
      </w:r>
      <w:r>
        <w:rPr>
          <w:rFonts w:hint="eastAsia"/>
        </w:rPr>
        <w:t>（</w:t>
      </w:r>
      <w:r>
        <w:t>国务院令第239号公布，第588号修订）</w:t>
      </w:r>
      <w:r>
        <w:rPr>
          <w:rFonts w:hint="eastAsia"/>
        </w:rPr>
        <w:t>；</w:t>
      </w:r>
    </w:p>
    <w:p w:rsidR="006D73FC" w:rsidRDefault="008F0949">
      <w:pPr>
        <w:pStyle w:val="afff"/>
      </w:pPr>
      <w:r>
        <w:rPr>
          <w:rFonts w:hint="eastAsia"/>
        </w:rPr>
        <w:t>20</w:t>
      </w:r>
      <w:r>
        <w:t>.</w:t>
      </w:r>
      <w:r>
        <w:rPr>
          <w:rFonts w:hint="eastAsia"/>
        </w:rPr>
        <w:t>《生产安全事故报告和调查处理条例》（国务院令第493号，自2007年6月1日起施行）；</w:t>
      </w:r>
    </w:p>
    <w:p w:rsidR="006D73FC" w:rsidRDefault="008F0949">
      <w:pPr>
        <w:pStyle w:val="afff"/>
      </w:pPr>
      <w:r>
        <w:rPr>
          <w:rFonts w:hint="eastAsia"/>
        </w:rPr>
        <w:t>21</w:t>
      </w:r>
      <w:r>
        <w:t>.</w:t>
      </w:r>
      <w:r>
        <w:rPr>
          <w:rFonts w:hint="eastAsia"/>
        </w:rPr>
        <w:t>《地质灾害防治条例》（国务院令第394号，自2004年3月1日起施行）；</w:t>
      </w:r>
    </w:p>
    <w:p w:rsidR="006D73FC" w:rsidRDefault="008F0949">
      <w:pPr>
        <w:pStyle w:val="afff"/>
      </w:pPr>
      <w:r>
        <w:lastRenderedPageBreak/>
        <w:t>2</w:t>
      </w:r>
      <w:r>
        <w:rPr>
          <w:rFonts w:hint="eastAsia"/>
        </w:rPr>
        <w:t>2</w:t>
      </w:r>
      <w:r>
        <w:t>.</w:t>
      </w:r>
      <w:r>
        <w:rPr>
          <w:rFonts w:hint="eastAsia"/>
        </w:rPr>
        <w:t>《江西省安全生产条例》（江西省第十二届人民代表大会常务委员会第三十四次会议修订通过，2017年10月1日起施行）；</w:t>
      </w:r>
    </w:p>
    <w:p w:rsidR="006D73FC" w:rsidRDefault="008F0949">
      <w:pPr>
        <w:pStyle w:val="afff"/>
      </w:pPr>
      <w:r>
        <w:t>2</w:t>
      </w:r>
      <w:r>
        <w:rPr>
          <w:rFonts w:hint="eastAsia"/>
        </w:rPr>
        <w:t>3</w:t>
      </w:r>
      <w:r>
        <w:t>.</w:t>
      </w:r>
      <w:r>
        <w:rPr>
          <w:rFonts w:hint="eastAsia"/>
        </w:rPr>
        <w:t>《江西省消防条例》(1995年12月20日江西省第八届人民代表大会常务委员会第十九次会议通过，2018年7月27日江西省第十三届人民代表大会常务委员会第四次会议第五次修正)；</w:t>
      </w:r>
    </w:p>
    <w:p w:rsidR="006D73FC" w:rsidRDefault="008F0949">
      <w:pPr>
        <w:pStyle w:val="afff"/>
      </w:pPr>
      <w:r>
        <w:t>2</w:t>
      </w:r>
      <w:r>
        <w:rPr>
          <w:rFonts w:hint="eastAsia"/>
        </w:rPr>
        <w:t>4</w:t>
      </w:r>
      <w:r>
        <w:t>.</w:t>
      </w:r>
      <w:r>
        <w:rPr>
          <w:rFonts w:hint="eastAsia"/>
        </w:rPr>
        <w:tab/>
        <w:t>其他相关法律、法规。</w:t>
      </w:r>
    </w:p>
    <w:p w:rsidR="006D73FC" w:rsidRDefault="008F0949">
      <w:pPr>
        <w:pStyle w:val="1110"/>
        <w:spacing w:before="156" w:after="156"/>
      </w:pPr>
      <w:r>
        <w:rPr>
          <w:rFonts w:hint="eastAsia"/>
        </w:rPr>
        <w:t>1</w:t>
      </w:r>
      <w:r>
        <w:t>.2.2</w:t>
      </w:r>
      <w:r>
        <w:rPr>
          <w:rFonts w:hint="eastAsia"/>
        </w:rPr>
        <w:t xml:space="preserve"> 行政规章、规范性文件</w:t>
      </w:r>
    </w:p>
    <w:p w:rsidR="006D73FC" w:rsidRDefault="008F0949">
      <w:pPr>
        <w:pStyle w:val="afff"/>
      </w:pPr>
      <w:r>
        <w:rPr>
          <w:rFonts w:hint="eastAsia"/>
        </w:rPr>
        <w:t>1.《冶金企业和有色金属企业安全生产规定》（原国家安全生产监督管理总局令〔2018〕91号）；</w:t>
      </w:r>
    </w:p>
    <w:p w:rsidR="006D73FC" w:rsidRDefault="008F0949">
      <w:pPr>
        <w:pStyle w:val="afff"/>
      </w:pPr>
      <w:r>
        <w:rPr>
          <w:rFonts w:hint="eastAsia"/>
        </w:rPr>
        <w:t>2.《国务院关于进一步加强企业安全生产工作的通知》（国发[</w:t>
      </w:r>
      <w:r>
        <w:t>2010]</w:t>
      </w:r>
      <w:r>
        <w:rPr>
          <w:rFonts w:hint="eastAsia"/>
        </w:rPr>
        <w:t>23号）；</w:t>
      </w:r>
    </w:p>
    <w:p w:rsidR="006D73FC" w:rsidRDefault="008F0949">
      <w:pPr>
        <w:pStyle w:val="afff"/>
      </w:pPr>
      <w:r>
        <w:rPr>
          <w:rFonts w:hint="eastAsia"/>
        </w:rPr>
        <w:t>3.《关于进一步加强企业安全生产工作的实施意见》（赣府发[</w:t>
      </w:r>
      <w:r>
        <w:t>2010]</w:t>
      </w:r>
      <w:r>
        <w:rPr>
          <w:rFonts w:hint="eastAsia"/>
        </w:rPr>
        <w:t>32号）；</w:t>
      </w:r>
    </w:p>
    <w:p w:rsidR="006D73FC" w:rsidRDefault="008F0949">
      <w:pPr>
        <w:pStyle w:val="afff"/>
      </w:pPr>
      <w:r>
        <w:rPr>
          <w:rFonts w:hint="eastAsia"/>
        </w:rPr>
        <w:t>4.《国务院安委会关于深入开展企业安全生产标准化建设的指导意见》（安委[2011]4号）；</w:t>
      </w:r>
    </w:p>
    <w:p w:rsidR="006D73FC" w:rsidRDefault="008F0949">
      <w:pPr>
        <w:pStyle w:val="afff"/>
      </w:pPr>
      <w:r>
        <w:rPr>
          <w:rFonts w:hint="eastAsia"/>
        </w:rPr>
        <w:t>5.《中共中央国务院关于推进安全生产领域改革发展的意见》（2016年12月9日）；</w:t>
      </w:r>
    </w:p>
    <w:p w:rsidR="006D73FC" w:rsidRDefault="008F0949">
      <w:pPr>
        <w:pStyle w:val="afff"/>
      </w:pPr>
      <w:r>
        <w:rPr>
          <w:rFonts w:hint="eastAsia"/>
        </w:rPr>
        <w:t>6.《安全生产事故隐患排查治理暂行规定》（原国家安监总局第16号令）；</w:t>
      </w:r>
    </w:p>
    <w:p w:rsidR="006D73FC" w:rsidRDefault="008F0949">
      <w:pPr>
        <w:pStyle w:val="afff"/>
      </w:pPr>
      <w:r>
        <w:rPr>
          <w:rFonts w:hint="eastAsia"/>
        </w:rPr>
        <w:t>7.《特种作业人员安全技术培训考核管理规定》（原国家安监总局第30号令，〔2015〕第80号修改）；</w:t>
      </w:r>
    </w:p>
    <w:p w:rsidR="006D73FC" w:rsidRDefault="008F0949">
      <w:pPr>
        <w:pStyle w:val="afff"/>
      </w:pPr>
      <w:r>
        <w:rPr>
          <w:rFonts w:hint="eastAsia"/>
        </w:rPr>
        <w:t>8.《工作场所职业卫生监督管理规定》（原国家安监总局第47号令）；</w:t>
      </w:r>
    </w:p>
    <w:p w:rsidR="006D73FC" w:rsidRDefault="008F0949">
      <w:pPr>
        <w:pStyle w:val="afff"/>
      </w:pPr>
      <w:r>
        <w:rPr>
          <w:rFonts w:hint="eastAsia"/>
        </w:rPr>
        <w:t>9.《用人单位职业健康监督管理办法》（原国家安监总局第49号令）；</w:t>
      </w:r>
    </w:p>
    <w:p w:rsidR="006D73FC" w:rsidRDefault="008F0949">
      <w:pPr>
        <w:pStyle w:val="afff"/>
      </w:pPr>
      <w:r>
        <w:t>10.</w:t>
      </w:r>
      <w:r>
        <w:tab/>
      </w:r>
      <w:r>
        <w:rPr>
          <w:rFonts w:hint="eastAsia"/>
        </w:rPr>
        <w:t>《建设工程消防设计审查验收管理暂行规定》（住建部令第5</w:t>
      </w:r>
      <w:r>
        <w:t>1</w:t>
      </w:r>
      <w:r>
        <w:rPr>
          <w:rFonts w:hint="eastAsia"/>
        </w:rPr>
        <w:t>号令）；</w:t>
      </w:r>
    </w:p>
    <w:p w:rsidR="006D73FC" w:rsidRDefault="008F0949">
      <w:pPr>
        <w:pStyle w:val="afff"/>
      </w:pPr>
      <w:r>
        <w:rPr>
          <w:rFonts w:hint="eastAsia"/>
        </w:rPr>
        <w:t>11.《国家安全监管总局关于废止和修改劳动防护用品和安全培训等领域十部规章的决定》（原国家安监总局第80号令）；</w:t>
      </w:r>
    </w:p>
    <w:p w:rsidR="006D73FC" w:rsidRDefault="008F0949">
      <w:pPr>
        <w:pStyle w:val="afff"/>
      </w:pPr>
      <w:r>
        <w:rPr>
          <w:rFonts w:hint="eastAsia"/>
        </w:rPr>
        <w:t>12.《危险化学品目录》2018年版（原安监等十部委公告2015年第5号）；</w:t>
      </w:r>
    </w:p>
    <w:p w:rsidR="006D73FC" w:rsidRDefault="008F0949">
      <w:pPr>
        <w:pStyle w:val="afff"/>
      </w:pPr>
      <w:r>
        <w:rPr>
          <w:rFonts w:hint="eastAsia"/>
        </w:rPr>
        <w:t>13.《国家安全监管总局办公厅关于印发用人单位劳动防护用品管理规范</w:t>
      </w:r>
      <w:r>
        <w:rPr>
          <w:rFonts w:hint="eastAsia"/>
        </w:rPr>
        <w:lastRenderedPageBreak/>
        <w:t>的通知》（安监总厅安健〔2015〕124号）；</w:t>
      </w:r>
    </w:p>
    <w:p w:rsidR="006D73FC" w:rsidRDefault="008F0949">
      <w:pPr>
        <w:pStyle w:val="afff"/>
      </w:pPr>
      <w:r>
        <w:rPr>
          <w:rFonts w:hint="eastAsia"/>
        </w:rPr>
        <w:t>14.《特种设备作业人员监督管理办法》（2011）质量监督检验检疫总局第140号（2011年7月1日起施行）；</w:t>
      </w:r>
    </w:p>
    <w:p w:rsidR="006D73FC" w:rsidRDefault="008F0949">
      <w:pPr>
        <w:pStyle w:val="afff"/>
      </w:pPr>
      <w:r>
        <w:rPr>
          <w:rFonts w:hint="eastAsia"/>
        </w:rPr>
        <w:t>15.《特种设备目录》；</w:t>
      </w:r>
    </w:p>
    <w:p w:rsidR="006D73FC" w:rsidRDefault="008F0949">
      <w:pPr>
        <w:pStyle w:val="afff"/>
      </w:pPr>
      <w:r>
        <w:rPr>
          <w:rFonts w:hint="eastAsia"/>
        </w:rPr>
        <w:t>16.《防雷减灾管理办法》（中国气象局令第24号）；</w:t>
      </w:r>
    </w:p>
    <w:p w:rsidR="006D73FC" w:rsidRDefault="008F0949">
      <w:pPr>
        <w:pStyle w:val="afff"/>
      </w:pPr>
      <w:r>
        <w:rPr>
          <w:rFonts w:hint="eastAsia"/>
        </w:rPr>
        <w:t>17.《江西省雷电灾害防御办法》（江西省人民政府令第197号）；</w:t>
      </w:r>
    </w:p>
    <w:p w:rsidR="006D73FC" w:rsidRDefault="008F0949">
      <w:pPr>
        <w:pStyle w:val="afff"/>
      </w:pPr>
      <w:r>
        <w:rPr>
          <w:rFonts w:hint="eastAsia"/>
        </w:rPr>
        <w:t>18.《特种设备质量监督与安全监察规定》（国家质量技术监督局令第13号）；</w:t>
      </w:r>
    </w:p>
    <w:p w:rsidR="006D73FC" w:rsidRDefault="008F0949">
      <w:pPr>
        <w:pStyle w:val="afff"/>
      </w:pPr>
      <w:r>
        <w:rPr>
          <w:rFonts w:hint="eastAsia"/>
        </w:rPr>
        <w:t>19.《关于进一步加强防雷安全管理工作的意见》（赣安办字[2010]31号）；</w:t>
      </w:r>
    </w:p>
    <w:p w:rsidR="006D73FC" w:rsidRDefault="008F0949">
      <w:pPr>
        <w:pStyle w:val="afff"/>
      </w:pPr>
      <w:r>
        <w:rPr>
          <w:rFonts w:hint="eastAsia"/>
        </w:rPr>
        <w:t>20.《企业安全生产费用提取和使用管理办法》（财企[2012]16号）；</w:t>
      </w:r>
    </w:p>
    <w:p w:rsidR="006D73FC" w:rsidRDefault="008F0949">
      <w:pPr>
        <w:pStyle w:val="afff"/>
      </w:pPr>
      <w:r>
        <w:rPr>
          <w:rFonts w:hint="eastAsia"/>
        </w:rPr>
        <w:t>21.《国家安全监管总局关于冶金有色建材机械轻工纺织烟草商贸等行业企业贯彻落实国务院&lt;通知&gt;的指导意见》（原安监总管[2010]169号）；</w:t>
      </w:r>
    </w:p>
    <w:p w:rsidR="006D73FC" w:rsidRDefault="008F0949">
      <w:pPr>
        <w:pStyle w:val="afff"/>
      </w:pPr>
      <w:r>
        <w:rPr>
          <w:rFonts w:hint="eastAsia"/>
        </w:rPr>
        <w:t>22.《国家安全监管总局关于印发冶金等工贸企业安全生产标准化基本规范评分细则的通知》（原安监总管四[2011]128号）；</w:t>
      </w:r>
    </w:p>
    <w:p w:rsidR="006D73FC" w:rsidRDefault="008F0949">
      <w:pPr>
        <w:pStyle w:val="afff"/>
      </w:pPr>
      <w:r>
        <w:rPr>
          <w:rFonts w:hint="eastAsia"/>
        </w:rPr>
        <w:t>23.《工贸行业企业安全生产标准化建设和安全生产事故隐患排查治理体系建设实施指南的通知》（国务院安委办[2012]28号）；</w:t>
      </w:r>
    </w:p>
    <w:p w:rsidR="006D73FC" w:rsidRDefault="008F0949">
      <w:pPr>
        <w:pStyle w:val="afff"/>
      </w:pPr>
      <w:r>
        <w:rPr>
          <w:rFonts w:hint="eastAsia"/>
        </w:rPr>
        <w:t>24.《关于印发全国冶金等工贸企业安全生产标准化考评办法的通知》（原安监总管四〔2011〕84号）；</w:t>
      </w:r>
    </w:p>
    <w:p w:rsidR="006D73FC" w:rsidRDefault="008F0949">
      <w:pPr>
        <w:pStyle w:val="afff"/>
      </w:pPr>
      <w:r>
        <w:rPr>
          <w:rFonts w:hint="eastAsia"/>
        </w:rPr>
        <w:t>25.《关于发布金属冶炼企业禁止使用的设备及工艺目录（第一批）的通知》（原安监总管四﹝2017﹞142号）；</w:t>
      </w:r>
    </w:p>
    <w:p w:rsidR="006D73FC" w:rsidRDefault="008F0949">
      <w:pPr>
        <w:pStyle w:val="afff"/>
      </w:pPr>
      <w:r>
        <w:rPr>
          <w:rFonts w:hint="eastAsia"/>
        </w:rPr>
        <w:t>26.《国家安全监管总局关于印发工贸行业重大生产安全事故隐患判定标准(2017版)的通知》（原安监总管四〔2017〕129号）；</w:t>
      </w:r>
    </w:p>
    <w:p w:rsidR="006D73FC" w:rsidRDefault="008F0949">
      <w:pPr>
        <w:pStyle w:val="afff"/>
      </w:pPr>
      <w:r>
        <w:rPr>
          <w:rFonts w:hint="eastAsia"/>
        </w:rPr>
        <w:t>27.《国务院关于坚持科学发展安全发展促进安全生产形势持续稳定好转的意见》（国发[2011]40号）；</w:t>
      </w:r>
    </w:p>
    <w:p w:rsidR="006D73FC" w:rsidRDefault="008F0949">
      <w:pPr>
        <w:pStyle w:val="afff"/>
      </w:pPr>
      <w:r>
        <w:t>28</w:t>
      </w:r>
      <w:r>
        <w:rPr>
          <w:rFonts w:hint="eastAsia"/>
        </w:rPr>
        <w:t>《国家安全监管总局关于印发金属冶炼建设项目安全设施验收评价报告编写提纲的通知》（原安监总管四﹝2017﹞143号）；</w:t>
      </w:r>
    </w:p>
    <w:p w:rsidR="006D73FC" w:rsidRDefault="008F0949">
      <w:pPr>
        <w:pStyle w:val="afff"/>
      </w:pPr>
      <w:r>
        <w:t>29.</w:t>
      </w:r>
      <w:r>
        <w:rPr>
          <w:rFonts w:hint="eastAsia"/>
        </w:rPr>
        <w:t>《有色重金属冶炼企业安全生产标准化评定标准》（原安监总管四[</w:t>
      </w:r>
      <w:r>
        <w:t>2011]</w:t>
      </w:r>
      <w:r>
        <w:rPr>
          <w:rFonts w:hint="eastAsia"/>
        </w:rPr>
        <w:t>130号）；</w:t>
      </w:r>
    </w:p>
    <w:p w:rsidR="006D73FC" w:rsidRDefault="008F0949">
      <w:pPr>
        <w:pStyle w:val="afff"/>
      </w:pPr>
      <w:r>
        <w:rPr>
          <w:rFonts w:hint="eastAsia"/>
        </w:rPr>
        <w:lastRenderedPageBreak/>
        <w:t>30.</w:t>
      </w:r>
      <w:r>
        <w:t>《建设项目安全设施</w:t>
      </w:r>
      <w:r>
        <w:rPr>
          <w:rFonts w:hint="eastAsia"/>
        </w:rPr>
        <w:t>“</w:t>
      </w:r>
      <w:r>
        <w:t>三同时</w:t>
      </w:r>
      <w:r>
        <w:rPr>
          <w:rFonts w:hint="eastAsia"/>
        </w:rPr>
        <w:t>”</w:t>
      </w:r>
      <w:r>
        <w:t>监督管理办法》</w:t>
      </w:r>
      <w:r>
        <w:rPr>
          <w:rFonts w:hint="eastAsia"/>
        </w:rPr>
        <w:t>（原</w:t>
      </w:r>
      <w:r>
        <w:t>国家安监总局令第36号</w:t>
      </w:r>
      <w:r>
        <w:rPr>
          <w:rFonts w:hint="eastAsia"/>
        </w:rPr>
        <w:t>，</w:t>
      </w:r>
      <w:r>
        <w:t>〔2015〕第77号修订）</w:t>
      </w:r>
      <w:r>
        <w:rPr>
          <w:rFonts w:hint="eastAsia"/>
        </w:rPr>
        <w:t>；</w:t>
      </w:r>
    </w:p>
    <w:p w:rsidR="006D73FC" w:rsidRDefault="008F0949">
      <w:pPr>
        <w:pStyle w:val="afff"/>
      </w:pPr>
      <w:r>
        <w:rPr>
          <w:rFonts w:hint="eastAsia"/>
        </w:rPr>
        <w:t>31.</w:t>
      </w:r>
      <w:r>
        <w:t>《生产安全事故应急预案管理办法》</w:t>
      </w:r>
      <w:r>
        <w:rPr>
          <w:rFonts w:hint="eastAsia"/>
        </w:rPr>
        <w:t>（应急管理部令第2号</w:t>
      </w:r>
      <w:r>
        <w:t>）</w:t>
      </w:r>
      <w:r>
        <w:rPr>
          <w:rFonts w:hint="eastAsia"/>
        </w:rPr>
        <w:t>；</w:t>
      </w:r>
    </w:p>
    <w:p w:rsidR="006D73FC" w:rsidRDefault="008F0949">
      <w:pPr>
        <w:pStyle w:val="afff"/>
      </w:pPr>
      <w:r>
        <w:rPr>
          <w:rFonts w:hint="eastAsia"/>
        </w:rPr>
        <w:t>32.</w:t>
      </w:r>
      <w:r>
        <w:t>《工贸企业有限空间作业安全管理与监督暂行规定》</w:t>
      </w:r>
      <w:r>
        <w:rPr>
          <w:rFonts w:hint="eastAsia"/>
        </w:rPr>
        <w:t>（</w:t>
      </w:r>
      <w:r>
        <w:t>国家安监总局令第59号</w:t>
      </w:r>
      <w:r>
        <w:rPr>
          <w:rFonts w:hint="eastAsia"/>
        </w:rPr>
        <w:t>，</w:t>
      </w:r>
      <w:r>
        <w:t>2015年第80号修订）</w:t>
      </w:r>
      <w:r>
        <w:rPr>
          <w:rFonts w:hint="eastAsia"/>
        </w:rPr>
        <w:t>；</w:t>
      </w:r>
    </w:p>
    <w:p w:rsidR="006D73FC" w:rsidRDefault="008F0949">
      <w:pPr>
        <w:pStyle w:val="afff"/>
      </w:pPr>
      <w:r>
        <w:rPr>
          <w:rFonts w:hint="eastAsia"/>
        </w:rPr>
        <w:t>33.</w:t>
      </w:r>
      <w:r>
        <w:t>《生产经营单位安全培训规定》</w:t>
      </w:r>
      <w:r>
        <w:rPr>
          <w:rFonts w:hint="eastAsia"/>
        </w:rPr>
        <w:t>（</w:t>
      </w:r>
      <w:r>
        <w:t>国家安全监管总局令第3号公布</w:t>
      </w:r>
      <w:r>
        <w:rPr>
          <w:rFonts w:hint="eastAsia"/>
        </w:rPr>
        <w:t>，</w:t>
      </w:r>
      <w:r>
        <w:t>第63号</w:t>
      </w:r>
      <w:r>
        <w:rPr>
          <w:rFonts w:hint="eastAsia"/>
        </w:rPr>
        <w:t>、</w:t>
      </w:r>
      <w:r>
        <w:t>第80号修正）</w:t>
      </w:r>
      <w:r>
        <w:rPr>
          <w:rFonts w:hint="eastAsia"/>
        </w:rPr>
        <w:t>；</w:t>
      </w:r>
    </w:p>
    <w:p w:rsidR="006D73FC" w:rsidRDefault="008F0949">
      <w:pPr>
        <w:pStyle w:val="afff"/>
      </w:pPr>
      <w:r>
        <w:rPr>
          <w:rFonts w:hint="eastAsia"/>
        </w:rPr>
        <w:t>34.《</w:t>
      </w:r>
      <w:r>
        <w:t>关于冶金起重机械整治工作有关意见的通知</w:t>
      </w:r>
      <w:r>
        <w:rPr>
          <w:rFonts w:hint="eastAsia"/>
        </w:rPr>
        <w:t>》（</w:t>
      </w:r>
      <w:r>
        <w:t>质检办特〔2007〕375号</w:t>
      </w:r>
      <w:r>
        <w:rPr>
          <w:rFonts w:hint="eastAsia"/>
        </w:rPr>
        <w:t>）；</w:t>
      </w:r>
    </w:p>
    <w:p w:rsidR="006D73FC" w:rsidRDefault="008F0949">
      <w:pPr>
        <w:pStyle w:val="afff"/>
      </w:pPr>
      <w:r>
        <w:rPr>
          <w:rFonts w:hint="eastAsia"/>
        </w:rPr>
        <w:t>35.</w:t>
      </w:r>
      <w:r>
        <w:t>《国家安全监管总局办公厅关于印发危险化学品目录</w:t>
      </w:r>
      <w:r>
        <w:rPr>
          <w:rFonts w:hint="eastAsia"/>
        </w:rPr>
        <w:t>（</w:t>
      </w:r>
      <w:r>
        <w:t>2015版）实施指南</w:t>
      </w:r>
      <w:r>
        <w:rPr>
          <w:rFonts w:hint="eastAsia"/>
        </w:rPr>
        <w:t>（</w:t>
      </w:r>
      <w:r>
        <w:t>试行）的通知》</w:t>
      </w:r>
      <w:r>
        <w:rPr>
          <w:rFonts w:hint="eastAsia"/>
        </w:rPr>
        <w:t>（</w:t>
      </w:r>
      <w:r>
        <w:t>安监总厅管三〔2015〕80号）</w:t>
      </w:r>
      <w:r>
        <w:rPr>
          <w:rFonts w:hint="eastAsia"/>
        </w:rPr>
        <w:t>；</w:t>
      </w:r>
    </w:p>
    <w:p w:rsidR="006D73FC" w:rsidRDefault="008F0949">
      <w:pPr>
        <w:pStyle w:val="afff"/>
      </w:pPr>
      <w:r>
        <w:rPr>
          <w:rFonts w:hint="eastAsia"/>
        </w:rPr>
        <w:t>36.</w:t>
      </w:r>
      <w:r>
        <w:t>《产业结构调整指导目录（2019年版）》（中华人民共和国国家发展和改革委员会令第29号）</w:t>
      </w:r>
      <w:r>
        <w:rPr>
          <w:rFonts w:hint="eastAsia"/>
        </w:rPr>
        <w:t>；</w:t>
      </w:r>
    </w:p>
    <w:p w:rsidR="006D73FC" w:rsidRDefault="008F0949">
      <w:pPr>
        <w:pStyle w:val="afff"/>
      </w:pPr>
      <w:r>
        <w:rPr>
          <w:rFonts w:hint="eastAsia"/>
        </w:rPr>
        <w:t>37.</w:t>
      </w:r>
      <w:r>
        <w:t>《特种设备注册登记与使用管理规则》</w:t>
      </w:r>
      <w:r>
        <w:rPr>
          <w:rFonts w:hint="eastAsia"/>
        </w:rPr>
        <w:t>（</w:t>
      </w:r>
      <w:r>
        <w:t>质技监局锅发〔2001〕57号）</w:t>
      </w:r>
      <w:r>
        <w:rPr>
          <w:rFonts w:hint="eastAsia"/>
        </w:rPr>
        <w:t>；</w:t>
      </w:r>
    </w:p>
    <w:p w:rsidR="006D73FC" w:rsidRDefault="008F0949">
      <w:pPr>
        <w:pStyle w:val="afff"/>
      </w:pPr>
      <w:r>
        <w:rPr>
          <w:rFonts w:hint="eastAsia"/>
        </w:rPr>
        <w:t>38.</w:t>
      </w:r>
      <w:r>
        <w:t>《建设工程消防监督管理规定</w:t>
      </w:r>
      <w:r>
        <w:rPr>
          <w:rFonts w:hint="eastAsia"/>
        </w:rPr>
        <w:t>（</w:t>
      </w:r>
      <w:r>
        <w:t>2012年修订）》</w:t>
      </w:r>
      <w:r>
        <w:rPr>
          <w:rFonts w:hint="eastAsia"/>
        </w:rPr>
        <w:t>（</w:t>
      </w:r>
      <w:r>
        <w:t>公安部令第119号）</w:t>
      </w:r>
      <w:r>
        <w:rPr>
          <w:rFonts w:hint="eastAsia"/>
        </w:rPr>
        <w:t>；</w:t>
      </w:r>
    </w:p>
    <w:p w:rsidR="006D73FC" w:rsidRDefault="008F0949">
      <w:pPr>
        <w:pStyle w:val="afff"/>
      </w:pPr>
      <w:r>
        <w:rPr>
          <w:rFonts w:hint="eastAsia"/>
        </w:rPr>
        <w:t>39.</w:t>
      </w:r>
      <w:r>
        <w:t>《关于印发进一步加强冶金行业安全生产工作的指导意见的通知》</w:t>
      </w:r>
      <w:r>
        <w:rPr>
          <w:rFonts w:hint="eastAsia"/>
        </w:rPr>
        <w:t>（</w:t>
      </w:r>
      <w:r>
        <w:t>安监总管一字〔2005〕172号）</w:t>
      </w:r>
      <w:r>
        <w:rPr>
          <w:rFonts w:hint="eastAsia"/>
        </w:rPr>
        <w:t>；</w:t>
      </w:r>
    </w:p>
    <w:p w:rsidR="006D73FC" w:rsidRDefault="008F0949">
      <w:pPr>
        <w:pStyle w:val="afff"/>
      </w:pPr>
      <w:r>
        <w:rPr>
          <w:rFonts w:hint="eastAsia"/>
        </w:rPr>
        <w:t>40.</w:t>
      </w:r>
      <w:r>
        <w:t>《国家安全监管总局办公厅关于修改用人单位劳动防护用品管理规范的通知》</w:t>
      </w:r>
      <w:r>
        <w:rPr>
          <w:rFonts w:hint="eastAsia"/>
        </w:rPr>
        <w:t>（</w:t>
      </w:r>
      <w:r>
        <w:t>安监总厅安健〔2018〕3号）</w:t>
      </w:r>
      <w:r>
        <w:rPr>
          <w:rFonts w:hint="eastAsia"/>
        </w:rPr>
        <w:t>；</w:t>
      </w:r>
    </w:p>
    <w:p w:rsidR="006D73FC" w:rsidRDefault="008F0949">
      <w:pPr>
        <w:pStyle w:val="afff"/>
      </w:pPr>
      <w:r>
        <w:rPr>
          <w:rFonts w:hint="eastAsia"/>
        </w:rPr>
        <w:t>41.</w:t>
      </w:r>
      <w:r>
        <w:t>《关于印发冶金企业主要负责人和安全生产管理人员安全生产培训大纲和考核标准</w:t>
      </w:r>
      <w:r>
        <w:rPr>
          <w:rFonts w:hint="eastAsia"/>
        </w:rPr>
        <w:t>（</w:t>
      </w:r>
      <w:r>
        <w:t>试行）的通知》</w:t>
      </w:r>
      <w:r>
        <w:rPr>
          <w:rFonts w:hint="eastAsia"/>
        </w:rPr>
        <w:t>（</w:t>
      </w:r>
      <w:r>
        <w:t>安监总厅培训〔2013〕55号）</w:t>
      </w:r>
      <w:r>
        <w:rPr>
          <w:rFonts w:hint="eastAsia"/>
        </w:rPr>
        <w:t>；</w:t>
      </w:r>
    </w:p>
    <w:p w:rsidR="006D73FC" w:rsidRDefault="008F0949">
      <w:pPr>
        <w:pStyle w:val="afff"/>
      </w:pPr>
      <w:r>
        <w:rPr>
          <w:rFonts w:hint="eastAsia"/>
        </w:rPr>
        <w:t>42.《江西省安监局关于开展全省金属冶炼企业安全生产专项检查工作的通知》（赣安监管三字〔2016〕96号）；</w:t>
      </w:r>
    </w:p>
    <w:p w:rsidR="006D73FC" w:rsidRDefault="008F0949">
      <w:pPr>
        <w:pStyle w:val="afff"/>
      </w:pPr>
      <w:r>
        <w:rPr>
          <w:rFonts w:hint="eastAsia"/>
        </w:rPr>
        <w:t>43.《江西省生产安全事故隐患排查治理办法》（江西省人民政府令第238号）；</w:t>
      </w:r>
    </w:p>
    <w:p w:rsidR="006D73FC" w:rsidRDefault="008F0949">
      <w:pPr>
        <w:pStyle w:val="afff"/>
      </w:pPr>
      <w:r>
        <w:rPr>
          <w:rFonts w:hint="eastAsia"/>
        </w:rPr>
        <w:t>44.《江西省安监局关于加强冶金企业和有色金属企业安全监管工作的通知》（赣安监管三字〔2018〕48号）。</w:t>
      </w:r>
    </w:p>
    <w:p w:rsidR="006D73FC" w:rsidRDefault="008F0949">
      <w:pPr>
        <w:pStyle w:val="1110"/>
        <w:spacing w:before="156" w:after="156"/>
      </w:pPr>
      <w:r>
        <w:rPr>
          <w:rFonts w:hint="eastAsia"/>
        </w:rPr>
        <w:lastRenderedPageBreak/>
        <w:t>1</w:t>
      </w:r>
      <w:r>
        <w:t>.2.3</w:t>
      </w:r>
      <w:r>
        <w:rPr>
          <w:rFonts w:hint="eastAsia"/>
        </w:rPr>
        <w:t xml:space="preserve"> 相关标准、规范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1.GBZ1-2010《工业企业设计卫生标准》；</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2.GB5083-1999《生产设备安全卫生设计总则》；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3.GB12801-2008《生产过程安全卫生要求总则》；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4.GB50187-2012《工业企业总平面设计规范》；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5.GB50544-2009《有色金属总图运输设计规范》；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6.GB50630-2010《有色金属工程设计防火规范》；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7.GB50016-2014《建筑设计防火规范》（2018年版）；</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8.GB50057-2010《建筑物防雷设计规范》；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9.GB50011-2010《建筑抗震设计规范》（2016年版）；</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10.GB50223-2008《建筑工程抗震设防分类标准》；</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11.GB/T50033-2013《建筑采光设计规范》；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12.GB50019-2015《工业建筑供暖通风与空气调节设计规范》；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13.GB50034-2013《建筑照明设计规范》；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14.GB50051-2013《烟囱设计规范》；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15.GB50116-2013《火灾自动报警系统设计规范》；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16.GB50140-2005《建筑灭火器配置设计规范》；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17.GB50974-2014《消防给水及消火栓系统技术规范》；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18.GB15577-2007《粉尘防爆安全规程》；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19.TSG_21-2016《固定式压力容器安全技术监察规程》；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20.TSGD0001-2009《压力管道安全技术监察规程》；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21.GB7321-2003《工业管路的基本识别色和识别符号》；</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22.</w:t>
      </w:r>
      <w:r>
        <w:rPr>
          <w:rFonts w:asciiTheme="minorEastAsia" w:eastAsiaTheme="minorEastAsia" w:hAnsiTheme="minorEastAsia"/>
          <w:szCs w:val="28"/>
        </w:rPr>
        <w:t>GB50673-2011</w:t>
      </w:r>
      <w:r>
        <w:rPr>
          <w:rFonts w:asciiTheme="minorEastAsia" w:eastAsiaTheme="minorEastAsia" w:hAnsiTheme="minorEastAsia" w:hint="eastAsia"/>
          <w:szCs w:val="28"/>
        </w:rPr>
        <w:t>《</w:t>
      </w:r>
      <w:r>
        <w:rPr>
          <w:rFonts w:asciiTheme="minorEastAsia" w:eastAsiaTheme="minorEastAsia" w:hAnsiTheme="minorEastAsia"/>
          <w:szCs w:val="28"/>
        </w:rPr>
        <w:t>有色金属冶炼厂电力设计规范</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23.</w:t>
      </w:r>
      <w:r>
        <w:rPr>
          <w:rFonts w:asciiTheme="minorEastAsia" w:eastAsiaTheme="minorEastAsia" w:hAnsiTheme="minorEastAsia"/>
          <w:szCs w:val="28"/>
        </w:rPr>
        <w:t>GB50753-2012</w:t>
      </w:r>
      <w:r>
        <w:rPr>
          <w:rFonts w:asciiTheme="minorEastAsia" w:eastAsiaTheme="minorEastAsia" w:hAnsiTheme="minorEastAsia" w:hint="eastAsia"/>
          <w:szCs w:val="28"/>
        </w:rPr>
        <w:t>《</w:t>
      </w:r>
      <w:r>
        <w:rPr>
          <w:rFonts w:asciiTheme="minorEastAsia" w:eastAsiaTheme="minorEastAsia" w:hAnsiTheme="minorEastAsia"/>
          <w:szCs w:val="28"/>
        </w:rPr>
        <w:t>有色金属冶炼厂收尘设计规范》</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24.GB50316-2000《工业金属管道设计规范》；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25.GB50015-2009《建筑给水排水设计规范》；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26.GB15603-2008《常用化学危险品贮存通则》；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lastRenderedPageBreak/>
        <w:t>27.GB190-2009《危险货物包装标志》；</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28.GB17914-2013《易燃易爆性商品储存养护技术条件》；</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29.GB17915-2013《腐蚀性商品储存养护技术条件》；</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30.GB17916-2013《毒害性商品储存养护技术条件》；</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31.</w:t>
      </w:r>
      <w:r>
        <w:rPr>
          <w:rFonts w:asciiTheme="minorEastAsia" w:eastAsiaTheme="minorEastAsia" w:hAnsiTheme="minorEastAsia"/>
          <w:szCs w:val="28"/>
        </w:rPr>
        <w:t>GB50060-2008《3～110</w:t>
      </w:r>
      <w:r>
        <w:rPr>
          <w:rFonts w:asciiTheme="minorEastAsia" w:eastAsiaTheme="minorEastAsia" w:hAnsiTheme="minorEastAsia" w:hint="eastAsia"/>
          <w:szCs w:val="28"/>
        </w:rPr>
        <w:t>kV</w:t>
      </w:r>
      <w:r>
        <w:rPr>
          <w:rFonts w:asciiTheme="minorEastAsia" w:eastAsiaTheme="minorEastAsia" w:hAnsiTheme="minorEastAsia"/>
          <w:szCs w:val="28"/>
        </w:rPr>
        <w:t>高压配电装置设计规范》</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32.GB18218-2018《危险化学品重大危险源辨识》；</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33.GB50058-2014《爆炸危险环境电力装置设计规范》；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34.GB50053-2013《20kV及以下变电所设计规范》；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35.GB50052-2009《供配电系统设计规范》；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36.GB/T25295-2010《电气设备安全设计导则》；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37.GB50054-2011《低压配电设计规范》；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38.GB50055-2011《通用用电设备配电设计规范》；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39.GB/T50065-2011《交流电气装置的接地设计规范》；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40.GB50062-2008《电力装置的继电保护和自动装置设计规范》；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41.GB12158-2006《防止静电事故通用导则》；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42.GB14050-2008《系统接地的型式及安全技术要求》；</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43.GB50046-2018《工业建筑防腐蚀设计标准》；</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44.GB50029-2014《压缩空气站设计规范》；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45.GB4387-2008《工业企业厂内铁路、道路运输安全规程》；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46.GB6067-2010《起重机械安全规程》；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47.GB50431-2008《带式输送机工程设计规范》；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48.GB9448-1999《焊接与切割安全》；</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49.GB4053.1-2009《固定式钢梯及平台安全要求第1部分：钢直梯》；</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50.GB4053.2-2009《固定式钢梯及平台安全要求第2部分：钢斜梯》；</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51.GB4053.3-2009《固定式钢梯及平台安全要求第3部分：工业防护栏杆及钢平台》；</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52.GB8196-2003《机械设备防护罩安全要求》；</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53.GB2894-2008《安全标志及其使用导则》；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lastRenderedPageBreak/>
        <w:t>54.GB2893-2008《安全色》；</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55.GB/T11651-2008《个体防护装备选用规范》；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56.GB/T13861-2009《生产过程危险和有害因素分类与代码》；</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57.GB6441-1986《企业职工伤亡事故分类》；</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58.GBZ158-2003《工作场所职业病危害警示标志》；</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59.GBZ/T229.4-2012《工作场所职业病危害作业分级第4部分：噪声》；</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60.GB/T4200-2008《高温作业分级》；</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61.AQ3009-2007《危险场所电气防爆安全规程》；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62.</w:t>
      </w:r>
      <w:r>
        <w:rPr>
          <w:rFonts w:asciiTheme="minorEastAsia" w:eastAsiaTheme="minorEastAsia" w:hAnsiTheme="minorEastAsia"/>
          <w:szCs w:val="28"/>
        </w:rPr>
        <w:t>JB/T7688.5-2012《冶金起重机技术条件第5部分：铸造起重机》</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63.</w:t>
      </w:r>
      <w:r>
        <w:rPr>
          <w:rFonts w:asciiTheme="minorEastAsia" w:eastAsiaTheme="minorEastAsia" w:hAnsiTheme="minorEastAsia"/>
          <w:szCs w:val="28"/>
        </w:rPr>
        <w:t>GB7231-2003《工业管道的基本识别色、识别符号和安全标识》</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64.</w:t>
      </w:r>
      <w:r>
        <w:rPr>
          <w:rFonts w:asciiTheme="minorEastAsia" w:eastAsiaTheme="minorEastAsia" w:hAnsiTheme="minorEastAsia"/>
          <w:szCs w:val="28"/>
        </w:rPr>
        <w:t>GB/T8196-2003《机械安全防护装置固定式和活动式防护装置设计与制造一般要求》</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65.AQ/T2060-2016《金属冶炼单位主要负责人/安全生产管理人员安全生产培训大纲和考核标准》；</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66.</w:t>
      </w:r>
      <w:r>
        <w:rPr>
          <w:rFonts w:asciiTheme="minorEastAsia" w:eastAsiaTheme="minorEastAsia" w:hAnsiTheme="minorEastAsia"/>
          <w:szCs w:val="28"/>
        </w:rPr>
        <w:t>DB36/T843-2015《劳动防护用品配备规范》</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w:t>
      </w:r>
      <w:r>
        <w:rPr>
          <w:rFonts w:asciiTheme="minorEastAsia" w:eastAsiaTheme="minorEastAsia" w:hAnsiTheme="minorEastAsia"/>
          <w:szCs w:val="28"/>
        </w:rPr>
        <w:t>7.TSG08-2017</w:t>
      </w:r>
      <w:r>
        <w:rPr>
          <w:rFonts w:asciiTheme="minorEastAsia" w:eastAsiaTheme="minorEastAsia" w:hAnsiTheme="minorEastAsia" w:hint="eastAsia"/>
          <w:szCs w:val="28"/>
        </w:rPr>
        <w:t>《特种设备使用管理规则》；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68.</w:t>
      </w:r>
      <w:r>
        <w:rPr>
          <w:rFonts w:asciiTheme="minorEastAsia" w:eastAsiaTheme="minorEastAsia" w:hAnsiTheme="minorEastAsia"/>
          <w:szCs w:val="28"/>
        </w:rPr>
        <w:t>《冶金行业较大危险因素辨识与防范指导手册》</w:t>
      </w:r>
      <w:r>
        <w:rPr>
          <w:rFonts w:asciiTheme="minorEastAsia" w:eastAsiaTheme="minorEastAsia" w:hAnsiTheme="minorEastAsia" w:hint="eastAsia"/>
          <w:szCs w:val="28"/>
        </w:rPr>
        <w:t>（</w:t>
      </w:r>
      <w:r>
        <w:rPr>
          <w:rFonts w:asciiTheme="minorEastAsia" w:eastAsiaTheme="minorEastAsia" w:hAnsiTheme="minorEastAsia"/>
          <w:szCs w:val="28"/>
        </w:rPr>
        <w:t>2016版）</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69.GB17945-2010《消防应急照明和疏散指示系统》；</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70.GB/T16618-1996《工业炉窑保温技术通则》；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71.GB50351-2014《储罐区防火堤设计规范》；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72.GB/T29639-2013</w:t>
      </w:r>
      <w:r>
        <w:rPr>
          <w:rFonts w:asciiTheme="minorEastAsia" w:eastAsiaTheme="minorEastAsia" w:hAnsiTheme="minorEastAsia"/>
          <w:szCs w:val="28"/>
        </w:rPr>
        <w:t>《生产经营单位生产安全事故应急预案编制</w:t>
      </w:r>
      <w:r>
        <w:rPr>
          <w:rFonts w:asciiTheme="minorEastAsia" w:eastAsiaTheme="minorEastAsia" w:hAnsiTheme="minorEastAsia" w:hint="eastAsia"/>
          <w:szCs w:val="28"/>
        </w:rPr>
        <w:t>导</w:t>
      </w:r>
      <w:r>
        <w:rPr>
          <w:rFonts w:asciiTheme="minorEastAsia" w:eastAsiaTheme="minorEastAsia" w:hAnsiTheme="minorEastAsia"/>
          <w:szCs w:val="28"/>
        </w:rPr>
        <w:t>则》</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73.GB50891-2013《有色金属治炼厂自控设计规范》；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74.GB50985-2014《铅锌冶炼厂工艺设计规》；</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75.GB/T29519-2013《铅冶炼安全生产规范》；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76.GB/T17398-2013《铅冶炼防尘防毒技术规程》；</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77.GB/T6009-2014《</w:t>
      </w:r>
      <w:r>
        <w:rPr>
          <w:rFonts w:asciiTheme="minorEastAsia" w:eastAsiaTheme="minorEastAsia" w:hAnsiTheme="minorEastAsia"/>
          <w:szCs w:val="28"/>
        </w:rPr>
        <w:t>工业无水硫酸钠</w:t>
      </w:r>
      <w:r>
        <w:rPr>
          <w:rFonts w:asciiTheme="minorEastAsia" w:eastAsiaTheme="minorEastAsia" w:hAnsiTheme="minorEastAsia" w:hint="eastAsia"/>
          <w:szCs w:val="28"/>
        </w:rPr>
        <w:t>》；</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78.HJ2025-2012《危险废物收集、贮存、运输技术规范》；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79.AQ800</w:t>
      </w:r>
      <w:r>
        <w:rPr>
          <w:rFonts w:asciiTheme="minorEastAsia" w:eastAsiaTheme="minorEastAsia" w:hAnsiTheme="minorEastAsia"/>
          <w:szCs w:val="28"/>
        </w:rPr>
        <w:t>3</w:t>
      </w:r>
      <w:r>
        <w:rPr>
          <w:rFonts w:asciiTheme="minorEastAsia" w:eastAsiaTheme="minorEastAsia" w:hAnsiTheme="minorEastAsia" w:hint="eastAsia"/>
          <w:szCs w:val="28"/>
        </w:rPr>
        <w:t>-2007《安全验收评价通则》；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lastRenderedPageBreak/>
        <w:t>80.AQ8001-2007《安全评价通则》；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81.GB/T29639-2013《生产经营单位安全生产事故应急预案编制导则》；</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82.GB/T33000-2016《企业安全生产标准化基本规范》；</w:t>
      </w:r>
    </w:p>
    <w:p w:rsidR="006D73FC" w:rsidRDefault="008F0949">
      <w:pPr>
        <w:pStyle w:val="afff"/>
        <w:rPr>
          <w:rFonts w:asciiTheme="minorEastAsia" w:eastAsiaTheme="minorEastAsia" w:hAnsiTheme="minorEastAsia"/>
          <w:szCs w:val="28"/>
        </w:rPr>
      </w:pPr>
      <w:r>
        <w:rPr>
          <w:rFonts w:asciiTheme="minorEastAsia" w:eastAsiaTheme="minorEastAsia" w:hAnsiTheme="minorEastAsia" w:hint="eastAsia"/>
          <w:szCs w:val="28"/>
        </w:rPr>
        <w:t>其它相关的国家和行业的标准、规定。</w:t>
      </w:r>
    </w:p>
    <w:p w:rsidR="006D73FC" w:rsidRDefault="008F0949">
      <w:pPr>
        <w:pStyle w:val="1110"/>
        <w:spacing w:before="156" w:after="156"/>
      </w:pPr>
      <w:r>
        <w:rPr>
          <w:rFonts w:hint="eastAsia"/>
        </w:rPr>
        <w:t>1</w:t>
      </w:r>
      <w:r>
        <w:t>.2.4</w:t>
      </w:r>
      <w:r>
        <w:rPr>
          <w:rFonts w:hint="eastAsia"/>
        </w:rPr>
        <w:t xml:space="preserve"> 项目合法性文件</w:t>
      </w:r>
    </w:p>
    <w:p w:rsidR="006D73FC" w:rsidRDefault="008F0949">
      <w:pPr>
        <w:pStyle w:val="afff"/>
      </w:pPr>
      <w:r>
        <w:rPr>
          <w:rFonts w:hint="eastAsia"/>
        </w:rPr>
        <w:t>1</w:t>
      </w:r>
      <w:r>
        <w:t>.</w:t>
      </w:r>
      <w:r>
        <w:rPr>
          <w:rFonts w:hint="eastAsia"/>
        </w:rPr>
        <w:t>江西省震宇再生资源有限公司企业法人营业执照；</w:t>
      </w:r>
    </w:p>
    <w:p w:rsidR="006D73FC" w:rsidRDefault="008F0949">
      <w:pPr>
        <w:pStyle w:val="afff"/>
      </w:pPr>
      <w:r>
        <w:rPr>
          <w:rFonts w:hint="eastAsia"/>
        </w:rPr>
        <w:t>2</w:t>
      </w:r>
      <w:r>
        <w:t>.</w:t>
      </w:r>
      <w:r>
        <w:rPr>
          <w:rFonts w:hint="eastAsia"/>
        </w:rPr>
        <w:t>《关于江西省震宇再生资源有限公司年处理11.3万吨含铅锑锡废料综合利用项目备案的通知》（铅发改产业字[</w:t>
      </w:r>
      <w:r>
        <w:t>201</w:t>
      </w:r>
      <w:r>
        <w:rPr>
          <w:rFonts w:hint="eastAsia"/>
        </w:rPr>
        <w:t>6</w:t>
      </w:r>
      <w:r>
        <w:t>]</w:t>
      </w:r>
      <w:r>
        <w:rPr>
          <w:rFonts w:hint="eastAsia"/>
        </w:rPr>
        <w:t>1号）；</w:t>
      </w:r>
    </w:p>
    <w:p w:rsidR="006D73FC" w:rsidRDefault="008F0949">
      <w:pPr>
        <w:pStyle w:val="afff"/>
        <w:rPr>
          <w:rFonts w:asciiTheme="minorEastAsia" w:eastAsiaTheme="minorEastAsia" w:hAnsiTheme="minorEastAsia"/>
        </w:rPr>
      </w:pPr>
      <w:r>
        <w:rPr>
          <w:rFonts w:hint="eastAsia"/>
        </w:rPr>
        <w:t>3</w:t>
      </w:r>
      <w:r>
        <w:t>.</w:t>
      </w:r>
      <w:r>
        <w:rPr>
          <w:rFonts w:hint="eastAsia"/>
        </w:rPr>
        <w:t>《关于江西省震宇再生资源有限公司年处理11.3万吨含铅锑锡废料综合利用项目安全设施设计的审查意见》（饶应急字[2019]55号）</w:t>
      </w:r>
      <w:r>
        <w:rPr>
          <w:rFonts w:asciiTheme="minorEastAsia" w:eastAsiaTheme="minorEastAsia" w:hAnsiTheme="minorEastAsia" w:hint="eastAsia"/>
        </w:rPr>
        <w:t>；</w:t>
      </w:r>
    </w:p>
    <w:p w:rsidR="006D73FC" w:rsidRDefault="008F0949">
      <w:pPr>
        <w:pStyle w:val="afff"/>
        <w:rPr>
          <w:rFonts w:asciiTheme="minorEastAsia" w:eastAsiaTheme="minorEastAsia" w:hAnsiTheme="minorEastAsia"/>
        </w:rPr>
      </w:pPr>
      <w:r>
        <w:rPr>
          <w:rFonts w:asciiTheme="minorEastAsia" w:eastAsiaTheme="minorEastAsia" w:hAnsiTheme="minorEastAsia" w:hint="eastAsia"/>
        </w:rPr>
        <w:t>4.</w:t>
      </w:r>
      <w:r>
        <w:rPr>
          <w:rFonts w:hint="eastAsia"/>
        </w:rPr>
        <w:t>铅山县城乡规划局颁发的《建设工程规划许可证》（正文编号：2017G0306050）；</w:t>
      </w:r>
    </w:p>
    <w:p w:rsidR="006D73FC" w:rsidRDefault="008F0949">
      <w:pPr>
        <w:pStyle w:val="afff"/>
      </w:pPr>
      <w:r>
        <w:rPr>
          <w:rFonts w:hint="eastAsia"/>
        </w:rPr>
        <w:t>5</w:t>
      </w:r>
      <w:r>
        <w:t>.</w:t>
      </w:r>
      <w:r>
        <w:rPr>
          <w:rFonts w:hint="eastAsia"/>
        </w:rPr>
        <w:t>土地证：赣（2</w:t>
      </w:r>
      <w:r>
        <w:t>01</w:t>
      </w:r>
      <w:r>
        <w:rPr>
          <w:rFonts w:hint="eastAsia"/>
        </w:rPr>
        <w:t>7）铅山县不动产权第0</w:t>
      </w:r>
      <w:r>
        <w:t>00</w:t>
      </w:r>
      <w:r>
        <w:rPr>
          <w:rFonts w:hint="eastAsia"/>
        </w:rPr>
        <w:t>4271号、第0</w:t>
      </w:r>
      <w:r>
        <w:t>00</w:t>
      </w:r>
      <w:r>
        <w:rPr>
          <w:rFonts w:hint="eastAsia"/>
        </w:rPr>
        <w:t>4272号、第0</w:t>
      </w:r>
      <w:r>
        <w:t>00</w:t>
      </w:r>
      <w:r>
        <w:rPr>
          <w:rFonts w:hint="eastAsia"/>
        </w:rPr>
        <w:t>4273号、第0</w:t>
      </w:r>
      <w:r>
        <w:t>00</w:t>
      </w:r>
      <w:r>
        <w:rPr>
          <w:rFonts w:hint="eastAsia"/>
        </w:rPr>
        <w:t>4274号、第0</w:t>
      </w:r>
      <w:r>
        <w:t>00</w:t>
      </w:r>
      <w:r>
        <w:rPr>
          <w:rFonts w:hint="eastAsia"/>
        </w:rPr>
        <w:t>4275号、第0</w:t>
      </w:r>
      <w:r>
        <w:t>00</w:t>
      </w:r>
      <w:r>
        <w:rPr>
          <w:rFonts w:hint="eastAsia"/>
        </w:rPr>
        <w:t>4276号、第0</w:t>
      </w:r>
      <w:r>
        <w:t>00</w:t>
      </w:r>
      <w:r>
        <w:rPr>
          <w:rFonts w:hint="eastAsia"/>
        </w:rPr>
        <w:t>4277号。</w:t>
      </w:r>
    </w:p>
    <w:p w:rsidR="006D73FC" w:rsidRDefault="008F0949">
      <w:pPr>
        <w:pStyle w:val="1110"/>
        <w:spacing w:before="156" w:after="156"/>
      </w:pPr>
      <w:r>
        <w:rPr>
          <w:rFonts w:hint="eastAsia"/>
        </w:rPr>
        <w:t>1</w:t>
      </w:r>
      <w:r>
        <w:t>.2.5</w:t>
      </w:r>
      <w:r>
        <w:rPr>
          <w:rFonts w:hint="eastAsia"/>
        </w:rPr>
        <w:t xml:space="preserve"> 建设项目技术资料</w:t>
      </w:r>
    </w:p>
    <w:p w:rsidR="006D73FC" w:rsidRDefault="008F0949">
      <w:pPr>
        <w:pStyle w:val="afff"/>
      </w:pPr>
      <w:r>
        <w:rPr>
          <w:rFonts w:hint="eastAsia"/>
        </w:rPr>
        <w:t>1</w:t>
      </w:r>
      <w:r>
        <w:t>.</w:t>
      </w:r>
      <w:r>
        <w:rPr>
          <w:rFonts w:hint="eastAsia"/>
        </w:rPr>
        <w:t>《江西省震宇再生资源有限公司年处理11.3万吨含铅锑锡废料综合利用项目可行性研究报告》江西天正建设项目管理咨询有限公司编制；</w:t>
      </w:r>
    </w:p>
    <w:p w:rsidR="006D73FC" w:rsidRDefault="008F0949">
      <w:pPr>
        <w:pStyle w:val="afff"/>
      </w:pPr>
      <w:r>
        <w:rPr>
          <w:rFonts w:hint="eastAsia"/>
        </w:rPr>
        <w:t>2</w:t>
      </w:r>
      <w:r>
        <w:t>.</w:t>
      </w:r>
      <w:r>
        <w:rPr>
          <w:rFonts w:hint="eastAsia"/>
        </w:rPr>
        <w:t>《江西省震宇再生资源有限公司年处理11.3万吨含铅锑锡废料综合利用项目安全预评价报告》江西赣昌安全生产科技服务有限公司编制；</w:t>
      </w:r>
    </w:p>
    <w:p w:rsidR="006D73FC" w:rsidRDefault="008F0949">
      <w:pPr>
        <w:pStyle w:val="afff"/>
      </w:pPr>
      <w:r>
        <w:rPr>
          <w:rFonts w:hint="eastAsia"/>
        </w:rPr>
        <w:t>3</w:t>
      </w:r>
      <w:r>
        <w:t>.</w:t>
      </w:r>
      <w:r>
        <w:rPr>
          <w:rFonts w:hint="eastAsia"/>
        </w:rPr>
        <w:t>《江西省震宇再生资源有限公司年处理11.3万吨含铅锑锡废料综合利用项目安全设施设计》中北工程设计咨询有限公司；</w:t>
      </w:r>
    </w:p>
    <w:p w:rsidR="006D73FC" w:rsidRDefault="008F0949">
      <w:pPr>
        <w:pStyle w:val="afff"/>
      </w:pPr>
      <w:r>
        <w:rPr>
          <w:rFonts w:hint="eastAsia"/>
        </w:rPr>
        <w:t>4</w:t>
      </w:r>
      <w:r>
        <w:t>.</w:t>
      </w:r>
      <w:r>
        <w:rPr>
          <w:rFonts w:hint="eastAsia"/>
        </w:rPr>
        <w:t>项目竣工图纸；</w:t>
      </w:r>
    </w:p>
    <w:p w:rsidR="006D73FC" w:rsidRDefault="008F0949">
      <w:pPr>
        <w:pStyle w:val="afff"/>
      </w:pPr>
      <w:r>
        <w:rPr>
          <w:rFonts w:hint="eastAsia"/>
        </w:rPr>
        <w:t>5</w:t>
      </w:r>
      <w:r>
        <w:t>.</w:t>
      </w:r>
      <w:r>
        <w:rPr>
          <w:rFonts w:hint="eastAsia"/>
        </w:rPr>
        <w:t>项目消防工程竣工验收消防备案情况登记表；</w:t>
      </w:r>
    </w:p>
    <w:p w:rsidR="006D73FC" w:rsidRDefault="008F0949">
      <w:pPr>
        <w:pStyle w:val="afff"/>
      </w:pPr>
      <w:r>
        <w:rPr>
          <w:rFonts w:hint="eastAsia"/>
        </w:rPr>
        <w:t>6</w:t>
      </w:r>
      <w:r>
        <w:t>.</w:t>
      </w:r>
      <w:r>
        <w:rPr>
          <w:rFonts w:hint="eastAsia"/>
        </w:rPr>
        <w:t>项目防雷检测报告；</w:t>
      </w:r>
    </w:p>
    <w:p w:rsidR="006D73FC" w:rsidRDefault="008F0949">
      <w:pPr>
        <w:pStyle w:val="afff"/>
      </w:pPr>
      <w:r>
        <w:rPr>
          <w:rFonts w:hint="eastAsia"/>
        </w:rPr>
        <w:t>其他相关的技术资料。</w:t>
      </w:r>
    </w:p>
    <w:p w:rsidR="006D73FC" w:rsidRDefault="008F0949">
      <w:pPr>
        <w:pStyle w:val="110"/>
        <w:spacing w:before="156" w:after="156"/>
      </w:pPr>
      <w:bookmarkStart w:id="12" w:name="_Toc54591996"/>
      <w:r>
        <w:rPr>
          <w:rFonts w:hint="eastAsia"/>
        </w:rPr>
        <w:lastRenderedPageBreak/>
        <w:t>1</w:t>
      </w:r>
      <w:r>
        <w:t>.3</w:t>
      </w:r>
      <w:r>
        <w:rPr>
          <w:rFonts w:hint="eastAsia"/>
        </w:rPr>
        <w:t xml:space="preserve"> </w:t>
      </w:r>
      <w:r>
        <w:rPr>
          <w:rFonts w:hint="eastAsia"/>
        </w:rPr>
        <w:t>评价程序</w:t>
      </w:r>
      <w:bookmarkEnd w:id="12"/>
    </w:p>
    <w:p w:rsidR="006D73FC" w:rsidRDefault="008F0949">
      <w:pPr>
        <w:pStyle w:val="afff"/>
      </w:pPr>
      <w:r>
        <w:rPr>
          <w:rFonts w:hint="eastAsia"/>
        </w:rPr>
        <w:t>评价工作大体可分为以下几个阶段：</w:t>
      </w:r>
    </w:p>
    <w:p w:rsidR="006D73FC" w:rsidRDefault="008F0949">
      <w:pPr>
        <w:pStyle w:val="afff"/>
      </w:pPr>
      <w:r>
        <w:rPr>
          <w:rFonts w:hint="eastAsia"/>
        </w:rPr>
        <w:t>1</w:t>
      </w:r>
      <w:r>
        <w:t>.</w:t>
      </w:r>
      <w:r>
        <w:rPr>
          <w:rFonts w:hint="eastAsia"/>
        </w:rPr>
        <w:t>前期准备。主要工作包括：明确评价对象及其评价范围；组建评价组；收集国内外相关法律法规、标准、规章、规范；项目资料及文件，各项安全设施、设备、装置检测报告、交工报告、现场勘察记录、检测记录、查验特种设备使用、特种作业，典型事故案例、事故应急预案及演练报告、安全管理制度台帐、各级各类从业人员安全培训落实情况等实地调查收集到的基础资料。</w:t>
      </w:r>
    </w:p>
    <w:p w:rsidR="006D73FC" w:rsidRDefault="008F0949">
      <w:pPr>
        <w:pStyle w:val="afff"/>
      </w:pPr>
      <w:r>
        <w:rPr>
          <w:rFonts w:hint="eastAsia"/>
        </w:rPr>
        <w:t>2</w:t>
      </w:r>
      <w:r>
        <w:t>.</w:t>
      </w:r>
      <w:r>
        <w:rPr>
          <w:rFonts w:hint="eastAsia"/>
        </w:rPr>
        <w:t>辨识和分析危险、有害因素。参考安全预评价报告，根据周边环境、平立面布局、生产工艺流程、辅助生产设施、公用工程、作业环境、场所特点或功能分布，分析并列出危险、有害因素及其存在的部位、重大危险源的分布、监控情况。</w:t>
      </w:r>
    </w:p>
    <w:p w:rsidR="006D73FC" w:rsidRDefault="008F0949">
      <w:pPr>
        <w:pStyle w:val="afff"/>
      </w:pPr>
      <w:r>
        <w:rPr>
          <w:rFonts w:hint="eastAsia"/>
        </w:rPr>
        <w:t>3</w:t>
      </w:r>
      <w:r>
        <w:t>.</w:t>
      </w:r>
      <w:r>
        <w:rPr>
          <w:rFonts w:hint="eastAsia"/>
        </w:rPr>
        <w:t>划分评价单元。依据建设项目的实际情况，将建设项目分成若干个评价单元。</w:t>
      </w:r>
    </w:p>
    <w:p w:rsidR="006D73FC" w:rsidRDefault="008F0949">
      <w:pPr>
        <w:pStyle w:val="afff"/>
      </w:pPr>
      <w:r>
        <w:rPr>
          <w:rFonts w:hint="eastAsia"/>
        </w:rPr>
        <w:t>4</w:t>
      </w:r>
      <w:r>
        <w:t>.</w:t>
      </w:r>
      <w:r>
        <w:rPr>
          <w:rFonts w:hint="eastAsia"/>
        </w:rPr>
        <w:t>选择评价方法。根据评价对象特点，选择科学、合理、适用的定性、定量评价方法。</w:t>
      </w:r>
    </w:p>
    <w:p w:rsidR="006D73FC" w:rsidRDefault="008F0949">
      <w:pPr>
        <w:pStyle w:val="afff"/>
      </w:pPr>
      <w:r>
        <w:rPr>
          <w:rFonts w:hint="eastAsia"/>
        </w:rPr>
        <w:t>5</w:t>
      </w:r>
      <w:r>
        <w:t>.</w:t>
      </w:r>
      <w:r>
        <w:rPr>
          <w:rFonts w:hint="eastAsia"/>
        </w:rPr>
        <w:t>定性、定量评价。根据建设项目安全验收评价实际运作情况编制安全验收评价计划书。按照安全验收评价计划对安全生产条件与状况进行验收评价现场检查。</w:t>
      </w:r>
    </w:p>
    <w:p w:rsidR="006D73FC" w:rsidRDefault="008F0949">
      <w:pPr>
        <w:pStyle w:val="afff"/>
      </w:pPr>
      <w:r>
        <w:rPr>
          <w:rFonts w:hint="eastAsia"/>
        </w:rPr>
        <w:t>6</w:t>
      </w:r>
      <w:r>
        <w:t>.</w:t>
      </w:r>
      <w:r>
        <w:rPr>
          <w:rFonts w:hint="eastAsia"/>
        </w:rPr>
        <w:t>提出安全对策措施建议。对现场检查及评价中发现的隐患或尚存在的问题，提出改进措施建议。</w:t>
      </w:r>
    </w:p>
    <w:p w:rsidR="006D73FC" w:rsidRDefault="008F0949">
      <w:pPr>
        <w:pStyle w:val="afff"/>
      </w:pPr>
      <w:r>
        <w:rPr>
          <w:rFonts w:hint="eastAsia"/>
        </w:rPr>
        <w:t>7</w:t>
      </w:r>
      <w:r>
        <w:t>.</w:t>
      </w:r>
      <w:r>
        <w:rPr>
          <w:rFonts w:hint="eastAsia"/>
        </w:rPr>
        <w:t>做出评价结论。根据安全验收评价计划和验收评价现场检查所获得的数据，对照相关法律法规、技术标准，得出验收评价结论。</w:t>
      </w:r>
    </w:p>
    <w:p w:rsidR="006D73FC" w:rsidRDefault="008F0949">
      <w:pPr>
        <w:pStyle w:val="afff"/>
      </w:pPr>
      <w:r>
        <w:rPr>
          <w:rFonts w:hint="eastAsia"/>
        </w:rPr>
        <w:t>8</w:t>
      </w:r>
      <w:r>
        <w:t>.</w:t>
      </w:r>
      <w:r>
        <w:rPr>
          <w:rFonts w:hint="eastAsia"/>
        </w:rPr>
        <w:t>编制安全验收评价报告。根据收集的资料及现场检查结果编制安全验收评价报告。</w:t>
      </w:r>
    </w:p>
    <w:p w:rsidR="006D73FC" w:rsidRDefault="008F0949">
      <w:pPr>
        <w:pStyle w:val="afff"/>
      </w:pPr>
      <w:r>
        <w:rPr>
          <w:rFonts w:hint="eastAsia"/>
        </w:rPr>
        <w:t>安全验收评价工作程序如图1.</w:t>
      </w:r>
      <w:r>
        <w:t>3</w:t>
      </w:r>
      <w:r>
        <w:rPr>
          <w:rFonts w:hint="eastAsia"/>
        </w:rPr>
        <w:t>-1所示。</w:t>
      </w:r>
    </w:p>
    <w:p w:rsidR="006D73FC" w:rsidRDefault="008F0949">
      <w:pPr>
        <w:spacing w:line="360" w:lineRule="auto"/>
        <w:jc w:val="center"/>
        <w:rPr>
          <w:rFonts w:asciiTheme="minorEastAsia" w:eastAsiaTheme="minorEastAsia" w:hAnsiTheme="minorEastAsia"/>
          <w:bCs/>
          <w:color w:val="000000" w:themeColor="text1"/>
        </w:rPr>
      </w:pPr>
      <w:r>
        <w:rPr>
          <w:rFonts w:ascii="宋体"/>
          <w:color w:val="000000" w:themeColor="text1"/>
          <w:sz w:val="24"/>
        </w:rPr>
        <w:br w:type="page"/>
      </w:r>
      <w:r>
        <w:rPr>
          <w:rFonts w:ascii="宋体" w:hint="eastAsia"/>
          <w:bCs/>
          <w:color w:val="000000" w:themeColor="text1"/>
          <w:sz w:val="24"/>
        </w:rPr>
        <w:lastRenderedPageBreak/>
        <w:t>图1</w:t>
      </w:r>
      <w:r>
        <w:rPr>
          <w:rFonts w:ascii="宋体"/>
          <w:bCs/>
          <w:color w:val="000000" w:themeColor="text1"/>
          <w:sz w:val="24"/>
        </w:rPr>
        <w:t>.3-1</w:t>
      </w:r>
      <w:r>
        <w:rPr>
          <w:rFonts w:ascii="宋体" w:hint="eastAsia"/>
          <w:bCs/>
          <w:color w:val="000000" w:themeColor="text1"/>
          <w:sz w:val="24"/>
        </w:rPr>
        <w:t xml:space="preserve"> 安全验收评价程序框图</w:t>
      </w:r>
    </w:p>
    <w:p w:rsidR="006D73FC" w:rsidRDefault="008F0949">
      <w:pPr>
        <w:pStyle w:val="afff"/>
        <w:rPr>
          <w:snapToGrid w:val="0"/>
          <w:lang w:val="ru-RU"/>
        </w:rPr>
      </w:pPr>
      <w:r>
        <w:rPr>
          <w:rFonts w:hint="eastAsia"/>
          <w:noProof/>
        </w:rPr>
        <mc:AlternateContent>
          <mc:Choice Requires="wpg">
            <w:drawing>
              <wp:anchor distT="0" distB="0" distL="114300" distR="114300" simplePos="0" relativeHeight="251674624" behindDoc="0" locked="0" layoutInCell="1" allowOverlap="1">
                <wp:simplePos x="0" y="0"/>
                <wp:positionH relativeFrom="margin">
                  <wp:posOffset>2005330</wp:posOffset>
                </wp:positionH>
                <wp:positionV relativeFrom="paragraph">
                  <wp:posOffset>-147320</wp:posOffset>
                </wp:positionV>
                <wp:extent cx="1826260" cy="4432935"/>
                <wp:effectExtent l="0" t="0" r="21590" b="24765"/>
                <wp:wrapTopAndBottom/>
                <wp:docPr id="30" name="组合 30"/>
                <wp:cNvGraphicFramePr/>
                <a:graphic xmlns:a="http://schemas.openxmlformats.org/drawingml/2006/main">
                  <a:graphicData uri="http://schemas.microsoft.com/office/word/2010/wordprocessingGroup">
                    <wpg:wgp>
                      <wpg:cNvGrpSpPr/>
                      <wpg:grpSpPr>
                        <a:xfrm>
                          <a:off x="0" y="0"/>
                          <a:ext cx="1826260" cy="4432935"/>
                          <a:chOff x="4558" y="10139"/>
                          <a:chExt cx="2885" cy="6981"/>
                        </a:xfrm>
                      </wpg:grpSpPr>
                      <wps:wsp>
                        <wps:cNvPr id="31" name="Rectangle 4"/>
                        <wps:cNvSpPr>
                          <a:spLocks noChangeArrowheads="1"/>
                        </wps:cNvSpPr>
                        <wps:spPr bwMode="auto">
                          <a:xfrm>
                            <a:off x="4558" y="10139"/>
                            <a:ext cx="2885" cy="429"/>
                          </a:xfrm>
                          <a:prstGeom prst="rect">
                            <a:avLst/>
                          </a:prstGeom>
                          <a:solidFill>
                            <a:srgbClr val="FFFFFF"/>
                          </a:solidFill>
                          <a:ln w="9525">
                            <a:solidFill>
                              <a:srgbClr val="000000"/>
                            </a:solidFill>
                            <a:miter lim="800000"/>
                          </a:ln>
                        </wps:spPr>
                        <wps:txbx>
                          <w:txbxContent>
                            <w:p w:rsidR="00807436" w:rsidRDefault="00807436">
                              <w:pPr>
                                <w:jc w:val="center"/>
                              </w:pPr>
                              <w:r>
                                <w:t>前期准备</w:t>
                              </w:r>
                            </w:p>
                            <w:p w:rsidR="00807436" w:rsidRDefault="00807436">
                              <w:pPr>
                                <w:ind w:firstLineChars="95" w:firstLine="199"/>
                              </w:pPr>
                            </w:p>
                          </w:txbxContent>
                        </wps:txbx>
                        <wps:bodyPr rot="0" vert="horz" wrap="square" lIns="91440" tIns="45720" rIns="91440" bIns="45720" anchor="t" anchorCtr="0" upright="1">
                          <a:noAutofit/>
                        </wps:bodyPr>
                      </wps:wsp>
                      <wps:wsp>
                        <wps:cNvPr id="32" name="Rectangle 5"/>
                        <wps:cNvSpPr>
                          <a:spLocks noChangeArrowheads="1"/>
                        </wps:cNvSpPr>
                        <wps:spPr bwMode="auto">
                          <a:xfrm>
                            <a:off x="4563" y="11036"/>
                            <a:ext cx="2880" cy="468"/>
                          </a:xfrm>
                          <a:prstGeom prst="rect">
                            <a:avLst/>
                          </a:prstGeom>
                          <a:solidFill>
                            <a:srgbClr val="FFFFFF"/>
                          </a:solidFill>
                          <a:ln w="9525">
                            <a:solidFill>
                              <a:srgbClr val="000000"/>
                            </a:solidFill>
                            <a:miter lim="800000"/>
                          </a:ln>
                        </wps:spPr>
                        <wps:txbx>
                          <w:txbxContent>
                            <w:p w:rsidR="00807436" w:rsidRDefault="00807436">
                              <w:pPr>
                                <w:jc w:val="center"/>
                              </w:pPr>
                              <w:r>
                                <w:rPr>
                                  <w:rFonts w:hint="eastAsia"/>
                                </w:rPr>
                                <w:t>辨识与分析危险、有害因素</w:t>
                              </w:r>
                            </w:p>
                          </w:txbxContent>
                        </wps:txbx>
                        <wps:bodyPr rot="0" vert="horz" wrap="square" lIns="91440" tIns="45720" rIns="91440" bIns="45720" anchor="t" anchorCtr="0" upright="1">
                          <a:noAutofit/>
                        </wps:bodyPr>
                      </wps:wsp>
                      <wps:wsp>
                        <wps:cNvPr id="33" name="Rectangle 6"/>
                        <wps:cNvSpPr>
                          <a:spLocks noChangeArrowheads="1"/>
                        </wps:cNvSpPr>
                        <wps:spPr bwMode="auto">
                          <a:xfrm>
                            <a:off x="4563" y="11972"/>
                            <a:ext cx="2880" cy="468"/>
                          </a:xfrm>
                          <a:prstGeom prst="rect">
                            <a:avLst/>
                          </a:prstGeom>
                          <a:solidFill>
                            <a:srgbClr val="FFFFFF"/>
                          </a:solidFill>
                          <a:ln w="9525">
                            <a:solidFill>
                              <a:srgbClr val="000000"/>
                            </a:solidFill>
                            <a:miter lim="800000"/>
                          </a:ln>
                        </wps:spPr>
                        <wps:txbx>
                          <w:txbxContent>
                            <w:p w:rsidR="00807436" w:rsidRDefault="00807436">
                              <w:pPr>
                                <w:jc w:val="center"/>
                              </w:pPr>
                              <w:r>
                                <w:rPr>
                                  <w:rFonts w:hint="eastAsia"/>
                                </w:rPr>
                                <w:t>划分</w:t>
                              </w:r>
                              <w:r>
                                <w:t>评价</w:t>
                              </w:r>
                              <w:r>
                                <w:rPr>
                                  <w:rFonts w:hint="eastAsia"/>
                                </w:rPr>
                                <w:t>单元</w:t>
                              </w:r>
                            </w:p>
                          </w:txbxContent>
                        </wps:txbx>
                        <wps:bodyPr rot="0" vert="horz" wrap="square" lIns="91440" tIns="45720" rIns="91440" bIns="45720" anchor="t" anchorCtr="0" upright="1">
                          <a:noAutofit/>
                        </wps:bodyPr>
                      </wps:wsp>
                      <wps:wsp>
                        <wps:cNvPr id="34" name="Rectangle 7"/>
                        <wps:cNvSpPr>
                          <a:spLocks noChangeArrowheads="1"/>
                        </wps:cNvSpPr>
                        <wps:spPr bwMode="auto">
                          <a:xfrm>
                            <a:off x="4563" y="12908"/>
                            <a:ext cx="2880" cy="468"/>
                          </a:xfrm>
                          <a:prstGeom prst="rect">
                            <a:avLst/>
                          </a:prstGeom>
                          <a:solidFill>
                            <a:srgbClr val="FFFFFF"/>
                          </a:solidFill>
                          <a:ln w="9525">
                            <a:solidFill>
                              <a:srgbClr val="000000"/>
                            </a:solidFill>
                            <a:miter lim="800000"/>
                          </a:ln>
                          <a:effectLst/>
                        </wps:spPr>
                        <wps:txbx>
                          <w:txbxContent>
                            <w:p w:rsidR="00807436" w:rsidRDefault="00807436">
                              <w:pPr>
                                <w:jc w:val="center"/>
                              </w:pPr>
                              <w:r>
                                <w:rPr>
                                  <w:rFonts w:hint="eastAsia"/>
                                </w:rPr>
                                <w:t>选择评价方法</w:t>
                              </w:r>
                            </w:p>
                          </w:txbxContent>
                        </wps:txbx>
                        <wps:bodyPr rot="0" vert="horz" wrap="square" lIns="91440" tIns="45720" rIns="91440" bIns="45720" anchor="t" anchorCtr="0" upright="1">
                          <a:noAutofit/>
                        </wps:bodyPr>
                      </wps:wsp>
                      <wps:wsp>
                        <wps:cNvPr id="35" name="Rectangle 8"/>
                        <wps:cNvSpPr>
                          <a:spLocks noChangeArrowheads="1"/>
                        </wps:cNvSpPr>
                        <wps:spPr bwMode="auto">
                          <a:xfrm>
                            <a:off x="4563" y="13844"/>
                            <a:ext cx="2880" cy="468"/>
                          </a:xfrm>
                          <a:prstGeom prst="rect">
                            <a:avLst/>
                          </a:prstGeom>
                          <a:solidFill>
                            <a:srgbClr val="FFFFFF"/>
                          </a:solidFill>
                          <a:ln w="9525">
                            <a:solidFill>
                              <a:srgbClr val="000000"/>
                            </a:solidFill>
                            <a:miter lim="800000"/>
                          </a:ln>
                          <a:effectLst/>
                        </wps:spPr>
                        <wps:txbx>
                          <w:txbxContent>
                            <w:p w:rsidR="00807436" w:rsidRDefault="00807436">
                              <w:pPr>
                                <w:jc w:val="center"/>
                              </w:pPr>
                              <w:r>
                                <w:rPr>
                                  <w:rFonts w:hint="eastAsia"/>
                                </w:rPr>
                                <w:t>定性、定量评价</w:t>
                              </w:r>
                            </w:p>
                          </w:txbxContent>
                        </wps:txbx>
                        <wps:bodyPr rot="0" vert="horz" wrap="square" lIns="91440" tIns="45720" rIns="91440" bIns="45720" anchor="t" anchorCtr="0" upright="1">
                          <a:noAutofit/>
                        </wps:bodyPr>
                      </wps:wsp>
                      <wps:wsp>
                        <wps:cNvPr id="37" name="Rectangle 9"/>
                        <wps:cNvSpPr>
                          <a:spLocks noChangeArrowheads="1"/>
                        </wps:cNvSpPr>
                        <wps:spPr bwMode="auto">
                          <a:xfrm>
                            <a:off x="4563" y="14780"/>
                            <a:ext cx="2880" cy="463"/>
                          </a:xfrm>
                          <a:prstGeom prst="rect">
                            <a:avLst/>
                          </a:prstGeom>
                          <a:solidFill>
                            <a:srgbClr val="FFFFFF"/>
                          </a:solidFill>
                          <a:ln w="9525">
                            <a:solidFill>
                              <a:srgbClr val="000000"/>
                            </a:solidFill>
                            <a:miter lim="800000"/>
                          </a:ln>
                          <a:effectLst/>
                        </wps:spPr>
                        <wps:txbx>
                          <w:txbxContent>
                            <w:p w:rsidR="00807436" w:rsidRDefault="00807436">
                              <w:pPr>
                                <w:spacing w:before="100" w:beforeAutospacing="1" w:after="100" w:afterAutospacing="1"/>
                                <w:jc w:val="center"/>
                              </w:pPr>
                              <w:r>
                                <w:t>提出</w:t>
                              </w:r>
                              <w:r>
                                <w:rPr>
                                  <w:rFonts w:hint="eastAsia"/>
                                </w:rPr>
                                <w:t>安全对策</w:t>
                              </w:r>
                              <w:r>
                                <w:t>措施建议</w:t>
                              </w:r>
                            </w:p>
                          </w:txbxContent>
                        </wps:txbx>
                        <wps:bodyPr rot="0" vert="horz" wrap="square" lIns="91440" tIns="45720" rIns="91440" bIns="45720" anchor="t" anchorCtr="0" upright="1">
                          <a:noAutofit/>
                        </wps:bodyPr>
                      </wps:wsp>
                      <wps:wsp>
                        <wps:cNvPr id="38" name="Rectangle 10"/>
                        <wps:cNvSpPr>
                          <a:spLocks noChangeArrowheads="1"/>
                        </wps:cNvSpPr>
                        <wps:spPr bwMode="auto">
                          <a:xfrm>
                            <a:off x="4563" y="15716"/>
                            <a:ext cx="2880" cy="448"/>
                          </a:xfrm>
                          <a:prstGeom prst="rect">
                            <a:avLst/>
                          </a:prstGeom>
                          <a:solidFill>
                            <a:srgbClr val="FFFFFF"/>
                          </a:solidFill>
                          <a:ln w="9525">
                            <a:solidFill>
                              <a:srgbClr val="000000"/>
                            </a:solidFill>
                            <a:miter lim="800000"/>
                          </a:ln>
                          <a:effectLst/>
                        </wps:spPr>
                        <wps:txbx>
                          <w:txbxContent>
                            <w:p w:rsidR="00807436" w:rsidRDefault="00807436">
                              <w:pPr>
                                <w:jc w:val="center"/>
                              </w:pPr>
                              <w:r>
                                <w:rPr>
                                  <w:rFonts w:hint="eastAsia"/>
                                </w:rPr>
                                <w:t>做出验收评价结论</w:t>
                              </w:r>
                            </w:p>
                          </w:txbxContent>
                        </wps:txbx>
                        <wps:bodyPr rot="0" vert="horz" wrap="square" lIns="91440" tIns="45720" rIns="91440" bIns="45720" anchor="t" anchorCtr="0" upright="1">
                          <a:noAutofit/>
                        </wps:bodyPr>
                      </wps:wsp>
                      <wps:wsp>
                        <wps:cNvPr id="39" name="Rectangle 11"/>
                        <wps:cNvSpPr>
                          <a:spLocks noChangeArrowheads="1"/>
                        </wps:cNvSpPr>
                        <wps:spPr bwMode="auto">
                          <a:xfrm>
                            <a:off x="4563" y="16652"/>
                            <a:ext cx="2880" cy="468"/>
                          </a:xfrm>
                          <a:prstGeom prst="rect">
                            <a:avLst/>
                          </a:prstGeom>
                          <a:solidFill>
                            <a:srgbClr val="FFFFFF"/>
                          </a:solidFill>
                          <a:ln w="9525">
                            <a:solidFill>
                              <a:srgbClr val="000000"/>
                            </a:solidFill>
                            <a:miter lim="800000"/>
                          </a:ln>
                          <a:effectLst/>
                        </wps:spPr>
                        <wps:txbx>
                          <w:txbxContent>
                            <w:p w:rsidR="00807436" w:rsidRDefault="00807436">
                              <w:pPr>
                                <w:jc w:val="center"/>
                              </w:pPr>
                              <w:r>
                                <w:rPr>
                                  <w:rFonts w:hint="eastAsia"/>
                                </w:rPr>
                                <w:t>编制</w:t>
                              </w:r>
                              <w:r>
                                <w:t>安全</w:t>
                              </w:r>
                              <w:r>
                                <w:rPr>
                                  <w:rFonts w:hint="eastAsia"/>
                                </w:rPr>
                                <w:t>验收</w:t>
                              </w:r>
                              <w:r>
                                <w:t>评价报告</w:t>
                              </w:r>
                            </w:p>
                          </w:txbxContent>
                        </wps:txbx>
                        <wps:bodyPr rot="0" vert="horz" wrap="square" lIns="91440" tIns="45720" rIns="91440" bIns="45720" anchor="t" anchorCtr="0" upright="1">
                          <a:noAutofit/>
                        </wps:bodyPr>
                      </wps:wsp>
                      <wps:wsp>
                        <wps:cNvPr id="40" name="Line 12"/>
                        <wps:cNvCnPr>
                          <a:cxnSpLocks noChangeShapeType="1"/>
                        </wps:cNvCnPr>
                        <wps:spPr bwMode="auto">
                          <a:xfrm>
                            <a:off x="6003" y="10568"/>
                            <a:ext cx="0" cy="468"/>
                          </a:xfrm>
                          <a:prstGeom prst="line">
                            <a:avLst/>
                          </a:prstGeom>
                          <a:noFill/>
                          <a:ln w="9525">
                            <a:solidFill>
                              <a:srgbClr val="000000"/>
                            </a:solidFill>
                            <a:round/>
                            <a:tailEnd type="triangle" w="med" len="med"/>
                          </a:ln>
                          <a:effectLst/>
                        </wps:spPr>
                        <wps:bodyPr/>
                      </wps:wsp>
                      <wps:wsp>
                        <wps:cNvPr id="41" name="Line 13"/>
                        <wps:cNvCnPr>
                          <a:cxnSpLocks noChangeShapeType="1"/>
                        </wps:cNvCnPr>
                        <wps:spPr bwMode="auto">
                          <a:xfrm>
                            <a:off x="6003" y="11504"/>
                            <a:ext cx="0" cy="468"/>
                          </a:xfrm>
                          <a:prstGeom prst="line">
                            <a:avLst/>
                          </a:prstGeom>
                          <a:noFill/>
                          <a:ln w="9525">
                            <a:solidFill>
                              <a:srgbClr val="000000"/>
                            </a:solidFill>
                            <a:round/>
                            <a:tailEnd type="triangle" w="med" len="med"/>
                          </a:ln>
                          <a:effectLst/>
                        </wps:spPr>
                        <wps:bodyPr/>
                      </wps:wsp>
                      <wps:wsp>
                        <wps:cNvPr id="42" name="Line 14"/>
                        <wps:cNvCnPr>
                          <a:cxnSpLocks noChangeShapeType="1"/>
                        </wps:cNvCnPr>
                        <wps:spPr bwMode="auto">
                          <a:xfrm>
                            <a:off x="6003" y="12440"/>
                            <a:ext cx="0" cy="468"/>
                          </a:xfrm>
                          <a:prstGeom prst="line">
                            <a:avLst/>
                          </a:prstGeom>
                          <a:noFill/>
                          <a:ln w="9525">
                            <a:solidFill>
                              <a:srgbClr val="000000"/>
                            </a:solidFill>
                            <a:round/>
                            <a:tailEnd type="triangle" w="med" len="med"/>
                          </a:ln>
                          <a:effectLst/>
                        </wps:spPr>
                        <wps:bodyPr/>
                      </wps:wsp>
                      <wps:wsp>
                        <wps:cNvPr id="43" name="Line 15"/>
                        <wps:cNvCnPr>
                          <a:cxnSpLocks noChangeShapeType="1"/>
                        </wps:cNvCnPr>
                        <wps:spPr bwMode="auto">
                          <a:xfrm>
                            <a:off x="6003" y="13376"/>
                            <a:ext cx="0" cy="468"/>
                          </a:xfrm>
                          <a:prstGeom prst="line">
                            <a:avLst/>
                          </a:prstGeom>
                          <a:noFill/>
                          <a:ln w="9525">
                            <a:solidFill>
                              <a:srgbClr val="000000"/>
                            </a:solidFill>
                            <a:round/>
                            <a:tailEnd type="triangle" w="med" len="med"/>
                          </a:ln>
                          <a:effectLst/>
                        </wps:spPr>
                        <wps:bodyPr/>
                      </wps:wsp>
                      <wps:wsp>
                        <wps:cNvPr id="44" name="Line 16"/>
                        <wps:cNvCnPr>
                          <a:cxnSpLocks noChangeShapeType="1"/>
                        </wps:cNvCnPr>
                        <wps:spPr bwMode="auto">
                          <a:xfrm>
                            <a:off x="6003" y="15248"/>
                            <a:ext cx="0" cy="468"/>
                          </a:xfrm>
                          <a:prstGeom prst="line">
                            <a:avLst/>
                          </a:prstGeom>
                          <a:noFill/>
                          <a:ln w="9525">
                            <a:solidFill>
                              <a:srgbClr val="000000"/>
                            </a:solidFill>
                            <a:round/>
                            <a:tailEnd type="triangle" w="med" len="med"/>
                          </a:ln>
                          <a:effectLst/>
                        </wps:spPr>
                        <wps:bodyPr/>
                      </wps:wsp>
                      <wps:wsp>
                        <wps:cNvPr id="45" name="Line 17"/>
                        <wps:cNvCnPr>
                          <a:cxnSpLocks noChangeShapeType="1"/>
                        </wps:cNvCnPr>
                        <wps:spPr bwMode="auto">
                          <a:xfrm>
                            <a:off x="6003" y="14312"/>
                            <a:ext cx="0" cy="468"/>
                          </a:xfrm>
                          <a:prstGeom prst="line">
                            <a:avLst/>
                          </a:prstGeom>
                          <a:noFill/>
                          <a:ln w="9525">
                            <a:solidFill>
                              <a:srgbClr val="000000"/>
                            </a:solidFill>
                            <a:round/>
                            <a:tailEnd type="triangle" w="med" len="med"/>
                          </a:ln>
                          <a:effectLst/>
                        </wps:spPr>
                        <wps:bodyPr/>
                      </wps:wsp>
                      <wps:wsp>
                        <wps:cNvPr id="46" name="Line 18"/>
                        <wps:cNvCnPr>
                          <a:cxnSpLocks noChangeShapeType="1"/>
                        </wps:cNvCnPr>
                        <wps:spPr bwMode="auto">
                          <a:xfrm>
                            <a:off x="6003" y="16184"/>
                            <a:ext cx="0" cy="468"/>
                          </a:xfrm>
                          <a:prstGeom prst="line">
                            <a:avLst/>
                          </a:prstGeom>
                          <a:noFill/>
                          <a:ln w="9525">
                            <a:solidFill>
                              <a:srgbClr val="000000"/>
                            </a:solidFill>
                            <a:round/>
                            <a:tailEnd type="triangle" w="med" len="med"/>
                          </a:ln>
                          <a:effectLst/>
                        </wps:spPr>
                        <wps:bodyPr/>
                      </wps:wsp>
                    </wpg:wgp>
                  </a:graphicData>
                </a:graphic>
              </wp:anchor>
            </w:drawing>
          </mc:Choice>
          <mc:Fallback>
            <w:pict>
              <v:group id="组合 30" o:spid="_x0000_s1026" style="position:absolute;left:0;text-align:left;margin-left:157.9pt;margin-top:-11.6pt;width:143.8pt;height:349.05pt;z-index:251674624;mso-position-horizontal-relative:margin" coordorigin="4558,10139" coordsize="2885,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">
                <v:rect id="Rectangle 4" o:spid="_x0000_s1027" style="position:absolute;left:4558;top:10139;width:2885;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807436" w:rsidRDefault="00807436">
                        <w:pPr>
                          <w:jc w:val="center"/>
                        </w:pPr>
                        <w:r>
                          <w:t>前期准备</w:t>
                        </w:r>
                      </w:p>
                      <w:p w:rsidR="00807436" w:rsidRDefault="00807436">
                        <w:pPr>
                          <w:ind w:firstLineChars="95" w:firstLine="199"/>
                        </w:pPr>
                      </w:p>
                    </w:txbxContent>
                  </v:textbox>
                </v:rect>
                <v:rect id="Rectangle 5" o:spid="_x0000_s1028" style="position:absolute;left:4563;top:11036;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rsidR="00807436" w:rsidRDefault="00807436">
                        <w:pPr>
                          <w:jc w:val="center"/>
                        </w:pPr>
                        <w:r>
                          <w:rPr>
                            <w:rFonts w:hint="eastAsia"/>
                          </w:rPr>
                          <w:t>辨识与分析危险、有害因素</w:t>
                        </w:r>
                      </w:p>
                    </w:txbxContent>
                  </v:textbox>
                </v:rect>
                <v:rect id="Rectangle 6" o:spid="_x0000_s1029" style="position:absolute;left:4563;top:11972;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rsidR="00807436" w:rsidRDefault="00807436">
                        <w:pPr>
                          <w:jc w:val="center"/>
                        </w:pPr>
                        <w:r>
                          <w:rPr>
                            <w:rFonts w:hint="eastAsia"/>
                          </w:rPr>
                          <w:t>划分</w:t>
                        </w:r>
                        <w:r>
                          <w:t>评价</w:t>
                        </w:r>
                        <w:r>
                          <w:rPr>
                            <w:rFonts w:hint="eastAsia"/>
                          </w:rPr>
                          <w:t>单元</w:t>
                        </w:r>
                      </w:p>
                    </w:txbxContent>
                  </v:textbox>
                </v:rect>
                <v:rect id="Rectangle 7" o:spid="_x0000_s1030" style="position:absolute;left:4563;top:12908;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rsidR="00807436" w:rsidRDefault="00807436">
                        <w:pPr>
                          <w:jc w:val="center"/>
                        </w:pPr>
                        <w:r>
                          <w:rPr>
                            <w:rFonts w:hint="eastAsia"/>
                          </w:rPr>
                          <w:t>选择评价方法</w:t>
                        </w:r>
                      </w:p>
                    </w:txbxContent>
                  </v:textbox>
                </v:rect>
                <v:rect id="Rectangle 8" o:spid="_x0000_s1031" style="position:absolute;left:4563;top:13844;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rsidR="00807436" w:rsidRDefault="00807436">
                        <w:pPr>
                          <w:jc w:val="center"/>
                        </w:pPr>
                        <w:r>
                          <w:rPr>
                            <w:rFonts w:hint="eastAsia"/>
                          </w:rPr>
                          <w:t>定性、定量评价</w:t>
                        </w:r>
                      </w:p>
                    </w:txbxContent>
                  </v:textbox>
                </v:rect>
                <v:rect id="Rectangle 9" o:spid="_x0000_s1032" style="position:absolute;left:4563;top:14780;width:2880;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">
                  <v:textbox>
                    <w:txbxContent>
                      <w:p w:rsidR="00807436" w:rsidRDefault="00807436">
                        <w:pPr>
                          <w:spacing w:before="100" w:beforeAutospacing="1" w:after="100" w:afterAutospacing="1"/>
                          <w:jc w:val="center"/>
                        </w:pPr>
                        <w:r>
                          <w:t>提出</w:t>
                        </w:r>
                        <w:r>
                          <w:rPr>
                            <w:rFonts w:hint="eastAsia"/>
                          </w:rPr>
                          <w:t>安全对策</w:t>
                        </w:r>
                        <w:r>
                          <w:t>措施建议</w:t>
                        </w:r>
                      </w:p>
                    </w:txbxContent>
                  </v:textbox>
                </v:rect>
                <v:rect id="Rectangle 10" o:spid="_x0000_s1033" style="position:absolute;left:4563;top:15716;width:288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">
                  <v:textbox>
                    <w:txbxContent>
                      <w:p w:rsidR="00807436" w:rsidRDefault="00807436">
                        <w:pPr>
                          <w:jc w:val="center"/>
                        </w:pPr>
                        <w:r>
                          <w:rPr>
                            <w:rFonts w:hint="eastAsia"/>
                          </w:rPr>
                          <w:t>做出验收评价结论</w:t>
                        </w:r>
                      </w:p>
                    </w:txbxContent>
                  </v:textbox>
                </v:rect>
                <v:rect id="Rectangle 11" o:spid="_x0000_s1034" style="position:absolute;left:4563;top:16652;width:28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">
                  <v:textbox>
                    <w:txbxContent>
                      <w:p w:rsidR="00807436" w:rsidRDefault="00807436">
                        <w:pPr>
                          <w:jc w:val="center"/>
                        </w:pPr>
                        <w:r>
                          <w:rPr>
                            <w:rFonts w:hint="eastAsia"/>
                          </w:rPr>
                          <w:t>编制</w:t>
                        </w:r>
                        <w:r>
                          <w:t>安全</w:t>
                        </w:r>
                        <w:r>
                          <w:rPr>
                            <w:rFonts w:hint="eastAsia"/>
                          </w:rPr>
                          <w:t>验收</w:t>
                        </w:r>
                        <w:r>
                          <w:t>评价报告</w:t>
                        </w:r>
                      </w:p>
                    </w:txbxContent>
                  </v:textbox>
                </v:rect>
                <v:line id="Line 12" o:spid="_x0000_s1035" style="position:absolute;visibility:visible;mso-wrap-style:square" from="6003,10568" to="6003,11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chwQAAANsAAAAPAAAAZHJzL2Rvd25yZXYueG1sRE/Pa8Iw&#10;FL4L/g/hCbvZ1D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CEKJyHBAAAA2wAAAA8AAAAA&#10;AAAAAAAAAAAABwIAAGRycy9kb3ducmV2LnhtbFBLBQYAAAAAAwADALcAAAD1AgAAAAA=&#10;">
                  <v:stroke endarrow="block"/>
                </v:line>
                <v:line id="Line 13" o:spid="_x0000_s1036" style="position:absolute;visibility:visible;mso-wrap-style:square" from="6003,11504" to="6003,1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K6xAAAANsAAAAPAAAAZHJzL2Rvd25yZXYueG1sRI9BawIx&#10;FITvBf9DeEJvNbsi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E5GgrrEAAAA2wAAAA8A&#10;AAAAAAAAAAAAAAAABwIAAGRycy9kb3ducmV2LnhtbFBLBQYAAAAAAwADALcAAAD4AgAAAAA=&#10;">
                  <v:stroke endarrow="block"/>
                </v:line>
                <v:line id="Line 14" o:spid="_x0000_s1037" style="position:absolute;visibility:visible;mso-wrap-style:square" from="6003,12440" to="6003,1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line id="Line 15" o:spid="_x0000_s1038" style="position:absolute;visibility:visible;mso-wrap-style:square" from="6003,13376" to="6003,13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lWxAAAANsAAAAPAAAAZHJzL2Rvd25yZXYueG1sRI9BawIx&#10;FITvQv9DeIXeNKuV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HYuVbEAAAA2wAAAA8A&#10;AAAAAAAAAAAAAAAABwIAAGRycy9kb3ducmV2LnhtbFBLBQYAAAAAAwADALcAAAD4AgAAAAA=&#10;">
                  <v:stroke endarrow="block"/>
                </v:line>
                <v:line id="Line 16" o:spid="_x0000_s1039" style="position:absolute;visibility:visible;mso-wrap-style:square" from="6003,15248" to="6003,1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EixAAAANsAAAAPAAAAZHJzL2Rvd25yZXYueG1sRI9La8Mw&#10;EITvhfwHsYHcGjkl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F4xISLEAAAA2wAAAA8A&#10;AAAAAAAAAAAAAAAABwIAAGRycy9kb3ducmV2LnhtbFBLBQYAAAAAAwADALcAAAD4AgAAAAA=&#10;">
                  <v:stroke endarrow="block"/>
                </v:line>
                <v:line id="Line 17" o:spid="_x0000_s1040" style="position:absolute;visibility:visible;mso-wrap-style:square" from="6003,14312" to="6003,14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S5xAAAANsAAAAPAAAAZHJzL2Rvd25yZXYueG1sRI9BawIx&#10;FITvQv9DeIXeNKvU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DF9hLnEAAAA2wAAAA8A&#10;AAAAAAAAAAAAAAAABwIAAGRycy9kb3ducmV2LnhtbFBLBQYAAAAAAwADALcAAAD4AgAAAAA=&#10;">
                  <v:stroke endarrow="block"/>
                </v:line>
                <v:line id="Line 18" o:spid="_x0000_s1041" style="position:absolute;visibility:visible;mso-wrap-style:square" from="6003,16184" to="6003,1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">
                  <v:stroke endarrow="block"/>
                </v:line>
                <w10:wrap type="topAndBottom" anchorx="margin"/>
              </v:group>
            </w:pict>
          </mc:Fallback>
        </mc:AlternateContent>
      </w:r>
    </w:p>
    <w:p w:rsidR="006D73FC" w:rsidRDefault="008F0949">
      <w:pPr>
        <w:pStyle w:val="afff1"/>
      </w:pPr>
      <w:bookmarkStart w:id="13" w:name="_Toc54591997"/>
      <w:r>
        <w:lastRenderedPageBreak/>
        <w:t>2</w:t>
      </w:r>
      <w:r>
        <w:rPr>
          <w:rFonts w:hint="eastAsia"/>
        </w:rPr>
        <w:t xml:space="preserve"> 建设项目概述</w:t>
      </w:r>
      <w:bookmarkEnd w:id="13"/>
    </w:p>
    <w:p w:rsidR="006D73FC" w:rsidRDefault="008F0949">
      <w:pPr>
        <w:pStyle w:val="110"/>
        <w:spacing w:before="156" w:after="156"/>
      </w:pPr>
      <w:bookmarkStart w:id="14" w:name="_Toc54591998"/>
      <w:r>
        <w:rPr>
          <w:rFonts w:hint="eastAsia"/>
        </w:rPr>
        <w:t>2</w:t>
      </w:r>
      <w:r>
        <w:t>.1</w:t>
      </w:r>
      <w:r>
        <w:rPr>
          <w:rFonts w:hint="eastAsia"/>
        </w:rPr>
        <w:t xml:space="preserve"> </w:t>
      </w:r>
      <w:r>
        <w:rPr>
          <w:rFonts w:hint="eastAsia"/>
        </w:rPr>
        <w:t>建设单位概况</w:t>
      </w:r>
      <w:bookmarkEnd w:id="14"/>
    </w:p>
    <w:p w:rsidR="006D73FC" w:rsidRDefault="008F0949">
      <w:pPr>
        <w:pStyle w:val="afff"/>
      </w:pPr>
      <w:r>
        <w:t>江西省震宇再生资源有限公司注册成立于20</w:t>
      </w:r>
      <w:r>
        <w:rPr>
          <w:rFonts w:hint="eastAsia"/>
        </w:rPr>
        <w:t>14</w:t>
      </w:r>
      <w:r>
        <w:t>年</w:t>
      </w:r>
      <w:r>
        <w:rPr>
          <w:rFonts w:hint="eastAsia"/>
        </w:rPr>
        <w:t>12</w:t>
      </w:r>
      <w:r>
        <w:t>月</w:t>
      </w:r>
      <w:r>
        <w:rPr>
          <w:rFonts w:hint="eastAsia"/>
        </w:rPr>
        <w:t>30</w:t>
      </w:r>
      <w:r>
        <w:t>日</w:t>
      </w:r>
      <w:r>
        <w:rPr>
          <w:rFonts w:hint="eastAsia"/>
        </w:rPr>
        <w:t>，</w:t>
      </w:r>
      <w:r>
        <w:t>公司注册地址位于</w:t>
      </w:r>
      <w:r>
        <w:rPr>
          <w:rFonts w:hint="eastAsia"/>
        </w:rPr>
        <w:t>铅山县河口镇工业园区十六路，</w:t>
      </w:r>
      <w:r>
        <w:t>公司法定代表人</w:t>
      </w:r>
      <w:r>
        <w:rPr>
          <w:rFonts w:hint="eastAsia"/>
        </w:rPr>
        <w:t>李震彬，</w:t>
      </w:r>
      <w:r>
        <w:t>注册资本</w:t>
      </w:r>
      <w:r>
        <w:rPr>
          <w:rFonts w:hint="eastAsia"/>
        </w:rPr>
        <w:t>叁仟万元整，</w:t>
      </w:r>
      <w:r>
        <w:t>经济类型为有限责任公司</w:t>
      </w:r>
      <w:r>
        <w:rPr>
          <w:rFonts w:hint="eastAsia"/>
        </w:rPr>
        <w:t>（自然人投资或控股</w:t>
      </w:r>
      <w:r>
        <w:t>）</w:t>
      </w:r>
      <w:r>
        <w:rPr>
          <w:rFonts w:hint="eastAsia"/>
        </w:rPr>
        <w:t>，</w:t>
      </w:r>
      <w:r>
        <w:t>经营范围</w:t>
      </w:r>
      <w:r>
        <w:rPr>
          <w:rFonts w:hint="eastAsia"/>
        </w:rPr>
        <w:t>为稀贵金属及有色金属回收利用；各种稀贵金属及有色金属合金销售；自营进出口原料及产品；再生资源物质收购、销售；生产加工。（依法须经批准的项目，经相关部门批准后方可开展经营活动）。</w:t>
      </w:r>
    </w:p>
    <w:p w:rsidR="006D73FC" w:rsidRDefault="008F0949">
      <w:pPr>
        <w:pStyle w:val="afff"/>
      </w:pPr>
      <w:r>
        <w:t>江西省震宇再生资源有限公司是一个环保治理综合利用项目，</w:t>
      </w:r>
      <w:r>
        <w:rPr>
          <w:bCs/>
        </w:rPr>
        <w:t>处理有色金属废料，</w:t>
      </w:r>
      <w:r>
        <w:t>本项目以外购金属冶炼烟尘为原料，通过浸出、除杂、蒸发结晶、萃取、电解等工序生产硫酸锌和电解铟；以分银渣、锌回收产生的浸出渣等为主要原料，通过电炉熔炼、真空炉分离、精炼锅精炼、铅电解、铋精炼等生产工序，生产得到电解锡、电解铅、精铋、锡酸钠、砷等产品，锡电解阳极进入贵金属回收工段；以外购阳极泥以及自产锡阳极泥为原料，通过电炉熔炼、真空炉除铅、转炉吹炼、电解等工序得到电解银、锡酸钠产品，银电解阳极泥通过王水浸出、除杂分离生产金、铂、钯等贵金属；以废铅酸蓄电池以及铅酸蓄电池厂家产生的废铅渣等为原料，通过自动破碎选、脱硫、短窑熔炼、精炼等工序生产精铅</w:t>
      </w:r>
      <w:r>
        <w:rPr>
          <w:rFonts w:hint="eastAsia"/>
        </w:rPr>
        <w:t>，建设规模</w:t>
      </w:r>
      <w:r>
        <w:t>年产金锭0.53吨、银锭382吨、海绵钯0.47吨、海绵铂0.056吨、电解锡887吨、锡酸钠957吨、电积铜104吨、碲锭51吨、铋锭187.67吨、铟锭29.5吨、电解铅5194吨、精铅29185吨、合金铅22795吨、七水硫酸锌43330吨、硫酸钠9760</w:t>
      </w:r>
      <w:r>
        <w:rPr>
          <w:rFonts w:hint="eastAsia"/>
        </w:rPr>
        <w:t>吨。本项目分两期建设，一期工程主要为年产</w:t>
      </w:r>
      <w:r>
        <w:t>精铅29185吨</w:t>
      </w:r>
      <w:r>
        <w:rPr>
          <w:rFonts w:hint="eastAsia"/>
        </w:rPr>
        <w:t>、合金铅22795吨，项目批复上要求建设的其他产品作为二期工程建设。结合本项目实际建设及生产情况，一期工程已经投产使用，因此本次竣工安全验收范围仅对</w:t>
      </w:r>
      <w:r>
        <w:t>年处理11.3万吨含铅锑锡废料</w:t>
      </w:r>
      <w:r>
        <w:rPr>
          <w:rFonts w:hint="eastAsia"/>
        </w:rPr>
        <w:t>综合利用</w:t>
      </w:r>
      <w:r>
        <w:t>项目</w:t>
      </w:r>
      <w:r>
        <w:rPr>
          <w:rFonts w:hint="eastAsia"/>
        </w:rPr>
        <w:t>（一期）（年产</w:t>
      </w:r>
      <w:r>
        <w:t>精铅29185吨</w:t>
      </w:r>
      <w:r>
        <w:rPr>
          <w:rFonts w:hint="eastAsia"/>
        </w:rPr>
        <w:t>、合金铅22795吨）进行安全设施竣工验收。</w:t>
      </w:r>
    </w:p>
    <w:p w:rsidR="006D73FC" w:rsidRDefault="008F0949">
      <w:pPr>
        <w:pStyle w:val="110"/>
        <w:spacing w:before="156" w:after="156"/>
      </w:pPr>
      <w:bookmarkStart w:id="15" w:name="_Toc54591999"/>
      <w:r>
        <w:rPr>
          <w:rFonts w:hint="eastAsia"/>
        </w:rPr>
        <w:lastRenderedPageBreak/>
        <w:t xml:space="preserve">2.2 </w:t>
      </w:r>
      <w:r>
        <w:rPr>
          <w:rFonts w:hint="eastAsia"/>
        </w:rPr>
        <w:t>建设项目性质</w:t>
      </w:r>
      <w:bookmarkEnd w:id="15"/>
    </w:p>
    <w:p w:rsidR="006D73FC" w:rsidRDefault="008F0949">
      <w:pPr>
        <w:pStyle w:val="afff"/>
      </w:pPr>
      <w:r>
        <w:rPr>
          <w:rFonts w:hint="eastAsia"/>
        </w:rPr>
        <w:t>项目名称：江西省震宇再生资源有限公司年处理11.3万吨含铅锑锡废料综合利用项目（一期）</w:t>
      </w:r>
    </w:p>
    <w:p w:rsidR="006D73FC" w:rsidRDefault="008F0949">
      <w:pPr>
        <w:pStyle w:val="afff"/>
      </w:pPr>
      <w:r>
        <w:rPr>
          <w:rFonts w:hint="eastAsia"/>
        </w:rPr>
        <w:t>项目性质：新建项目</w:t>
      </w:r>
    </w:p>
    <w:p w:rsidR="006D73FC" w:rsidRDefault="008F0949">
      <w:pPr>
        <w:pStyle w:val="afff"/>
      </w:pPr>
      <w:r>
        <w:rPr>
          <w:rFonts w:hint="eastAsia"/>
        </w:rPr>
        <w:t>建设项目地址：江西省铅山工业园区工业十六路（厂区中心地理坐标为东经117°41′36″、北纬28°17′34″）</w:t>
      </w:r>
    </w:p>
    <w:p w:rsidR="006D73FC" w:rsidRDefault="008F0949">
      <w:pPr>
        <w:pStyle w:val="afff"/>
      </w:pPr>
      <w:r>
        <w:rPr>
          <w:rFonts w:hint="eastAsia"/>
        </w:rPr>
        <w:t>项目投资：项目总投资50002.75万元，其中固定资产建设投资30655.65万元，铺底流动资金19347.1万元，其中项目一期工程总投资15000万，</w:t>
      </w:r>
      <w:r>
        <w:t>安全设施投资概算为</w:t>
      </w:r>
      <w:r>
        <w:rPr>
          <w:rFonts w:hint="eastAsia"/>
        </w:rPr>
        <w:t>300</w:t>
      </w:r>
      <w:r>
        <w:t>万元</w:t>
      </w:r>
      <w:r>
        <w:rPr>
          <w:rFonts w:hint="eastAsia"/>
        </w:rPr>
        <w:t>，</w:t>
      </w:r>
      <w:r>
        <w:t>安全设施投资概算占项目总投资概算的</w:t>
      </w:r>
      <w:r>
        <w:rPr>
          <w:rFonts w:hint="eastAsia"/>
        </w:rPr>
        <w:t>2</w:t>
      </w:r>
      <w:r>
        <w:t>%。</w:t>
      </w:r>
      <w:r>
        <w:rPr>
          <w:rFonts w:hint="eastAsia"/>
        </w:rPr>
        <w:t>。</w:t>
      </w:r>
    </w:p>
    <w:p w:rsidR="006D73FC" w:rsidRDefault="008F0949">
      <w:pPr>
        <w:pStyle w:val="110"/>
        <w:spacing w:before="156" w:after="156"/>
      </w:pPr>
      <w:bookmarkStart w:id="16" w:name="_Toc54592000"/>
      <w:r>
        <w:rPr>
          <w:rFonts w:hint="eastAsia"/>
        </w:rPr>
        <w:t xml:space="preserve">2.3 </w:t>
      </w:r>
      <w:r>
        <w:rPr>
          <w:rFonts w:hint="eastAsia"/>
        </w:rPr>
        <w:t>建设项目基本概况</w:t>
      </w:r>
      <w:bookmarkEnd w:id="16"/>
    </w:p>
    <w:p w:rsidR="006D73FC" w:rsidRDefault="008F0949">
      <w:pPr>
        <w:pStyle w:val="1110"/>
        <w:spacing w:before="156" w:after="156"/>
      </w:pPr>
      <w:r>
        <w:rPr>
          <w:rFonts w:hint="eastAsia"/>
        </w:rPr>
        <w:t>2.</w:t>
      </w:r>
      <w:r>
        <w:t>3</w:t>
      </w:r>
      <w:r>
        <w:rPr>
          <w:rFonts w:hint="eastAsia"/>
        </w:rPr>
        <w:t>.1 项目产品方案及建设内容</w:t>
      </w:r>
    </w:p>
    <w:p w:rsidR="006D73FC" w:rsidRDefault="008F0949">
      <w:pPr>
        <w:pStyle w:val="afff"/>
      </w:pPr>
      <w:bookmarkStart w:id="17" w:name="_Hlk13145509"/>
      <w:r>
        <w:rPr>
          <w:rFonts w:hint="eastAsia"/>
        </w:rPr>
        <w:t>本项目为新建项目,根据现场情况本项目安全设施设计的产品方案为年产金锭</w:t>
      </w:r>
      <w:r>
        <w:t>0.53</w:t>
      </w:r>
      <w:r>
        <w:rPr>
          <w:rFonts w:hint="eastAsia"/>
        </w:rPr>
        <w:t>吨、银锭</w:t>
      </w:r>
      <w:r>
        <w:t>382</w:t>
      </w:r>
      <w:r>
        <w:rPr>
          <w:rFonts w:hint="eastAsia"/>
        </w:rPr>
        <w:t>吨、海绵钯</w:t>
      </w:r>
      <w:r>
        <w:t>0.47</w:t>
      </w:r>
      <w:r>
        <w:rPr>
          <w:rFonts w:hint="eastAsia"/>
        </w:rPr>
        <w:t>吨、海绵铂</w:t>
      </w:r>
      <w:r>
        <w:t>0.056</w:t>
      </w:r>
      <w:r>
        <w:rPr>
          <w:rFonts w:hint="eastAsia"/>
        </w:rPr>
        <w:t>吨、电解锡</w:t>
      </w:r>
      <w:r>
        <w:t>887</w:t>
      </w:r>
      <w:r>
        <w:rPr>
          <w:rFonts w:hint="eastAsia"/>
        </w:rPr>
        <w:t>吨、锡酸钠</w:t>
      </w:r>
      <w:r>
        <w:t>957</w:t>
      </w:r>
      <w:r>
        <w:rPr>
          <w:rFonts w:hint="eastAsia"/>
        </w:rPr>
        <w:t>吨、电积铜</w:t>
      </w:r>
      <w:r>
        <w:t>104</w:t>
      </w:r>
      <w:r>
        <w:rPr>
          <w:rFonts w:hint="eastAsia"/>
        </w:rPr>
        <w:t>吨、碲锭</w:t>
      </w:r>
      <w:r>
        <w:t>51</w:t>
      </w:r>
      <w:r>
        <w:rPr>
          <w:rFonts w:hint="eastAsia"/>
        </w:rPr>
        <w:t>吨、铋锭</w:t>
      </w:r>
      <w:r>
        <w:t>187.67</w:t>
      </w:r>
      <w:r>
        <w:rPr>
          <w:rFonts w:hint="eastAsia"/>
        </w:rPr>
        <w:t>吨、铟锭</w:t>
      </w:r>
      <w:r>
        <w:t>29.5</w:t>
      </w:r>
      <w:r>
        <w:rPr>
          <w:rFonts w:hint="eastAsia"/>
        </w:rPr>
        <w:t>吨、电解铅</w:t>
      </w:r>
      <w:r>
        <w:t>5194</w:t>
      </w:r>
      <w:r>
        <w:rPr>
          <w:rFonts w:hint="eastAsia"/>
        </w:rPr>
        <w:t>吨、精铅</w:t>
      </w:r>
      <w:r>
        <w:t>29185</w:t>
      </w:r>
      <w:r>
        <w:rPr>
          <w:rFonts w:hint="eastAsia"/>
        </w:rPr>
        <w:t>吨、合金铅</w:t>
      </w:r>
      <w:r>
        <w:t>22795</w:t>
      </w:r>
      <w:r>
        <w:rPr>
          <w:rFonts w:hint="eastAsia"/>
        </w:rPr>
        <w:t>吨、七水硫酸锌</w:t>
      </w:r>
      <w:r>
        <w:t>43330</w:t>
      </w:r>
      <w:r>
        <w:rPr>
          <w:rFonts w:hint="eastAsia"/>
        </w:rPr>
        <w:t>吨、硫酸钠</w:t>
      </w:r>
      <w:r>
        <w:t>9760</w:t>
      </w:r>
      <w:r>
        <w:rPr>
          <w:rFonts w:hint="eastAsia"/>
        </w:rPr>
        <w:t>吨（含</w:t>
      </w:r>
      <w:r>
        <w:t>Pb</w:t>
      </w:r>
      <w:r>
        <w:rPr>
          <w:rFonts w:hint="eastAsia"/>
        </w:rPr>
        <w:t>率小于</w:t>
      </w:r>
      <w:r>
        <w:t>0.1%</w:t>
      </w:r>
      <w:r>
        <w:rPr>
          <w:rFonts w:hint="eastAsia"/>
        </w:rPr>
        <w:t>）等</w:t>
      </w:r>
      <w:r>
        <w:t>15</w:t>
      </w:r>
      <w:r>
        <w:rPr>
          <w:rFonts w:hint="eastAsia"/>
        </w:rPr>
        <w:t>种产品。企业由于市场因素影响，本项目分期建设，一期工程主要建设年产精铅</w:t>
      </w:r>
      <w:r>
        <w:t>29185</w:t>
      </w:r>
      <w:r>
        <w:rPr>
          <w:rFonts w:hint="eastAsia"/>
        </w:rPr>
        <w:t>吨、合金铅</w:t>
      </w:r>
      <w:r>
        <w:t>22795</w:t>
      </w:r>
      <w:r>
        <w:rPr>
          <w:rFonts w:hint="eastAsia"/>
        </w:rPr>
        <w:t>吨，其余产品作为二期工程建设，目前一期工程已经完成建设并全面投产运行，生产负荷满足竣工验收的要求，因此本次主要针对一期工程年产</w:t>
      </w:r>
      <w:r>
        <w:t>29185</w:t>
      </w:r>
      <w:r>
        <w:rPr>
          <w:rFonts w:hint="eastAsia"/>
        </w:rPr>
        <w:t>吨精铅、合金铅</w:t>
      </w:r>
      <w:r>
        <w:t>22795</w:t>
      </w:r>
      <w:r>
        <w:rPr>
          <w:rFonts w:hint="eastAsia"/>
        </w:rPr>
        <w:t>吨项目及配套设施进行竣工验收，该项目实际总投资</w:t>
      </w:r>
      <w:r>
        <w:t>15000</w:t>
      </w:r>
      <w:r>
        <w:rPr>
          <w:rFonts w:hint="eastAsia"/>
        </w:rPr>
        <w:t>万元。因此项目一期工程实际产品方案与安全设施设计对照详见表2.3-1，实际配套建设内容见表2.3-2：</w:t>
      </w:r>
    </w:p>
    <w:p w:rsidR="006D73FC" w:rsidRDefault="008F0949">
      <w:pPr>
        <w:pStyle w:val="afff"/>
        <w:ind w:firstLineChars="0" w:firstLine="0"/>
        <w:jc w:val="center"/>
        <w:rPr>
          <w:sz w:val="24"/>
        </w:rPr>
      </w:pPr>
      <w:r>
        <w:rPr>
          <w:rFonts w:hint="eastAsia"/>
          <w:sz w:val="24"/>
        </w:rPr>
        <w:t>表2.3-1 实际产品方案及建设项目规模与安全设施设计对照一览表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1559"/>
        <w:gridCol w:w="1984"/>
        <w:gridCol w:w="4246"/>
      </w:tblGrid>
      <w:tr w:rsidR="006D73FC">
        <w:trPr>
          <w:jc w:val="center"/>
        </w:trPr>
        <w:tc>
          <w:tcPr>
            <w:tcW w:w="2755" w:type="pct"/>
            <w:gridSpan w:val="3"/>
            <w:vAlign w:val="center"/>
          </w:tcPr>
          <w:p w:rsidR="006D73FC" w:rsidRDefault="008F0949">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安全设施设计要求的产品方案及建设规模</w:t>
            </w:r>
          </w:p>
        </w:tc>
        <w:tc>
          <w:tcPr>
            <w:tcW w:w="2245" w:type="pct"/>
            <w:vAlign w:val="center"/>
          </w:tcPr>
          <w:p w:rsidR="006D73FC" w:rsidRDefault="008F0949">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实际已经建设的产品方案及建设规模</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一、建设规模</w:t>
            </w:r>
          </w:p>
        </w:tc>
        <w:tc>
          <w:tcPr>
            <w:tcW w:w="1873" w:type="pct"/>
            <w:gridSpan w:val="2"/>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年处理含铅锑锡废料</w:t>
            </w:r>
            <w:r>
              <w:rPr>
                <w:rFonts w:asciiTheme="minorEastAsia" w:eastAsiaTheme="minorEastAsia" w:hAnsiTheme="minorEastAsia"/>
                <w:color w:val="000000" w:themeColor="text1"/>
              </w:rPr>
              <w:t>11.3</w:t>
            </w:r>
            <w:r>
              <w:rPr>
                <w:rFonts w:asciiTheme="minorEastAsia" w:eastAsiaTheme="minorEastAsia" w:hAnsiTheme="minorEastAsia" w:hint="eastAsia"/>
                <w:color w:val="000000" w:themeColor="text1"/>
              </w:rPr>
              <w:t>万吨</w:t>
            </w:r>
          </w:p>
        </w:tc>
        <w:tc>
          <w:tcPr>
            <w:tcW w:w="2245"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一期建成年处理</w:t>
            </w:r>
            <w:r>
              <w:rPr>
                <w:rFonts w:asciiTheme="minorEastAsia" w:eastAsiaTheme="minorEastAsia" w:hAnsiTheme="minorEastAsia"/>
                <w:color w:val="000000" w:themeColor="text1"/>
              </w:rPr>
              <w:t>8.1</w:t>
            </w:r>
            <w:r>
              <w:rPr>
                <w:rFonts w:asciiTheme="minorEastAsia" w:eastAsiaTheme="minorEastAsia" w:hAnsiTheme="minorEastAsia" w:hint="eastAsia"/>
                <w:color w:val="000000" w:themeColor="text1"/>
              </w:rPr>
              <w:t>万吨废旧蓄电池及铅渣</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二、产品种类</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产品产量</w:t>
            </w:r>
            <w:r>
              <w:rPr>
                <w:rFonts w:asciiTheme="minorEastAsia" w:eastAsiaTheme="minorEastAsia" w:hAnsiTheme="minorEastAsia"/>
                <w:color w:val="000000" w:themeColor="text1"/>
              </w:rPr>
              <w:t>(t/a)</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规格型号</w:t>
            </w:r>
          </w:p>
        </w:tc>
        <w:tc>
          <w:tcPr>
            <w:tcW w:w="2245"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lastRenderedPageBreak/>
              <w:t>⑴</w:t>
            </w:r>
            <w:r>
              <w:rPr>
                <w:rFonts w:asciiTheme="minorEastAsia" w:eastAsiaTheme="minorEastAsia" w:hAnsiTheme="minorEastAsia" w:hint="eastAsia"/>
                <w:color w:val="000000" w:themeColor="text1"/>
              </w:rPr>
              <w:t>金锭</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0.53</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国标</w:t>
            </w:r>
            <w:r>
              <w:rPr>
                <w:rFonts w:asciiTheme="minorEastAsia" w:eastAsiaTheme="minorEastAsia" w:hAnsiTheme="minorEastAsia"/>
                <w:color w:val="000000" w:themeColor="text1"/>
              </w:rPr>
              <w:t>2#</w:t>
            </w:r>
          </w:p>
        </w:tc>
        <w:tc>
          <w:tcPr>
            <w:tcW w:w="2245" w:type="pct"/>
            <w:vMerge w:val="restart"/>
            <w:vAlign w:val="center"/>
          </w:tcPr>
          <w:p w:rsidR="006D73FC" w:rsidRDefault="008F0949">
            <w:pPr>
              <w:adjustRightInd w:val="0"/>
              <w:snapToGrid w:val="0"/>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作为二期工程正在建设中，尚未竣工，因此不作为本次验收的范围。</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⑵</w:t>
            </w:r>
            <w:r>
              <w:rPr>
                <w:rFonts w:asciiTheme="minorEastAsia" w:eastAsiaTheme="minorEastAsia" w:hAnsiTheme="minorEastAsia" w:hint="eastAsia"/>
                <w:color w:val="000000" w:themeColor="text1"/>
              </w:rPr>
              <w:t>银锭</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382</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IC-AG99.99</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⑶</w:t>
            </w:r>
            <w:r>
              <w:rPr>
                <w:rFonts w:asciiTheme="minorEastAsia" w:eastAsiaTheme="minorEastAsia" w:hAnsiTheme="minorEastAsia" w:hint="eastAsia"/>
                <w:color w:val="000000" w:themeColor="text1"/>
              </w:rPr>
              <w:t>海绵钯</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0.47</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SM-Pd99.95(%)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⑷</w:t>
            </w:r>
            <w:r>
              <w:rPr>
                <w:rFonts w:asciiTheme="minorEastAsia" w:eastAsiaTheme="minorEastAsia" w:hAnsiTheme="minorEastAsia" w:hint="eastAsia"/>
                <w:color w:val="000000" w:themeColor="text1"/>
              </w:rPr>
              <w:t>海绵铂</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0.056</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SM-Pt99.95(%)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⑸</w:t>
            </w:r>
            <w:r>
              <w:rPr>
                <w:rFonts w:asciiTheme="minorEastAsia" w:eastAsiaTheme="minorEastAsia" w:hAnsiTheme="minorEastAsia" w:hint="eastAsia"/>
                <w:color w:val="000000" w:themeColor="text1"/>
              </w:rPr>
              <w:t>电解锡</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887</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Sn99.95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⑹</w:t>
            </w:r>
            <w:r>
              <w:rPr>
                <w:rFonts w:asciiTheme="minorEastAsia" w:eastAsiaTheme="minorEastAsia" w:hAnsiTheme="minorEastAsia" w:hint="eastAsia"/>
                <w:color w:val="000000" w:themeColor="text1"/>
              </w:rPr>
              <w:t>锡酸钠</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957</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Sn36.5%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⑺</w:t>
            </w:r>
            <w:r>
              <w:rPr>
                <w:rFonts w:asciiTheme="minorEastAsia" w:eastAsiaTheme="minorEastAsia" w:hAnsiTheme="minorEastAsia" w:hint="eastAsia"/>
                <w:color w:val="000000" w:themeColor="text1"/>
              </w:rPr>
              <w:t>电积铜</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104</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阴极铜</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号</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⑻</w:t>
            </w:r>
            <w:r>
              <w:rPr>
                <w:rFonts w:asciiTheme="minorEastAsia" w:eastAsiaTheme="minorEastAsia" w:hAnsiTheme="minorEastAsia" w:hint="eastAsia"/>
                <w:color w:val="000000" w:themeColor="text1"/>
              </w:rPr>
              <w:t>碲锭</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51</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Te-1</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⑼</w:t>
            </w:r>
            <w:r>
              <w:rPr>
                <w:rFonts w:asciiTheme="minorEastAsia" w:eastAsiaTheme="minorEastAsia" w:hAnsiTheme="minorEastAsia" w:hint="eastAsia"/>
                <w:color w:val="000000" w:themeColor="text1"/>
              </w:rPr>
              <w:t>铋锭</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187.67</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Bi</w:t>
            </w:r>
            <w:r>
              <w:rPr>
                <w:rFonts w:asciiTheme="minorEastAsia" w:eastAsiaTheme="minorEastAsia" w:hAnsiTheme="minorEastAsia" w:hint="eastAsia"/>
                <w:color w:val="000000" w:themeColor="text1"/>
              </w:rPr>
              <w:t>含量大于</w:t>
            </w:r>
            <w:r>
              <w:rPr>
                <w:rFonts w:asciiTheme="minorEastAsia" w:eastAsiaTheme="minorEastAsia" w:hAnsiTheme="minorEastAsia"/>
                <w:color w:val="000000" w:themeColor="text1"/>
              </w:rPr>
              <w:t>99.95%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⑽</w:t>
            </w:r>
            <w:r>
              <w:rPr>
                <w:rFonts w:asciiTheme="minorEastAsia" w:eastAsiaTheme="minorEastAsia" w:hAnsiTheme="minorEastAsia" w:hint="eastAsia"/>
                <w:color w:val="000000" w:themeColor="text1"/>
              </w:rPr>
              <w:t>铟锭</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29.5</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In</w:t>
            </w:r>
            <w:r>
              <w:rPr>
                <w:rFonts w:asciiTheme="minorEastAsia" w:eastAsiaTheme="minorEastAsia" w:hAnsiTheme="minorEastAsia" w:hint="eastAsia"/>
                <w:color w:val="000000" w:themeColor="text1"/>
              </w:rPr>
              <w:t>含量大于</w:t>
            </w:r>
            <w:r>
              <w:rPr>
                <w:rFonts w:asciiTheme="minorEastAsia" w:eastAsiaTheme="minorEastAsia" w:hAnsiTheme="minorEastAsia"/>
                <w:color w:val="000000" w:themeColor="text1"/>
              </w:rPr>
              <w:t>99.993%</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⑾</w:t>
            </w:r>
            <w:r>
              <w:rPr>
                <w:rFonts w:asciiTheme="minorEastAsia" w:eastAsiaTheme="minorEastAsia" w:hAnsiTheme="minorEastAsia" w:hint="eastAsia"/>
                <w:color w:val="000000" w:themeColor="text1"/>
              </w:rPr>
              <w:t>电解铅</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5194</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Pb99.994</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⑿</w:t>
            </w:r>
            <w:r>
              <w:rPr>
                <w:rFonts w:asciiTheme="minorEastAsia" w:eastAsiaTheme="minorEastAsia" w:hAnsiTheme="minorEastAsia" w:hint="eastAsia"/>
                <w:color w:val="000000" w:themeColor="text1"/>
              </w:rPr>
              <w:t>精铅</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29185</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Pb99.98</w:t>
            </w:r>
          </w:p>
        </w:tc>
        <w:tc>
          <w:tcPr>
            <w:tcW w:w="2245" w:type="pct"/>
            <w:vMerge w:val="restar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为本次竣工安全验收的范围，目前已完成建设，设计规模及产品型号和设计一致</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⒀</w:t>
            </w:r>
            <w:r>
              <w:rPr>
                <w:rFonts w:asciiTheme="minorEastAsia" w:eastAsiaTheme="minorEastAsia" w:hAnsiTheme="minorEastAsia" w:hint="eastAsia"/>
                <w:color w:val="000000" w:themeColor="text1"/>
              </w:rPr>
              <w:t>合金铅</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22795</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Pb93.5%</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Sb5.5%</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kern w:val="18"/>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⒁</w:t>
            </w:r>
            <w:r>
              <w:rPr>
                <w:rFonts w:asciiTheme="minorEastAsia" w:eastAsiaTheme="minorEastAsia" w:hAnsiTheme="minorEastAsia" w:hint="eastAsia"/>
                <w:color w:val="000000" w:themeColor="text1"/>
              </w:rPr>
              <w:t>七水硫酸锌</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43330</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一等品</w:t>
            </w:r>
          </w:p>
        </w:tc>
        <w:tc>
          <w:tcPr>
            <w:tcW w:w="2245" w:type="pct"/>
            <w:vAlign w:val="center"/>
          </w:tcPr>
          <w:p w:rsidR="006D73FC" w:rsidRDefault="008F0949">
            <w:pPr>
              <w:adjustRightInd w:val="0"/>
              <w:snapToGrid w:val="0"/>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作为二期工程正在建设中，尚未竣工，因此不作为本次验收的范围</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⒂</w:t>
            </w:r>
            <w:r>
              <w:rPr>
                <w:rFonts w:asciiTheme="minorEastAsia" w:eastAsiaTheme="minorEastAsia" w:hAnsiTheme="minorEastAsia" w:hint="eastAsia"/>
                <w:color w:val="000000" w:themeColor="text1"/>
              </w:rPr>
              <w:t>无水硫酸钠</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9760</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s="宋体" w:hint="eastAsia"/>
                <w:color w:val="000000" w:themeColor="text1"/>
              </w:rPr>
              <w:t>Ⅲ</w:t>
            </w:r>
            <w:r>
              <w:rPr>
                <w:rFonts w:asciiTheme="minorEastAsia" w:eastAsiaTheme="minorEastAsia" w:hAnsiTheme="minorEastAsia" w:hint="eastAsia"/>
                <w:color w:val="000000" w:themeColor="text1"/>
              </w:rPr>
              <w:t>类一等品</w:t>
            </w:r>
          </w:p>
        </w:tc>
        <w:tc>
          <w:tcPr>
            <w:tcW w:w="2245" w:type="pct"/>
            <w:vMerge w:val="restar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为本次竣工安全验收的范围，目前已完成建设，设计规模及产品型号和设计一致</w:t>
            </w: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回收塑料</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4440</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铅含量小于</w:t>
            </w:r>
            <w:r>
              <w:rPr>
                <w:rFonts w:asciiTheme="minorEastAsia" w:eastAsiaTheme="minorEastAsia" w:hAnsiTheme="minorEastAsia"/>
                <w:color w:val="000000" w:themeColor="text1"/>
              </w:rPr>
              <w:t>0.1%</w:t>
            </w:r>
          </w:p>
        </w:tc>
        <w:tc>
          <w:tcPr>
            <w:tcW w:w="2245" w:type="pct"/>
            <w:vMerge/>
            <w:vAlign w:val="center"/>
          </w:tcPr>
          <w:p w:rsidR="006D73FC" w:rsidRDefault="006D73FC">
            <w:pPr>
              <w:adjustRightInd w:val="0"/>
              <w:snapToGrid w:val="0"/>
              <w:spacing w:line="400" w:lineRule="exact"/>
              <w:jc w:val="left"/>
              <w:rPr>
                <w:rFonts w:asciiTheme="minorEastAsia" w:eastAsiaTheme="minorEastAsia" w:hAnsiTheme="minorEastAsia"/>
                <w:color w:val="000000" w:themeColor="text1"/>
                <w:kern w:val="18"/>
                <w:szCs w:val="21"/>
              </w:rPr>
            </w:pPr>
          </w:p>
        </w:tc>
      </w:tr>
      <w:tr w:rsidR="006D73FC">
        <w:trPr>
          <w:jc w:val="center"/>
        </w:trPr>
        <w:tc>
          <w:tcPr>
            <w:tcW w:w="882"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三、产品总产量</w:t>
            </w:r>
          </w:p>
        </w:tc>
        <w:tc>
          <w:tcPr>
            <w:tcW w:w="8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112863.226</w:t>
            </w:r>
          </w:p>
        </w:tc>
        <w:tc>
          <w:tcPr>
            <w:tcW w:w="1049"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2245"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年产合金铅</w:t>
            </w:r>
            <w:r>
              <w:rPr>
                <w:rFonts w:asciiTheme="minorEastAsia" w:eastAsiaTheme="minorEastAsia" w:hAnsiTheme="minorEastAsia"/>
                <w:color w:val="000000" w:themeColor="text1"/>
              </w:rPr>
              <w:t>22795</w:t>
            </w:r>
            <w:r>
              <w:rPr>
                <w:rFonts w:asciiTheme="minorEastAsia" w:eastAsiaTheme="minorEastAsia" w:hAnsiTheme="minorEastAsia" w:hint="eastAsia"/>
                <w:color w:val="000000" w:themeColor="text1"/>
              </w:rPr>
              <w:t>、精铅</w:t>
            </w:r>
            <w:r>
              <w:rPr>
                <w:rFonts w:asciiTheme="minorEastAsia" w:eastAsiaTheme="minorEastAsia" w:hAnsiTheme="minorEastAsia"/>
                <w:color w:val="000000" w:themeColor="text1"/>
              </w:rPr>
              <w:t>29185</w:t>
            </w:r>
            <w:r>
              <w:rPr>
                <w:rFonts w:asciiTheme="minorEastAsia" w:eastAsiaTheme="minorEastAsia" w:hAnsiTheme="minorEastAsia" w:hint="eastAsia"/>
                <w:color w:val="000000" w:themeColor="text1"/>
              </w:rPr>
              <w:t>，合计</w:t>
            </w:r>
            <w:r>
              <w:rPr>
                <w:rFonts w:asciiTheme="minorEastAsia" w:eastAsiaTheme="minorEastAsia" w:hAnsiTheme="minorEastAsia"/>
                <w:color w:val="000000" w:themeColor="text1"/>
              </w:rPr>
              <w:t>51980</w:t>
            </w:r>
            <w:r>
              <w:rPr>
                <w:rFonts w:asciiTheme="minorEastAsia" w:eastAsiaTheme="minorEastAsia" w:hAnsiTheme="minorEastAsia" w:hint="eastAsia"/>
                <w:color w:val="000000" w:themeColor="text1"/>
              </w:rPr>
              <w:t>吨</w:t>
            </w:r>
          </w:p>
        </w:tc>
      </w:tr>
    </w:tbl>
    <w:p w:rsidR="006D73FC" w:rsidRDefault="008F0949">
      <w:pPr>
        <w:pStyle w:val="afff"/>
        <w:ind w:firstLineChars="0" w:firstLine="0"/>
        <w:jc w:val="center"/>
        <w:rPr>
          <w:sz w:val="24"/>
        </w:rPr>
      </w:pPr>
      <w:r>
        <w:rPr>
          <w:rFonts w:hint="eastAsia"/>
          <w:sz w:val="24"/>
        </w:rPr>
        <w:t>表2.3-2 一期工程实际建设内容表</w:t>
      </w:r>
    </w:p>
    <w:tbl>
      <w:tblPr>
        <w:tblW w:w="47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509"/>
        <w:gridCol w:w="1109"/>
        <w:gridCol w:w="6726"/>
      </w:tblGrid>
      <w:tr w:rsidR="006D73FC">
        <w:trPr>
          <w:jc w:val="center"/>
        </w:trPr>
        <w:tc>
          <w:tcPr>
            <w:tcW w:w="380" w:type="pct"/>
            <w:vAlign w:val="center"/>
          </w:tcPr>
          <w:p w:rsidR="006D73FC" w:rsidRDefault="008F0949">
            <w:pPr>
              <w:pStyle w:val="afff4"/>
              <w:spacing w:line="400" w:lineRule="exact"/>
              <w:rPr>
                <w:rFonts w:asciiTheme="minorEastAsia" w:eastAsiaTheme="minorEastAsia" w:hAnsiTheme="minorEastAsia"/>
                <w:color w:val="000000" w:themeColor="text1"/>
                <w:kern w:val="0"/>
              </w:rPr>
            </w:pPr>
            <w:r>
              <w:rPr>
                <w:rFonts w:asciiTheme="minorEastAsia" w:eastAsiaTheme="minorEastAsia" w:hAnsiTheme="minorEastAsia" w:hint="eastAsia"/>
                <w:b/>
                <w:color w:val="000000" w:themeColor="text1"/>
                <w:kern w:val="0"/>
              </w:rPr>
              <w:t>工程类别</w:t>
            </w:r>
          </w:p>
        </w:tc>
        <w:tc>
          <w:tcPr>
            <w:tcW w:w="282" w:type="pct"/>
            <w:vAlign w:val="center"/>
          </w:tcPr>
          <w:p w:rsidR="006D73FC" w:rsidRDefault="008F0949">
            <w:pPr>
              <w:pStyle w:val="afff4"/>
              <w:spacing w:line="400" w:lineRule="exact"/>
              <w:rPr>
                <w:rFonts w:asciiTheme="minorEastAsia" w:eastAsiaTheme="minorEastAsia" w:hAnsiTheme="minorEastAsia"/>
                <w:b/>
                <w:color w:val="000000" w:themeColor="text1"/>
                <w:kern w:val="0"/>
              </w:rPr>
            </w:pPr>
            <w:r>
              <w:rPr>
                <w:rFonts w:asciiTheme="minorEastAsia" w:eastAsiaTheme="minorEastAsia" w:hAnsiTheme="minorEastAsia" w:hint="eastAsia"/>
                <w:b/>
                <w:color w:val="000000" w:themeColor="text1"/>
                <w:kern w:val="0"/>
              </w:rPr>
              <w:t>序号</w:t>
            </w:r>
          </w:p>
        </w:tc>
        <w:tc>
          <w:tcPr>
            <w:tcW w:w="614" w:type="pct"/>
            <w:vAlign w:val="center"/>
          </w:tcPr>
          <w:p w:rsidR="006D73FC" w:rsidRDefault="008F0949">
            <w:pPr>
              <w:pStyle w:val="afff4"/>
              <w:spacing w:line="400" w:lineRule="exact"/>
              <w:rPr>
                <w:rFonts w:asciiTheme="minorEastAsia" w:eastAsiaTheme="minorEastAsia" w:hAnsiTheme="minorEastAsia"/>
                <w:b/>
                <w:color w:val="000000" w:themeColor="text1"/>
                <w:kern w:val="0"/>
              </w:rPr>
            </w:pPr>
            <w:r>
              <w:rPr>
                <w:rFonts w:asciiTheme="minorEastAsia" w:eastAsiaTheme="minorEastAsia" w:hAnsiTheme="minorEastAsia" w:hint="eastAsia"/>
                <w:b/>
                <w:color w:val="000000" w:themeColor="text1"/>
                <w:kern w:val="0"/>
              </w:rPr>
              <w:t>车间名称</w:t>
            </w:r>
          </w:p>
        </w:tc>
        <w:tc>
          <w:tcPr>
            <w:tcW w:w="3724" w:type="pct"/>
            <w:vAlign w:val="center"/>
          </w:tcPr>
          <w:p w:rsidR="006D73FC" w:rsidRDefault="008F0949">
            <w:pPr>
              <w:pStyle w:val="afff4"/>
              <w:spacing w:line="400" w:lineRule="exact"/>
              <w:rPr>
                <w:rFonts w:asciiTheme="minorEastAsia" w:eastAsiaTheme="minorEastAsia" w:hAnsiTheme="minorEastAsia"/>
                <w:b/>
                <w:color w:val="000000" w:themeColor="text1"/>
                <w:kern w:val="0"/>
              </w:rPr>
            </w:pPr>
            <w:r>
              <w:rPr>
                <w:rFonts w:asciiTheme="minorEastAsia" w:eastAsiaTheme="minorEastAsia" w:hAnsiTheme="minorEastAsia" w:hint="eastAsia"/>
                <w:b/>
                <w:color w:val="000000" w:themeColor="text1"/>
                <w:kern w:val="0"/>
              </w:rPr>
              <w:t>实际建设内容</w:t>
            </w:r>
          </w:p>
        </w:tc>
      </w:tr>
      <w:tr w:rsidR="006D73FC">
        <w:trPr>
          <w:jc w:val="center"/>
        </w:trPr>
        <w:tc>
          <w:tcPr>
            <w:tcW w:w="380" w:type="pct"/>
            <w:vMerge w:val="restar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kern w:val="0"/>
              </w:rPr>
              <w:t>主体工程</w:t>
            </w: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kern w:val="0"/>
              </w:rPr>
              <w:t>1</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拆解车间</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占地面积</w:t>
            </w:r>
            <w:r>
              <w:rPr>
                <w:rFonts w:asciiTheme="minorEastAsia" w:eastAsiaTheme="minorEastAsia" w:hAnsiTheme="minorEastAsia"/>
                <w:color w:val="000000" w:themeColor="text1"/>
              </w:rPr>
              <w:t>2800㎡</w:t>
            </w:r>
            <w:r>
              <w:rPr>
                <w:rFonts w:asciiTheme="minorEastAsia" w:eastAsiaTheme="minorEastAsia" w:hAnsiTheme="minorEastAsia" w:hint="eastAsia"/>
                <w:color w:val="000000" w:themeColor="text1"/>
              </w:rPr>
              <w:t>，目前已经建成，安装了拆解设施一套，脱硫塔一座。</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kern w:val="0"/>
              </w:rPr>
              <w:t>2</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再生铅车间</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共建有</w:t>
            </w:r>
            <w:r>
              <w:rPr>
                <w:rFonts w:asciiTheme="minorEastAsia" w:eastAsiaTheme="minorEastAsia" w:hAnsiTheme="minorEastAsia"/>
                <w:color w:val="000000" w:themeColor="text1"/>
              </w:rPr>
              <w:t>4</w:t>
            </w:r>
            <w:r>
              <w:rPr>
                <w:rFonts w:asciiTheme="minorEastAsia" w:eastAsiaTheme="minorEastAsia" w:hAnsiTheme="minorEastAsia" w:hint="eastAsia"/>
                <w:color w:val="000000" w:themeColor="text1"/>
              </w:rPr>
              <w:t>栋，全部为钢构结构均已建设完成并投产使用，其中第一车间占地面积</w:t>
            </w:r>
            <w:r>
              <w:rPr>
                <w:rFonts w:asciiTheme="minorEastAsia" w:eastAsiaTheme="minorEastAsia" w:hAnsiTheme="minorEastAsia"/>
                <w:color w:val="000000" w:themeColor="text1"/>
              </w:rPr>
              <w:t>3510㎡</w:t>
            </w:r>
            <w:r>
              <w:rPr>
                <w:rFonts w:asciiTheme="minorEastAsia" w:eastAsiaTheme="minorEastAsia" w:hAnsiTheme="minorEastAsia" w:hint="eastAsia"/>
                <w:color w:val="000000" w:themeColor="text1"/>
              </w:rPr>
              <w:t>，安装了</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台短窑和</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台精炼炉，设有成品存放区；第二车间占地面积</w:t>
            </w:r>
            <w:r>
              <w:rPr>
                <w:rFonts w:asciiTheme="minorEastAsia" w:eastAsiaTheme="minorEastAsia" w:hAnsiTheme="minorEastAsia"/>
                <w:color w:val="000000" w:themeColor="text1"/>
              </w:rPr>
              <w:t>3510㎡</w:t>
            </w:r>
            <w:r>
              <w:rPr>
                <w:rFonts w:asciiTheme="minorEastAsia" w:eastAsiaTheme="minorEastAsia" w:hAnsiTheme="minorEastAsia" w:hint="eastAsia"/>
                <w:color w:val="000000" w:themeColor="text1"/>
              </w:rPr>
              <w:t>，安装了</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台短窑和</w:t>
            </w:r>
            <w:r>
              <w:rPr>
                <w:rFonts w:asciiTheme="minorEastAsia" w:eastAsiaTheme="minorEastAsia" w:hAnsiTheme="minorEastAsia"/>
                <w:color w:val="000000" w:themeColor="text1"/>
              </w:rPr>
              <w:t>1</w:t>
            </w:r>
            <w:r>
              <w:rPr>
                <w:rFonts w:asciiTheme="minorEastAsia" w:eastAsiaTheme="minorEastAsia" w:hAnsiTheme="minorEastAsia" w:hint="eastAsia"/>
                <w:color w:val="000000" w:themeColor="text1"/>
              </w:rPr>
              <w:t>台精炼炉；第三车间占地面积</w:t>
            </w:r>
            <w:r>
              <w:rPr>
                <w:rFonts w:asciiTheme="minorEastAsia" w:eastAsiaTheme="minorEastAsia" w:hAnsiTheme="minorEastAsia"/>
                <w:color w:val="000000" w:themeColor="text1"/>
              </w:rPr>
              <w:t>2340㎡</w:t>
            </w:r>
            <w:r>
              <w:rPr>
                <w:rFonts w:asciiTheme="minorEastAsia" w:eastAsiaTheme="minorEastAsia" w:hAnsiTheme="minorEastAsia" w:hint="eastAsia"/>
                <w:color w:val="000000" w:themeColor="text1"/>
              </w:rPr>
              <w:t>，安装了</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台短窑；第四车间占地面积2172</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，安装了</w:t>
            </w:r>
            <w:r>
              <w:rPr>
                <w:rFonts w:asciiTheme="minorEastAsia" w:eastAsiaTheme="minorEastAsia" w:hAnsiTheme="minorEastAsia"/>
                <w:color w:val="000000" w:themeColor="text1"/>
              </w:rPr>
              <w:t>2</w:t>
            </w:r>
            <w:r>
              <w:rPr>
                <w:rFonts w:asciiTheme="minorEastAsia" w:eastAsiaTheme="minorEastAsia" w:hAnsiTheme="minorEastAsia" w:hint="eastAsia"/>
                <w:color w:val="000000" w:themeColor="text1"/>
              </w:rPr>
              <w:t>台短窑。</w:t>
            </w:r>
          </w:p>
        </w:tc>
      </w:tr>
      <w:tr w:rsidR="006D73FC">
        <w:trPr>
          <w:jc w:val="center"/>
        </w:trPr>
        <w:tc>
          <w:tcPr>
            <w:tcW w:w="380" w:type="pct"/>
            <w:vMerge w:val="restar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kern w:val="0"/>
              </w:rPr>
              <w:t>辅助工程</w:t>
            </w: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1</w:t>
            </w:r>
          </w:p>
        </w:tc>
        <w:tc>
          <w:tcPr>
            <w:tcW w:w="614" w:type="pct"/>
            <w:vAlign w:val="center"/>
          </w:tcPr>
          <w:p w:rsidR="006D73FC" w:rsidRDefault="008F0949">
            <w:pPr>
              <w:widowControl/>
              <w:snapToGrid w:val="0"/>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成品堆场</w:t>
            </w:r>
          </w:p>
        </w:tc>
        <w:tc>
          <w:tcPr>
            <w:tcW w:w="3724" w:type="pct"/>
            <w:vAlign w:val="center"/>
          </w:tcPr>
          <w:p w:rsidR="006D73FC" w:rsidRDefault="008F0949">
            <w:pPr>
              <w:widowControl/>
              <w:snapToGrid w:val="0"/>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在第一生产车间，设置成品存放区。</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2</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原</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废</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料仓库</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rPr>
              <w:t>危险废物仓库实际总面积为</w:t>
            </w:r>
            <w:r>
              <w:rPr>
                <w:rFonts w:asciiTheme="minorEastAsia" w:eastAsiaTheme="minorEastAsia" w:hAnsiTheme="minorEastAsia"/>
                <w:color w:val="000000" w:themeColor="text1"/>
              </w:rPr>
              <w:t>2920㎡</w:t>
            </w:r>
            <w:r>
              <w:rPr>
                <w:rFonts w:asciiTheme="minorEastAsia" w:eastAsiaTheme="minorEastAsia" w:hAnsiTheme="minorEastAsia" w:hint="eastAsia"/>
                <w:color w:val="000000" w:themeColor="text1"/>
              </w:rPr>
              <w:t>，分割成三个独立的危废库；按一个月所需要的原料进行存放，最大存储容量约</w:t>
            </w:r>
            <w:r>
              <w:rPr>
                <w:rFonts w:asciiTheme="minorEastAsia" w:eastAsiaTheme="minorEastAsia" w:hAnsiTheme="minorEastAsia"/>
                <w:color w:val="000000" w:themeColor="text1"/>
              </w:rPr>
              <w:t>15000</w:t>
            </w:r>
            <w:r>
              <w:rPr>
                <w:rFonts w:asciiTheme="minorEastAsia" w:eastAsiaTheme="minorEastAsia" w:hAnsiTheme="minorEastAsia" w:hint="eastAsia"/>
                <w:color w:val="000000" w:themeColor="text1"/>
              </w:rPr>
              <w:t>吨。</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3</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kern w:val="0"/>
              </w:rPr>
              <w:t>办公楼</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一期工程已建设完成并投入使用</w:t>
            </w:r>
            <w:r>
              <w:rPr>
                <w:rFonts w:asciiTheme="minorEastAsia" w:eastAsiaTheme="minorEastAsia" w:hAnsiTheme="minorEastAsia" w:hint="eastAsia"/>
                <w:color w:val="000000" w:themeColor="text1"/>
                <w:kern w:val="0"/>
              </w:rPr>
              <w:t>，占地面积</w:t>
            </w:r>
            <w:r>
              <w:rPr>
                <w:rFonts w:asciiTheme="minorEastAsia" w:eastAsiaTheme="minorEastAsia" w:hAnsiTheme="minorEastAsia"/>
                <w:color w:val="000000" w:themeColor="text1"/>
                <w:kern w:val="0"/>
              </w:rPr>
              <w:t>693</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，共</w:t>
            </w:r>
            <w:r>
              <w:rPr>
                <w:rFonts w:asciiTheme="minorEastAsia" w:eastAsiaTheme="minorEastAsia" w:hAnsiTheme="minorEastAsia"/>
                <w:color w:val="000000" w:themeColor="text1"/>
              </w:rPr>
              <w:t>4</w:t>
            </w:r>
            <w:r>
              <w:rPr>
                <w:rFonts w:asciiTheme="minorEastAsia" w:eastAsiaTheme="minorEastAsia" w:hAnsiTheme="minorEastAsia" w:hint="eastAsia"/>
                <w:color w:val="000000" w:themeColor="text1"/>
              </w:rPr>
              <w:t>层。</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4</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倒班楼</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一期工程已经建成，占地面积</w:t>
            </w:r>
            <w:r>
              <w:rPr>
                <w:rFonts w:asciiTheme="minorEastAsia" w:eastAsiaTheme="minorEastAsia" w:hAnsiTheme="minorEastAsia"/>
                <w:color w:val="000000" w:themeColor="text1"/>
              </w:rPr>
              <w:t>616㎡</w:t>
            </w:r>
            <w:r>
              <w:rPr>
                <w:rFonts w:asciiTheme="minorEastAsia" w:eastAsiaTheme="minorEastAsia" w:hAnsiTheme="minorEastAsia" w:hint="eastAsia"/>
                <w:color w:val="000000" w:themeColor="text1"/>
              </w:rPr>
              <w:t>，共</w:t>
            </w:r>
            <w:r>
              <w:rPr>
                <w:rFonts w:asciiTheme="minorEastAsia" w:eastAsiaTheme="minorEastAsia" w:hAnsiTheme="minorEastAsia"/>
                <w:color w:val="000000" w:themeColor="text1"/>
              </w:rPr>
              <w:t>4</w:t>
            </w:r>
            <w:r>
              <w:rPr>
                <w:rFonts w:asciiTheme="minorEastAsia" w:eastAsiaTheme="minorEastAsia" w:hAnsiTheme="minorEastAsia" w:hint="eastAsia"/>
                <w:color w:val="000000" w:themeColor="text1"/>
              </w:rPr>
              <w:t>层。</w:t>
            </w:r>
          </w:p>
        </w:tc>
      </w:tr>
      <w:tr w:rsidR="006D73FC">
        <w:trPr>
          <w:jc w:val="center"/>
        </w:trPr>
        <w:tc>
          <w:tcPr>
            <w:tcW w:w="380" w:type="pct"/>
            <w:vMerge w:val="restar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hint="eastAsia"/>
                <w:color w:val="000000" w:themeColor="text1"/>
                <w:kern w:val="0"/>
              </w:rPr>
              <w:lastRenderedPageBreak/>
              <w:t>环保工程</w:t>
            </w: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1</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废水</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一期工程建立了一套废水处理系统。</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2</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废气</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kern w:val="0"/>
              </w:rPr>
              <w:t>短窑烟气采用</w:t>
            </w:r>
            <w:r>
              <w:rPr>
                <w:rFonts w:asciiTheme="minorEastAsia" w:eastAsiaTheme="minorEastAsia" w:hAnsiTheme="minorEastAsia"/>
                <w:color w:val="000000" w:themeColor="text1"/>
                <w:kern w:val="0"/>
              </w:rPr>
              <w:t>8</w:t>
            </w:r>
            <w:r>
              <w:rPr>
                <w:rFonts w:asciiTheme="minorEastAsia" w:eastAsiaTheme="minorEastAsia" w:hAnsiTheme="minorEastAsia" w:hint="eastAsia"/>
                <w:color w:val="000000" w:themeColor="text1"/>
                <w:kern w:val="0"/>
              </w:rPr>
              <w:t>套冷却</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沉降</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覆膜布袋除尘</w:t>
            </w:r>
            <w:r>
              <w:rPr>
                <w:rFonts w:asciiTheme="minorEastAsia" w:eastAsiaTheme="minorEastAsia" w:hAnsiTheme="minorEastAsia"/>
                <w:color w:val="000000" w:themeColor="text1"/>
                <w:kern w:val="0"/>
              </w:rPr>
              <w:t>(6</w:t>
            </w:r>
            <w:r>
              <w:rPr>
                <w:rFonts w:asciiTheme="minorEastAsia" w:eastAsiaTheme="minorEastAsia" w:hAnsiTheme="minorEastAsia" w:hint="eastAsia"/>
                <w:color w:val="000000" w:themeColor="text1"/>
                <w:kern w:val="0"/>
              </w:rPr>
              <w:t>用</w:t>
            </w:r>
            <w:r>
              <w:rPr>
                <w:rFonts w:asciiTheme="minorEastAsia" w:eastAsiaTheme="minorEastAsia" w:hAnsiTheme="minorEastAsia"/>
                <w:color w:val="000000" w:themeColor="text1"/>
                <w:kern w:val="0"/>
              </w:rPr>
              <w:t>2</w:t>
            </w:r>
            <w:r>
              <w:rPr>
                <w:rFonts w:asciiTheme="minorEastAsia" w:eastAsiaTheme="minorEastAsia" w:hAnsiTheme="minorEastAsia" w:hint="eastAsia"/>
                <w:color w:val="000000" w:themeColor="text1"/>
                <w:kern w:val="0"/>
              </w:rPr>
              <w:t>备</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处理后，共用</w:t>
            </w:r>
            <w:r>
              <w:rPr>
                <w:rFonts w:asciiTheme="minorEastAsia" w:eastAsiaTheme="minorEastAsia" w:hAnsiTheme="minorEastAsia"/>
                <w:color w:val="000000" w:themeColor="text1"/>
                <w:kern w:val="0"/>
              </w:rPr>
              <w:t>8</w:t>
            </w:r>
            <w:r>
              <w:rPr>
                <w:rFonts w:asciiTheme="minorEastAsia" w:eastAsiaTheme="minorEastAsia" w:hAnsiTheme="minorEastAsia" w:hint="eastAsia"/>
                <w:color w:val="000000" w:themeColor="text1"/>
                <w:kern w:val="0"/>
              </w:rPr>
              <w:t>套湍球塔脱硫装置处理；精炼锅炉烟气采用</w:t>
            </w:r>
            <w:r>
              <w:rPr>
                <w:rFonts w:asciiTheme="minorEastAsia" w:eastAsiaTheme="minorEastAsia" w:hAnsiTheme="minorEastAsia"/>
                <w:color w:val="000000" w:themeColor="text1"/>
                <w:kern w:val="0"/>
              </w:rPr>
              <w:t>3</w:t>
            </w:r>
            <w:r>
              <w:rPr>
                <w:rFonts w:asciiTheme="minorEastAsia" w:eastAsiaTheme="minorEastAsia" w:hAnsiTheme="minorEastAsia" w:hint="eastAsia"/>
                <w:color w:val="000000" w:themeColor="text1"/>
                <w:kern w:val="0"/>
              </w:rPr>
              <w:t>套冷却</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沉降</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覆膜布袋除尘</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湍球塔脱硫装置</w:t>
            </w:r>
            <w:r>
              <w:rPr>
                <w:rFonts w:asciiTheme="minorEastAsia" w:eastAsiaTheme="minorEastAsia" w:hAnsiTheme="minorEastAsia"/>
                <w:color w:val="000000" w:themeColor="text1"/>
                <w:kern w:val="0"/>
              </w:rPr>
              <w:t>+</w:t>
            </w:r>
            <w:r>
              <w:rPr>
                <w:rFonts w:asciiTheme="minorEastAsia" w:eastAsiaTheme="minorEastAsia" w:hAnsiTheme="minorEastAsia" w:hint="eastAsia"/>
                <w:color w:val="000000" w:themeColor="text1"/>
                <w:kern w:val="0"/>
              </w:rPr>
              <w:t>活性焦吸附后由</w:t>
            </w:r>
            <w:r>
              <w:rPr>
                <w:rFonts w:asciiTheme="minorEastAsia" w:eastAsiaTheme="minorEastAsia" w:hAnsiTheme="minorEastAsia"/>
                <w:color w:val="000000" w:themeColor="text1"/>
                <w:kern w:val="0"/>
              </w:rPr>
              <w:t>50</w:t>
            </w:r>
            <w:r>
              <w:rPr>
                <w:rFonts w:asciiTheme="minorEastAsia" w:eastAsiaTheme="minorEastAsia" w:hAnsiTheme="minorEastAsia" w:hint="eastAsia"/>
                <w:color w:val="000000" w:themeColor="text1"/>
                <w:kern w:val="0"/>
              </w:rPr>
              <w:t>米排气筒排放。精炼锅废气每个车间分别安装了一套湿电除尘设施。拆解破碎车间废气经片碱脱硫塔装置处理后由</w:t>
            </w:r>
            <w:r>
              <w:rPr>
                <w:rFonts w:asciiTheme="minorEastAsia" w:eastAsiaTheme="minorEastAsia" w:hAnsiTheme="minorEastAsia"/>
                <w:color w:val="000000" w:themeColor="text1"/>
                <w:kern w:val="0"/>
              </w:rPr>
              <w:t>15</w:t>
            </w:r>
            <w:r>
              <w:rPr>
                <w:rFonts w:asciiTheme="minorEastAsia" w:eastAsiaTheme="minorEastAsia" w:hAnsiTheme="minorEastAsia" w:hint="eastAsia"/>
                <w:color w:val="000000" w:themeColor="text1"/>
                <w:kern w:val="0"/>
              </w:rPr>
              <w:t>米排气筒排放。</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3</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噪声</w:t>
            </w:r>
          </w:p>
        </w:tc>
        <w:tc>
          <w:tcPr>
            <w:tcW w:w="372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厂区围墙高度约</w:t>
            </w:r>
            <w:r>
              <w:rPr>
                <w:rFonts w:asciiTheme="minorEastAsia" w:eastAsiaTheme="minorEastAsia" w:hAnsiTheme="minorEastAsia"/>
                <w:color w:val="000000" w:themeColor="text1"/>
              </w:rPr>
              <w:t>1.5</w:t>
            </w:r>
            <w:r>
              <w:rPr>
                <w:rFonts w:asciiTheme="minorEastAsia" w:eastAsiaTheme="minorEastAsia" w:hAnsiTheme="minorEastAsia" w:hint="eastAsia"/>
                <w:color w:val="000000" w:themeColor="text1"/>
              </w:rPr>
              <w:t>米，生产车间周围种植了绿色植物，所有生产车间位于厂区中间，布局合理。</w:t>
            </w:r>
          </w:p>
        </w:tc>
      </w:tr>
      <w:tr w:rsidR="006D73FC">
        <w:trPr>
          <w:jc w:val="center"/>
        </w:trPr>
        <w:tc>
          <w:tcPr>
            <w:tcW w:w="380" w:type="pct"/>
            <w:vMerge/>
            <w:vAlign w:val="center"/>
          </w:tcPr>
          <w:p w:rsidR="006D73FC" w:rsidRDefault="006D73FC">
            <w:pPr>
              <w:widowControl/>
              <w:spacing w:line="400" w:lineRule="exact"/>
              <w:jc w:val="left"/>
              <w:rPr>
                <w:rFonts w:asciiTheme="minorEastAsia" w:eastAsiaTheme="minorEastAsia" w:hAnsiTheme="minorEastAsia"/>
                <w:color w:val="000000" w:themeColor="text1"/>
                <w:kern w:val="0"/>
                <w:szCs w:val="21"/>
              </w:rPr>
            </w:pPr>
          </w:p>
        </w:tc>
        <w:tc>
          <w:tcPr>
            <w:tcW w:w="282" w:type="pct"/>
            <w:vAlign w:val="center"/>
          </w:tcPr>
          <w:p w:rsidR="006D73FC" w:rsidRDefault="008F0949">
            <w:pPr>
              <w:pStyle w:val="afff4"/>
              <w:spacing w:line="400" w:lineRule="exact"/>
              <w:jc w:val="left"/>
              <w:rPr>
                <w:rFonts w:asciiTheme="minorEastAsia" w:eastAsiaTheme="minorEastAsia" w:hAnsiTheme="minorEastAsia"/>
                <w:color w:val="000000" w:themeColor="text1"/>
                <w:kern w:val="0"/>
              </w:rPr>
            </w:pPr>
            <w:r>
              <w:rPr>
                <w:rFonts w:asciiTheme="minorEastAsia" w:eastAsiaTheme="minorEastAsia" w:hAnsiTheme="minorEastAsia"/>
                <w:color w:val="000000" w:themeColor="text1"/>
                <w:kern w:val="0"/>
              </w:rPr>
              <w:t>4</w:t>
            </w:r>
          </w:p>
        </w:tc>
        <w:tc>
          <w:tcPr>
            <w:tcW w:w="614" w:type="pct"/>
            <w:vAlign w:val="center"/>
          </w:tcPr>
          <w:p w:rsidR="006D73FC" w:rsidRDefault="008F0949">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固体废物</w:t>
            </w:r>
          </w:p>
        </w:tc>
        <w:tc>
          <w:tcPr>
            <w:tcW w:w="3724" w:type="pct"/>
            <w:vAlign w:val="center"/>
          </w:tcPr>
          <w:p w:rsidR="006D73FC" w:rsidRDefault="008F0949">
            <w:pPr>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本项目新建</w:t>
            </w:r>
            <w:r>
              <w:rPr>
                <w:rFonts w:asciiTheme="minorEastAsia" w:eastAsiaTheme="minorEastAsia" w:hAnsiTheme="minorEastAsia"/>
                <w:color w:val="000000" w:themeColor="text1"/>
                <w:szCs w:val="21"/>
              </w:rPr>
              <w:t>2920㎡</w:t>
            </w:r>
            <w:r>
              <w:rPr>
                <w:rFonts w:asciiTheme="minorEastAsia" w:eastAsiaTheme="minorEastAsia" w:hAnsiTheme="minorEastAsia" w:hint="eastAsia"/>
                <w:color w:val="000000" w:themeColor="text1"/>
                <w:szCs w:val="21"/>
              </w:rPr>
              <w:t>原料废铅酸蓄电池及铅渣仓库，仓库设置在拆解车间内，拆解车间及原料库铺设了一层</w:t>
            </w:r>
            <w:r>
              <w:rPr>
                <w:rFonts w:asciiTheme="minorEastAsia" w:eastAsiaTheme="minorEastAsia" w:hAnsiTheme="minorEastAsia"/>
                <w:color w:val="000000" w:themeColor="text1"/>
                <w:szCs w:val="21"/>
              </w:rPr>
              <w:t>2mm</w:t>
            </w:r>
            <w:r>
              <w:rPr>
                <w:rFonts w:asciiTheme="minorEastAsia" w:eastAsiaTheme="minorEastAsia" w:hAnsiTheme="minorEastAsia" w:hint="eastAsia"/>
                <w:color w:val="000000" w:themeColor="text1"/>
                <w:szCs w:val="21"/>
              </w:rPr>
              <w:t>的</w:t>
            </w:r>
            <w:r>
              <w:rPr>
                <w:rFonts w:asciiTheme="minorEastAsia" w:eastAsiaTheme="minorEastAsia" w:hAnsiTheme="minorEastAsia"/>
                <w:color w:val="000000" w:themeColor="text1"/>
                <w:szCs w:val="21"/>
              </w:rPr>
              <w:t>HDPE</w:t>
            </w:r>
            <w:r>
              <w:rPr>
                <w:rFonts w:asciiTheme="minorEastAsia" w:eastAsiaTheme="minorEastAsia" w:hAnsiTheme="minorEastAsia" w:hint="eastAsia"/>
                <w:color w:val="000000" w:themeColor="text1"/>
                <w:szCs w:val="21"/>
              </w:rPr>
              <w:t>防渗膜，在</w:t>
            </w:r>
            <w:r>
              <w:rPr>
                <w:rFonts w:asciiTheme="minorEastAsia" w:eastAsiaTheme="minorEastAsia" w:hAnsiTheme="minorEastAsia"/>
                <w:color w:val="000000" w:themeColor="text1"/>
                <w:szCs w:val="21"/>
              </w:rPr>
              <w:t>HDPE</w:t>
            </w:r>
            <w:r>
              <w:rPr>
                <w:rFonts w:asciiTheme="minorEastAsia" w:eastAsiaTheme="minorEastAsia" w:hAnsiTheme="minorEastAsia" w:hint="eastAsia"/>
                <w:color w:val="000000" w:themeColor="text1"/>
                <w:szCs w:val="21"/>
              </w:rPr>
              <w:t>防渗膜上浇筑</w:t>
            </w:r>
            <w:r>
              <w:rPr>
                <w:rFonts w:asciiTheme="minorEastAsia" w:eastAsiaTheme="minorEastAsia" w:hAnsiTheme="minorEastAsia"/>
                <w:color w:val="000000" w:themeColor="text1"/>
                <w:szCs w:val="21"/>
              </w:rPr>
              <w:t>20cm</w:t>
            </w:r>
            <w:r>
              <w:rPr>
                <w:rFonts w:asciiTheme="minorEastAsia" w:eastAsiaTheme="minorEastAsia" w:hAnsiTheme="minorEastAsia" w:hint="eastAsia"/>
                <w:color w:val="000000" w:themeColor="text1"/>
                <w:szCs w:val="21"/>
              </w:rPr>
              <w:t>厚混凝土，然后在混凝土表层做金刚砂细磨表面处理；最后涂刷一层防渗漆，整个过程由南昌环境保护科学院环监工程师全程监督，第</w:t>
            </w:r>
            <w:r>
              <w:rPr>
                <w:rFonts w:asciiTheme="minorEastAsia" w:eastAsiaTheme="minorEastAsia" w:hAnsiTheme="minorEastAsia"/>
                <w:color w:val="000000" w:themeColor="text1"/>
                <w:szCs w:val="21"/>
              </w:rPr>
              <w:t>1</w:t>
            </w:r>
            <w:r>
              <w:rPr>
                <w:rFonts w:asciiTheme="minorEastAsia" w:eastAsiaTheme="minorEastAsia" w:hAnsiTheme="minorEastAsia" w:hint="eastAsia"/>
                <w:color w:val="000000" w:themeColor="text1"/>
                <w:szCs w:val="21"/>
              </w:rPr>
              <w:t>到第</w:t>
            </w:r>
            <w:r>
              <w:rPr>
                <w:rFonts w:asciiTheme="minorEastAsia" w:eastAsiaTheme="minorEastAsia" w:hAnsiTheme="minorEastAsia"/>
                <w:color w:val="000000" w:themeColor="text1"/>
                <w:szCs w:val="21"/>
              </w:rPr>
              <w:t>4</w:t>
            </w:r>
            <w:r>
              <w:rPr>
                <w:rFonts w:asciiTheme="minorEastAsia" w:eastAsiaTheme="minorEastAsia" w:hAnsiTheme="minorEastAsia" w:hint="eastAsia"/>
                <w:color w:val="000000" w:themeColor="text1"/>
                <w:szCs w:val="21"/>
              </w:rPr>
              <w:t>车间防腐是三布五油防腐处理，本项目短窑渣设置于每个再生铅仓库内，已对仓库地面采用三布五涂进行防腐防渗。</w:t>
            </w:r>
          </w:p>
        </w:tc>
      </w:tr>
    </w:tbl>
    <w:p w:rsidR="006D73FC" w:rsidRDefault="008F0949">
      <w:pPr>
        <w:pStyle w:val="afff"/>
        <w:ind w:firstLine="562"/>
        <w:rPr>
          <w:b/>
        </w:rPr>
      </w:pPr>
      <w:r>
        <w:rPr>
          <w:rFonts w:hint="eastAsia"/>
          <w:b/>
        </w:rPr>
        <w:t>附项目工程主要建设内容照片：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6"/>
        <w:gridCol w:w="4741"/>
      </w:tblGrid>
      <w:tr w:rsidR="006D73FC">
        <w:trPr>
          <w:trHeight w:val="3769"/>
        </w:trPr>
        <w:tc>
          <w:tcPr>
            <w:tcW w:w="2530" w:type="pct"/>
            <w:tcBorders>
              <w:top w:val="single" w:sz="4" w:space="0" w:color="auto"/>
              <w:left w:val="single" w:sz="4" w:space="0" w:color="auto"/>
              <w:bottom w:val="single" w:sz="4" w:space="0" w:color="auto"/>
              <w:right w:val="single" w:sz="4" w:space="0" w:color="auto"/>
            </w:tcBorders>
          </w:tcPr>
          <w:p w:rsidR="006D73FC" w:rsidRDefault="008F0949">
            <w:pPr>
              <w:rPr>
                <w:color w:val="000000" w:themeColor="text1"/>
                <w:sz w:val="24"/>
                <w:szCs w:val="22"/>
              </w:rPr>
            </w:pPr>
            <w:r>
              <w:rPr>
                <w:noProof/>
                <w:color w:val="000000" w:themeColor="text1"/>
              </w:rPr>
              <w:drawing>
                <wp:inline distT="0" distB="0" distL="0" distR="0">
                  <wp:extent cx="2860675" cy="18935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857500" cy="1891723"/>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铅再生车间（第一车间）</w:t>
            </w:r>
          </w:p>
        </w:tc>
        <w:tc>
          <w:tcPr>
            <w:tcW w:w="2470" w:type="pct"/>
            <w:tcBorders>
              <w:top w:val="single" w:sz="4" w:space="0" w:color="auto"/>
              <w:left w:val="single" w:sz="4" w:space="0" w:color="auto"/>
              <w:bottom w:val="single" w:sz="4" w:space="0" w:color="auto"/>
              <w:right w:val="single" w:sz="4" w:space="0" w:color="auto"/>
            </w:tcBorders>
          </w:tcPr>
          <w:p w:rsidR="006D73FC" w:rsidRDefault="008F0949">
            <w:pPr>
              <w:spacing w:line="360" w:lineRule="auto"/>
              <w:jc w:val="center"/>
              <w:rPr>
                <w:color w:val="000000" w:themeColor="text1"/>
                <w:sz w:val="24"/>
                <w:szCs w:val="22"/>
              </w:rPr>
            </w:pPr>
            <w:r>
              <w:rPr>
                <w:noProof/>
                <w:color w:val="000000" w:themeColor="text1"/>
              </w:rPr>
              <w:drawing>
                <wp:inline distT="0" distB="0" distL="0" distR="0">
                  <wp:extent cx="2862580" cy="19469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57500" cy="1943535"/>
                          </a:xfrm>
                          <a:prstGeom prst="rect">
                            <a:avLst/>
                          </a:prstGeom>
                          <a:noFill/>
                          <a:ln>
                            <a:noFill/>
                          </a:ln>
                        </pic:spPr>
                      </pic:pic>
                    </a:graphicData>
                  </a:graphic>
                </wp:inline>
              </w:drawing>
            </w:r>
            <w:r>
              <w:rPr>
                <w:rFonts w:hint="eastAsia"/>
                <w:b/>
                <w:color w:val="000000" w:themeColor="text1"/>
              </w:rPr>
              <w:t>铅再生车间（第二车间）</w:t>
            </w:r>
          </w:p>
        </w:tc>
      </w:tr>
      <w:tr w:rsidR="006D73FC">
        <w:trPr>
          <w:trHeight w:val="3668"/>
        </w:trPr>
        <w:tc>
          <w:tcPr>
            <w:tcW w:w="2530" w:type="pct"/>
            <w:tcBorders>
              <w:top w:val="single" w:sz="4" w:space="0" w:color="auto"/>
              <w:left w:val="single" w:sz="4" w:space="0" w:color="auto"/>
              <w:bottom w:val="single" w:sz="4" w:space="0" w:color="auto"/>
              <w:right w:val="single" w:sz="4" w:space="0" w:color="auto"/>
            </w:tcBorders>
          </w:tcPr>
          <w:p w:rsidR="006D73FC" w:rsidRDefault="008F0949">
            <w:pPr>
              <w:jc w:val="center"/>
              <w:rPr>
                <w:color w:val="000000" w:themeColor="text1"/>
                <w:sz w:val="24"/>
                <w:szCs w:val="22"/>
              </w:rPr>
            </w:pPr>
            <w:r>
              <w:rPr>
                <w:noProof/>
                <w:color w:val="000000" w:themeColor="text1"/>
              </w:rPr>
              <w:drawing>
                <wp:inline distT="0" distB="0" distL="0" distR="0">
                  <wp:extent cx="2797175" cy="1967865"/>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800350" cy="1970007"/>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铅再生车间（第三车间）</w:t>
            </w:r>
          </w:p>
        </w:tc>
        <w:tc>
          <w:tcPr>
            <w:tcW w:w="2470" w:type="pct"/>
            <w:tcBorders>
              <w:top w:val="single" w:sz="4" w:space="0" w:color="auto"/>
              <w:left w:val="single" w:sz="4" w:space="0" w:color="auto"/>
              <w:bottom w:val="single" w:sz="4" w:space="0" w:color="auto"/>
              <w:right w:val="single" w:sz="4" w:space="0" w:color="auto"/>
            </w:tcBorders>
          </w:tcPr>
          <w:p w:rsidR="006D73FC" w:rsidRDefault="008F0949">
            <w:pPr>
              <w:tabs>
                <w:tab w:val="left" w:pos="1182"/>
                <w:tab w:val="left" w:pos="1223"/>
              </w:tabs>
              <w:ind w:leftChars="-3" w:hangingChars="3" w:hanging="6"/>
              <w:jc w:val="left"/>
              <w:rPr>
                <w:color w:val="000000" w:themeColor="text1"/>
                <w:sz w:val="24"/>
                <w:szCs w:val="22"/>
              </w:rPr>
            </w:pPr>
            <w:r>
              <w:rPr>
                <w:noProof/>
                <w:color w:val="000000" w:themeColor="text1"/>
              </w:rPr>
              <w:drawing>
                <wp:inline distT="0" distB="0" distL="0" distR="0">
                  <wp:extent cx="2862580" cy="19234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67025" cy="1926259"/>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铅再生车间（第四车间）</w:t>
            </w:r>
          </w:p>
        </w:tc>
      </w:tr>
      <w:tr w:rsidR="006D73FC">
        <w:trPr>
          <w:trHeight w:val="3741"/>
        </w:trPr>
        <w:tc>
          <w:tcPr>
            <w:tcW w:w="2530" w:type="pct"/>
            <w:tcBorders>
              <w:top w:val="single" w:sz="4" w:space="0" w:color="auto"/>
              <w:left w:val="single" w:sz="4" w:space="0" w:color="auto"/>
              <w:bottom w:val="single" w:sz="4" w:space="0" w:color="auto"/>
              <w:right w:val="single" w:sz="4" w:space="0" w:color="auto"/>
            </w:tcBorders>
          </w:tcPr>
          <w:p w:rsidR="006D73FC" w:rsidRDefault="008F0949">
            <w:pPr>
              <w:jc w:val="center"/>
              <w:rPr>
                <w:color w:val="000000" w:themeColor="text1"/>
                <w:sz w:val="24"/>
                <w:szCs w:val="22"/>
              </w:rPr>
            </w:pPr>
            <w:r>
              <w:rPr>
                <w:noProof/>
                <w:color w:val="000000" w:themeColor="text1"/>
              </w:rPr>
              <w:lastRenderedPageBreak/>
              <w:drawing>
                <wp:inline distT="0" distB="0" distL="0" distR="0">
                  <wp:extent cx="2800350" cy="21240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00350" cy="2124075"/>
                          </a:xfrm>
                          <a:prstGeom prst="rect">
                            <a:avLst/>
                          </a:prstGeom>
                          <a:noFill/>
                          <a:ln>
                            <a:noFill/>
                          </a:ln>
                        </pic:spPr>
                      </pic:pic>
                    </a:graphicData>
                  </a:graphic>
                </wp:inline>
              </w:drawing>
            </w:r>
          </w:p>
          <w:p w:rsidR="006D73FC" w:rsidRDefault="008F0949">
            <w:pPr>
              <w:spacing w:line="360" w:lineRule="auto"/>
              <w:jc w:val="center"/>
              <w:rPr>
                <w:color w:val="000000" w:themeColor="text1"/>
                <w:sz w:val="24"/>
                <w:szCs w:val="22"/>
              </w:rPr>
            </w:pPr>
            <w:r>
              <w:rPr>
                <w:rFonts w:hint="eastAsia"/>
                <w:b/>
                <w:color w:val="000000" w:themeColor="text1"/>
              </w:rPr>
              <w:t>原料仓库</w:t>
            </w:r>
          </w:p>
        </w:tc>
        <w:tc>
          <w:tcPr>
            <w:tcW w:w="2470" w:type="pct"/>
            <w:tcBorders>
              <w:top w:val="single" w:sz="4" w:space="0" w:color="auto"/>
              <w:left w:val="single" w:sz="4" w:space="0" w:color="auto"/>
              <w:bottom w:val="single" w:sz="4" w:space="0" w:color="auto"/>
              <w:right w:val="single" w:sz="4" w:space="0" w:color="auto"/>
            </w:tcBorders>
          </w:tcPr>
          <w:p w:rsidR="006D73FC" w:rsidRDefault="008F0949">
            <w:pPr>
              <w:tabs>
                <w:tab w:val="left" w:pos="1182"/>
                <w:tab w:val="left" w:pos="1223"/>
              </w:tabs>
              <w:ind w:leftChars="-3" w:hangingChars="3" w:hanging="6"/>
              <w:jc w:val="left"/>
              <w:rPr>
                <w:color w:val="000000" w:themeColor="text1"/>
                <w:sz w:val="24"/>
                <w:szCs w:val="22"/>
              </w:rPr>
            </w:pPr>
            <w:r>
              <w:rPr>
                <w:noProof/>
                <w:color w:val="000000" w:themeColor="text1"/>
              </w:rPr>
              <w:drawing>
                <wp:inline distT="0" distB="0" distL="0" distR="0">
                  <wp:extent cx="2838450" cy="21431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38450" cy="2143125"/>
                          </a:xfrm>
                          <a:prstGeom prst="rect">
                            <a:avLst/>
                          </a:prstGeom>
                          <a:noFill/>
                          <a:ln>
                            <a:noFill/>
                          </a:ln>
                        </pic:spPr>
                      </pic:pic>
                    </a:graphicData>
                  </a:graphic>
                </wp:inline>
              </w:drawing>
            </w:r>
          </w:p>
          <w:p w:rsidR="006D73FC" w:rsidRDefault="008F0949">
            <w:pPr>
              <w:tabs>
                <w:tab w:val="left" w:pos="1182"/>
                <w:tab w:val="left" w:pos="1223"/>
              </w:tabs>
              <w:spacing w:line="360" w:lineRule="auto"/>
              <w:ind w:leftChars="-3" w:hangingChars="3" w:hanging="6"/>
              <w:jc w:val="center"/>
              <w:rPr>
                <w:color w:val="000000" w:themeColor="text1"/>
                <w:sz w:val="24"/>
                <w:szCs w:val="22"/>
              </w:rPr>
            </w:pPr>
            <w:r>
              <w:rPr>
                <w:rFonts w:hint="eastAsia"/>
                <w:b/>
                <w:color w:val="000000" w:themeColor="text1"/>
              </w:rPr>
              <w:t>拆解车间</w:t>
            </w:r>
          </w:p>
        </w:tc>
      </w:tr>
      <w:tr w:rsidR="006D73FC">
        <w:trPr>
          <w:trHeight w:val="3343"/>
        </w:trPr>
        <w:tc>
          <w:tcPr>
            <w:tcW w:w="2530" w:type="pct"/>
            <w:tcBorders>
              <w:top w:val="single" w:sz="4" w:space="0" w:color="auto"/>
              <w:left w:val="single" w:sz="4" w:space="0" w:color="auto"/>
              <w:bottom w:val="single" w:sz="4" w:space="0" w:color="auto"/>
              <w:right w:val="single" w:sz="4" w:space="0" w:color="auto"/>
            </w:tcBorders>
          </w:tcPr>
          <w:p w:rsidR="006D73FC" w:rsidRDefault="008F0949">
            <w:pPr>
              <w:rPr>
                <w:b/>
                <w:color w:val="000000" w:themeColor="text1"/>
                <w:sz w:val="24"/>
                <w:szCs w:val="22"/>
              </w:rPr>
            </w:pPr>
            <w:r>
              <w:rPr>
                <w:b/>
                <w:noProof/>
                <w:color w:val="000000" w:themeColor="text1"/>
              </w:rPr>
              <w:drawing>
                <wp:inline distT="0" distB="0" distL="0" distR="0">
                  <wp:extent cx="2917190" cy="21107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14650" cy="2109219"/>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倒班楼</w:t>
            </w:r>
          </w:p>
        </w:tc>
        <w:tc>
          <w:tcPr>
            <w:tcW w:w="2400" w:type="pct"/>
            <w:tcBorders>
              <w:top w:val="single" w:sz="4" w:space="0" w:color="auto"/>
              <w:left w:val="single" w:sz="4" w:space="0" w:color="auto"/>
              <w:bottom w:val="single" w:sz="4" w:space="0" w:color="auto"/>
              <w:right w:val="single" w:sz="4" w:space="0" w:color="auto"/>
            </w:tcBorders>
          </w:tcPr>
          <w:p w:rsidR="006D73FC" w:rsidRDefault="008F0949">
            <w:pPr>
              <w:jc w:val="center"/>
              <w:rPr>
                <w:color w:val="000000" w:themeColor="text1"/>
                <w:sz w:val="24"/>
                <w:szCs w:val="22"/>
              </w:rPr>
            </w:pPr>
            <w:r>
              <w:rPr>
                <w:b/>
                <w:noProof/>
                <w:color w:val="000000" w:themeColor="text1"/>
              </w:rPr>
              <w:drawing>
                <wp:inline distT="0" distB="0" distL="0" distR="0">
                  <wp:extent cx="2927985" cy="2120265"/>
                  <wp:effectExtent l="0" t="0" r="5715" b="0"/>
                  <wp:docPr id="11" name="图片 11" descr="64132865939288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413286593928850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24175" cy="2117559"/>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办公大楼</w:t>
            </w:r>
          </w:p>
        </w:tc>
      </w:tr>
    </w:tbl>
    <w:p w:rsidR="006D73FC" w:rsidRDefault="008F0949">
      <w:pPr>
        <w:pStyle w:val="1110"/>
        <w:spacing w:before="156" w:after="156"/>
      </w:pPr>
      <w:r>
        <w:rPr>
          <w:rFonts w:hint="eastAsia"/>
        </w:rPr>
        <w:t>2</w:t>
      </w:r>
      <w:r>
        <w:t>.3.2</w:t>
      </w:r>
      <w:r>
        <w:rPr>
          <w:rFonts w:hint="eastAsia"/>
        </w:rPr>
        <w:t xml:space="preserve"> 建设程序资料</w:t>
      </w:r>
    </w:p>
    <w:p w:rsidR="006D73FC" w:rsidRDefault="008F0949">
      <w:pPr>
        <w:pStyle w:val="afff"/>
      </w:pPr>
      <w:r>
        <w:rPr>
          <w:rFonts w:hint="eastAsia"/>
        </w:rPr>
        <w:t>该项目前期手续取得情况见表2.3-3。</w:t>
      </w:r>
    </w:p>
    <w:p w:rsidR="006D73FC" w:rsidRDefault="008F0949">
      <w:pPr>
        <w:pStyle w:val="afff"/>
        <w:ind w:firstLineChars="0" w:firstLine="0"/>
        <w:jc w:val="center"/>
        <w:rPr>
          <w:sz w:val="24"/>
        </w:rPr>
      </w:pPr>
      <w:r>
        <w:rPr>
          <w:rFonts w:hint="eastAsia"/>
          <w:sz w:val="24"/>
        </w:rPr>
        <w:t>表2</w:t>
      </w:r>
      <w:r>
        <w:rPr>
          <w:sz w:val="24"/>
        </w:rPr>
        <w:t>.3-</w:t>
      </w:r>
      <w:r>
        <w:rPr>
          <w:rFonts w:hint="eastAsia"/>
          <w:sz w:val="24"/>
        </w:rPr>
        <w:t>3 建设前期取得证照情况表</w:t>
      </w:r>
    </w:p>
    <w:tbl>
      <w:tblPr>
        <w:tblStyle w:val="aff7"/>
        <w:tblW w:w="5000" w:type="pct"/>
        <w:jc w:val="center"/>
        <w:tblLook w:val="04A0" w:firstRow="1" w:lastRow="0" w:firstColumn="1" w:lastColumn="0" w:noHBand="0" w:noVBand="1"/>
      </w:tblPr>
      <w:tblGrid>
        <w:gridCol w:w="4503"/>
        <w:gridCol w:w="4954"/>
      </w:tblGrid>
      <w:tr w:rsidR="006D73FC">
        <w:trPr>
          <w:jc w:val="center"/>
        </w:trPr>
        <w:tc>
          <w:tcPr>
            <w:tcW w:w="2381" w:type="pct"/>
            <w:shd w:val="clear" w:color="auto" w:fill="auto"/>
            <w:vAlign w:val="center"/>
          </w:tcPr>
          <w:p w:rsidR="006D73FC" w:rsidRDefault="008F0949">
            <w:pPr>
              <w:pStyle w:val="afff"/>
              <w:spacing w:line="400" w:lineRule="exact"/>
              <w:ind w:firstLineChars="0" w:firstLine="0"/>
              <w:jc w:val="center"/>
              <w:rPr>
                <w:b/>
                <w:sz w:val="21"/>
                <w:szCs w:val="22"/>
              </w:rPr>
            </w:pPr>
            <w:r>
              <w:rPr>
                <w:rFonts w:hint="eastAsia"/>
                <w:b/>
                <w:sz w:val="21"/>
              </w:rPr>
              <w:t>证照名称</w:t>
            </w:r>
          </w:p>
        </w:tc>
        <w:tc>
          <w:tcPr>
            <w:tcW w:w="2619" w:type="pct"/>
            <w:shd w:val="clear" w:color="auto" w:fill="auto"/>
            <w:vAlign w:val="center"/>
          </w:tcPr>
          <w:p w:rsidR="006D73FC" w:rsidRDefault="008F0949">
            <w:pPr>
              <w:pStyle w:val="afff"/>
              <w:spacing w:line="400" w:lineRule="exact"/>
              <w:ind w:firstLineChars="0" w:firstLine="0"/>
              <w:jc w:val="center"/>
              <w:rPr>
                <w:b/>
                <w:sz w:val="21"/>
                <w:szCs w:val="22"/>
              </w:rPr>
            </w:pPr>
            <w:r>
              <w:rPr>
                <w:rFonts w:hint="eastAsia"/>
                <w:b/>
                <w:sz w:val="21"/>
              </w:rPr>
              <w:t>文件号</w:t>
            </w:r>
          </w:p>
        </w:tc>
      </w:tr>
      <w:tr w:rsidR="006D73FC">
        <w:trPr>
          <w:jc w:val="center"/>
        </w:trPr>
        <w:tc>
          <w:tcPr>
            <w:tcW w:w="2381" w:type="pct"/>
            <w:vAlign w:val="center"/>
          </w:tcPr>
          <w:p w:rsidR="006D73FC" w:rsidRDefault="008F0949">
            <w:pPr>
              <w:pStyle w:val="afff"/>
              <w:spacing w:line="400" w:lineRule="exact"/>
              <w:ind w:firstLineChars="0" w:firstLine="0"/>
              <w:rPr>
                <w:sz w:val="21"/>
              </w:rPr>
            </w:pPr>
            <w:r>
              <w:rPr>
                <w:rFonts w:hint="eastAsia"/>
                <w:sz w:val="21"/>
              </w:rPr>
              <w:t>关于江西省震宇再生资源有限公司年处理11.3万吨含铅锑锡废料综合利用项目备案的通知</w:t>
            </w:r>
          </w:p>
        </w:tc>
        <w:tc>
          <w:tcPr>
            <w:tcW w:w="2619" w:type="pct"/>
            <w:vAlign w:val="center"/>
          </w:tcPr>
          <w:p w:rsidR="006D73FC" w:rsidRDefault="008F0949">
            <w:pPr>
              <w:pStyle w:val="afff"/>
              <w:spacing w:line="400" w:lineRule="exact"/>
              <w:ind w:firstLineChars="0" w:firstLine="0"/>
              <w:rPr>
                <w:sz w:val="21"/>
              </w:rPr>
            </w:pPr>
            <w:r>
              <w:rPr>
                <w:rFonts w:hint="eastAsia"/>
                <w:sz w:val="21"/>
              </w:rPr>
              <w:t>铅发改产业字[2016]1号</w:t>
            </w:r>
          </w:p>
        </w:tc>
      </w:tr>
      <w:tr w:rsidR="006D73FC">
        <w:trPr>
          <w:jc w:val="center"/>
        </w:trPr>
        <w:tc>
          <w:tcPr>
            <w:tcW w:w="2381" w:type="pct"/>
            <w:vAlign w:val="center"/>
          </w:tcPr>
          <w:p w:rsidR="006D73FC" w:rsidRDefault="008F0949">
            <w:pPr>
              <w:pStyle w:val="afff"/>
              <w:spacing w:line="400" w:lineRule="exact"/>
              <w:ind w:firstLineChars="0" w:firstLine="0"/>
              <w:rPr>
                <w:sz w:val="21"/>
              </w:rPr>
            </w:pPr>
            <w:r>
              <w:rPr>
                <w:rFonts w:hint="eastAsia"/>
                <w:sz w:val="21"/>
              </w:rPr>
              <w:t>安全设施设计审查意见</w:t>
            </w:r>
          </w:p>
        </w:tc>
        <w:tc>
          <w:tcPr>
            <w:tcW w:w="2619" w:type="pct"/>
            <w:vAlign w:val="center"/>
          </w:tcPr>
          <w:p w:rsidR="006D73FC" w:rsidRDefault="008F0949">
            <w:pPr>
              <w:pStyle w:val="afff"/>
              <w:spacing w:line="400" w:lineRule="exact"/>
              <w:ind w:firstLineChars="0" w:firstLine="0"/>
              <w:rPr>
                <w:sz w:val="21"/>
              </w:rPr>
            </w:pPr>
            <w:r>
              <w:rPr>
                <w:rFonts w:hint="eastAsia"/>
                <w:sz w:val="21"/>
              </w:rPr>
              <w:t>饶应急字[2019]55号</w:t>
            </w:r>
          </w:p>
        </w:tc>
      </w:tr>
      <w:tr w:rsidR="006D73FC">
        <w:trPr>
          <w:jc w:val="center"/>
        </w:trPr>
        <w:tc>
          <w:tcPr>
            <w:tcW w:w="2381" w:type="pct"/>
            <w:vAlign w:val="center"/>
          </w:tcPr>
          <w:p w:rsidR="006D73FC" w:rsidRDefault="008F0949">
            <w:pPr>
              <w:pStyle w:val="afff"/>
              <w:spacing w:line="400" w:lineRule="exact"/>
              <w:ind w:firstLineChars="0" w:firstLine="0"/>
              <w:rPr>
                <w:sz w:val="21"/>
              </w:rPr>
            </w:pPr>
            <w:r>
              <w:rPr>
                <w:rFonts w:hint="eastAsia"/>
                <w:sz w:val="21"/>
              </w:rPr>
              <w:t>建设工程规划许可证</w:t>
            </w:r>
          </w:p>
        </w:tc>
        <w:tc>
          <w:tcPr>
            <w:tcW w:w="2619" w:type="pct"/>
            <w:vAlign w:val="center"/>
          </w:tcPr>
          <w:p w:rsidR="006D73FC" w:rsidRDefault="008F0949">
            <w:pPr>
              <w:pStyle w:val="afff"/>
              <w:spacing w:line="400" w:lineRule="exact"/>
              <w:ind w:firstLineChars="0" w:firstLine="0"/>
              <w:rPr>
                <w:sz w:val="21"/>
              </w:rPr>
            </w:pPr>
            <w:r>
              <w:rPr>
                <w:rFonts w:hint="eastAsia"/>
                <w:sz w:val="21"/>
              </w:rPr>
              <w:t>铅山县城乡规划局颁发（正文编号：2017G0306050）</w:t>
            </w:r>
          </w:p>
        </w:tc>
      </w:tr>
      <w:tr w:rsidR="006D73FC">
        <w:trPr>
          <w:jc w:val="center"/>
        </w:trPr>
        <w:tc>
          <w:tcPr>
            <w:tcW w:w="2381" w:type="pct"/>
            <w:vAlign w:val="center"/>
          </w:tcPr>
          <w:p w:rsidR="006D73FC" w:rsidRDefault="008F0949">
            <w:pPr>
              <w:pStyle w:val="afff"/>
              <w:spacing w:line="400" w:lineRule="exact"/>
              <w:ind w:firstLineChars="0" w:firstLine="0"/>
              <w:rPr>
                <w:sz w:val="21"/>
              </w:rPr>
            </w:pPr>
            <w:r>
              <w:rPr>
                <w:rFonts w:hint="eastAsia"/>
                <w:sz w:val="21"/>
              </w:rPr>
              <w:t>土地证</w:t>
            </w:r>
          </w:p>
        </w:tc>
        <w:tc>
          <w:tcPr>
            <w:tcW w:w="2619" w:type="pct"/>
            <w:vAlign w:val="center"/>
          </w:tcPr>
          <w:p w:rsidR="006D73FC" w:rsidRDefault="008F0949">
            <w:pPr>
              <w:pStyle w:val="afff"/>
              <w:spacing w:line="400" w:lineRule="exact"/>
              <w:ind w:firstLineChars="0" w:firstLine="0"/>
              <w:rPr>
                <w:sz w:val="21"/>
              </w:rPr>
            </w:pPr>
            <w:r>
              <w:rPr>
                <w:rFonts w:hint="eastAsia"/>
                <w:sz w:val="21"/>
              </w:rPr>
              <w:t>赣（2017）铅山县不动产权第0004271号、第0004272号、第0004273号、第0004274号、第0004275号、第0004276号、第0004277号</w:t>
            </w:r>
          </w:p>
        </w:tc>
      </w:tr>
    </w:tbl>
    <w:p w:rsidR="006D73FC" w:rsidRDefault="008F0949">
      <w:pPr>
        <w:pStyle w:val="afff"/>
      </w:pPr>
      <w:r>
        <w:rPr>
          <w:rFonts w:hint="eastAsia"/>
        </w:rPr>
        <w:t>该项目安全预评价、设计、施工阶段相关单位的资质证书情况见表2.3-4。</w:t>
      </w:r>
    </w:p>
    <w:p w:rsidR="006D73FC" w:rsidRDefault="008F0949">
      <w:pPr>
        <w:pStyle w:val="afff"/>
        <w:ind w:firstLine="480"/>
        <w:jc w:val="center"/>
        <w:rPr>
          <w:sz w:val="24"/>
        </w:rPr>
      </w:pPr>
      <w:r>
        <w:rPr>
          <w:rFonts w:hint="eastAsia"/>
          <w:sz w:val="24"/>
        </w:rPr>
        <w:t>表2</w:t>
      </w:r>
      <w:r>
        <w:rPr>
          <w:sz w:val="24"/>
        </w:rPr>
        <w:t>.3-</w:t>
      </w:r>
      <w:r>
        <w:rPr>
          <w:rFonts w:hint="eastAsia"/>
          <w:sz w:val="24"/>
        </w:rPr>
        <w:t>4 资质证书情况表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6"/>
        <w:gridCol w:w="2430"/>
        <w:gridCol w:w="2268"/>
        <w:gridCol w:w="3393"/>
      </w:tblGrid>
      <w:tr w:rsidR="006D73FC">
        <w:trPr>
          <w:tblHeader/>
          <w:jc w:val="center"/>
        </w:trPr>
        <w:tc>
          <w:tcPr>
            <w:tcW w:w="722" w:type="pct"/>
            <w:shd w:val="clear" w:color="auto" w:fill="auto"/>
          </w:tcPr>
          <w:p w:rsidR="006D73FC" w:rsidRDefault="008F0949">
            <w:pPr>
              <w:wordWrap w:val="0"/>
              <w:jc w:val="center"/>
              <w:rPr>
                <w:rFonts w:ascii="宋体" w:cs="宋体"/>
                <w:b/>
                <w:bCs/>
                <w:color w:val="000000" w:themeColor="text1"/>
                <w:szCs w:val="20"/>
              </w:rPr>
            </w:pPr>
            <w:bookmarkStart w:id="18" w:name="_Hlk46924249"/>
            <w:r>
              <w:rPr>
                <w:rFonts w:ascii="宋体" w:cs="宋体" w:hint="eastAsia"/>
                <w:b/>
                <w:bCs/>
                <w:color w:val="000000" w:themeColor="text1"/>
                <w:szCs w:val="20"/>
              </w:rPr>
              <w:lastRenderedPageBreak/>
              <w:t>业务种类</w:t>
            </w:r>
          </w:p>
        </w:tc>
        <w:tc>
          <w:tcPr>
            <w:tcW w:w="1285"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单位名称</w:t>
            </w:r>
          </w:p>
        </w:tc>
        <w:tc>
          <w:tcPr>
            <w:tcW w:w="1199"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证书编号</w:t>
            </w:r>
          </w:p>
        </w:tc>
        <w:tc>
          <w:tcPr>
            <w:tcW w:w="1795"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资质等级</w:t>
            </w:r>
          </w:p>
        </w:tc>
      </w:tr>
      <w:tr w:rsidR="006D73FC">
        <w:trPr>
          <w:jc w:val="center"/>
        </w:trPr>
        <w:tc>
          <w:tcPr>
            <w:tcW w:w="722"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安全预评价</w:t>
            </w:r>
          </w:p>
        </w:tc>
        <w:tc>
          <w:tcPr>
            <w:tcW w:w="128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江西赣昌安全生产科技服务有限公司</w:t>
            </w:r>
          </w:p>
        </w:tc>
        <w:tc>
          <w:tcPr>
            <w:tcW w:w="1199"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APJ-（赣）-006</w:t>
            </w:r>
          </w:p>
        </w:tc>
        <w:tc>
          <w:tcPr>
            <w:tcW w:w="179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安全评价乙级资质。</w:t>
            </w:r>
          </w:p>
        </w:tc>
      </w:tr>
      <w:tr w:rsidR="006D73FC">
        <w:trPr>
          <w:jc w:val="center"/>
        </w:trPr>
        <w:tc>
          <w:tcPr>
            <w:tcW w:w="722"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安全设施设计</w:t>
            </w:r>
          </w:p>
        </w:tc>
        <w:tc>
          <w:tcPr>
            <w:tcW w:w="128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中北工程设计咨询有限公司</w:t>
            </w:r>
          </w:p>
        </w:tc>
        <w:tc>
          <w:tcPr>
            <w:tcW w:w="1199"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A261003719</w:t>
            </w:r>
          </w:p>
        </w:tc>
        <w:tc>
          <w:tcPr>
            <w:tcW w:w="179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冶金行业乙级。</w:t>
            </w:r>
          </w:p>
        </w:tc>
      </w:tr>
      <w:tr w:rsidR="006D73FC">
        <w:trPr>
          <w:jc w:val="center"/>
        </w:trPr>
        <w:tc>
          <w:tcPr>
            <w:tcW w:w="722"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工程设计</w:t>
            </w:r>
          </w:p>
        </w:tc>
        <w:tc>
          <w:tcPr>
            <w:tcW w:w="128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上饶县建筑规划设计院</w:t>
            </w:r>
          </w:p>
        </w:tc>
        <w:tc>
          <w:tcPr>
            <w:tcW w:w="1199"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A236002329</w:t>
            </w:r>
          </w:p>
        </w:tc>
        <w:tc>
          <w:tcPr>
            <w:tcW w:w="179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建筑行业（建筑工程）丙级</w:t>
            </w:r>
          </w:p>
        </w:tc>
      </w:tr>
      <w:tr w:rsidR="006D73FC">
        <w:trPr>
          <w:jc w:val="center"/>
        </w:trPr>
        <w:tc>
          <w:tcPr>
            <w:tcW w:w="722"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工程施工</w:t>
            </w:r>
          </w:p>
        </w:tc>
        <w:tc>
          <w:tcPr>
            <w:tcW w:w="128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江西天圣智能建设有限公司</w:t>
            </w:r>
          </w:p>
        </w:tc>
        <w:tc>
          <w:tcPr>
            <w:tcW w:w="1199" w:type="pct"/>
            <w:shd w:val="clear" w:color="auto" w:fill="auto"/>
            <w:vAlign w:val="center"/>
          </w:tcPr>
          <w:p w:rsidR="006D73FC" w:rsidRDefault="008F0949">
            <w:pPr>
              <w:wordWrap w:val="0"/>
              <w:rPr>
                <w:rFonts w:ascii="宋体" w:cs="宋体"/>
                <w:color w:val="000000" w:themeColor="text1"/>
                <w:szCs w:val="20"/>
              </w:rPr>
            </w:pPr>
            <w:r>
              <w:rPr>
                <w:rFonts w:ascii="宋体" w:cs="宋体"/>
                <w:color w:val="000000" w:themeColor="text1"/>
                <w:szCs w:val="20"/>
              </w:rPr>
              <w:t>D336058416</w:t>
            </w:r>
          </w:p>
        </w:tc>
        <w:tc>
          <w:tcPr>
            <w:tcW w:w="179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建筑工程施工总承包叁级</w:t>
            </w:r>
          </w:p>
        </w:tc>
      </w:tr>
      <w:tr w:rsidR="006D73FC">
        <w:trPr>
          <w:jc w:val="center"/>
        </w:trPr>
        <w:tc>
          <w:tcPr>
            <w:tcW w:w="722"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工程监理</w:t>
            </w:r>
          </w:p>
        </w:tc>
        <w:tc>
          <w:tcPr>
            <w:tcW w:w="128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浙江宏泰工程项目管理有限公司上饶分公司</w:t>
            </w:r>
          </w:p>
        </w:tc>
        <w:tc>
          <w:tcPr>
            <w:tcW w:w="1199"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E133004985-4/1</w:t>
            </w:r>
          </w:p>
        </w:tc>
        <w:tc>
          <w:tcPr>
            <w:tcW w:w="1795"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房屋建筑工程监理甲级</w:t>
            </w:r>
          </w:p>
        </w:tc>
      </w:tr>
    </w:tbl>
    <w:bookmarkEnd w:id="18"/>
    <w:p w:rsidR="006D73FC" w:rsidRDefault="008F0949">
      <w:pPr>
        <w:pStyle w:val="1110"/>
        <w:spacing w:before="156" w:after="156"/>
      </w:pPr>
      <w:r>
        <w:rPr>
          <w:rFonts w:hint="eastAsia"/>
        </w:rPr>
        <w:t>2</w:t>
      </w:r>
      <w:r>
        <w:t>.3.3</w:t>
      </w:r>
      <w:r>
        <w:rPr>
          <w:rFonts w:hint="eastAsia"/>
        </w:rPr>
        <w:t xml:space="preserve"> </w:t>
      </w:r>
      <w:r>
        <w:t>项目</w:t>
      </w:r>
      <w:r>
        <w:rPr>
          <w:rFonts w:hint="eastAsia"/>
        </w:rPr>
        <w:t>厂址及总平面布置</w:t>
      </w:r>
    </w:p>
    <w:p w:rsidR="006D73FC" w:rsidRDefault="008F0949">
      <w:pPr>
        <w:pStyle w:val="afff"/>
      </w:pPr>
      <w:r>
        <w:rPr>
          <w:rFonts w:hint="eastAsia"/>
        </w:rPr>
        <w:t>1</w:t>
      </w:r>
      <w:r>
        <w:t>.</w:t>
      </w:r>
      <w:r>
        <w:rPr>
          <w:rFonts w:hint="eastAsia"/>
        </w:rPr>
        <w:t>厂址地理位置</w:t>
      </w:r>
      <w:r>
        <w:t>及周边环境</w:t>
      </w:r>
    </w:p>
    <w:p w:rsidR="006D73FC" w:rsidRDefault="008F0949">
      <w:pPr>
        <w:pStyle w:val="afff"/>
      </w:pPr>
      <w:r>
        <w:rPr>
          <w:rFonts w:hint="eastAsia"/>
        </w:rPr>
        <w:t>江西省震宇再生资源有限公司位于江西省铅山工业园区工业十六路（厂区中心地理坐标为东经</w:t>
      </w:r>
      <w:r>
        <w:t>117°41′36″</w:t>
      </w:r>
      <w:r>
        <w:rPr>
          <w:rFonts w:hint="eastAsia"/>
        </w:rPr>
        <w:t>、北纬</w:t>
      </w:r>
      <w:r>
        <w:t>28°17′34″</w:t>
      </w:r>
      <w:r>
        <w:rPr>
          <w:rFonts w:hint="eastAsia"/>
        </w:rPr>
        <w:t>），厂区东面为江西华立金属利品有限公司，东北面为江西神叶实业有限公司，西北面为江西省金瑞铜业有限公司，西南面为江西广恒铝业有限公司，项目地理位置详见图2.3-1。</w:t>
      </w:r>
    </w:p>
    <w:p w:rsidR="006D73FC" w:rsidRDefault="008F0949">
      <w:pPr>
        <w:widowControl/>
        <w:jc w:val="center"/>
        <w:rPr>
          <w:color w:val="000000" w:themeColor="text1"/>
          <w:sz w:val="24"/>
        </w:rPr>
      </w:pPr>
      <w:r>
        <w:rPr>
          <w:noProof/>
          <w:color w:val="000000" w:themeColor="text1"/>
        </w:rPr>
        <w:drawing>
          <wp:anchor distT="0" distB="0" distL="114300" distR="114300" simplePos="0" relativeHeight="251706368" behindDoc="0" locked="0" layoutInCell="1" allowOverlap="1">
            <wp:simplePos x="0" y="0"/>
            <wp:positionH relativeFrom="margin">
              <wp:align>center</wp:align>
            </wp:positionH>
            <wp:positionV relativeFrom="paragraph">
              <wp:posOffset>186690</wp:posOffset>
            </wp:positionV>
            <wp:extent cx="5486400" cy="2818765"/>
            <wp:effectExtent l="0" t="0" r="0" b="63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2818765"/>
                    </a:xfrm>
                    <a:prstGeom prst="rect">
                      <a:avLst/>
                    </a:prstGeom>
                  </pic:spPr>
                </pic:pic>
              </a:graphicData>
            </a:graphic>
          </wp:anchor>
        </w:drawing>
      </w:r>
      <w:r>
        <w:rPr>
          <w:rFonts w:hint="eastAsia"/>
          <w:color w:val="000000" w:themeColor="text1"/>
          <w:sz w:val="24"/>
        </w:rPr>
        <w:t>图</w:t>
      </w:r>
      <w:r>
        <w:rPr>
          <w:rFonts w:hint="eastAsia"/>
          <w:color w:val="000000" w:themeColor="text1"/>
          <w:sz w:val="24"/>
        </w:rPr>
        <w:t>2</w:t>
      </w:r>
      <w:r>
        <w:rPr>
          <w:color w:val="000000" w:themeColor="text1"/>
          <w:sz w:val="24"/>
        </w:rPr>
        <w:t>.3-</w:t>
      </w:r>
      <w:r>
        <w:rPr>
          <w:rFonts w:hint="eastAsia"/>
          <w:color w:val="000000" w:themeColor="text1"/>
          <w:sz w:val="24"/>
        </w:rPr>
        <w:t xml:space="preserve">1 </w:t>
      </w:r>
      <w:r>
        <w:rPr>
          <w:rFonts w:hint="eastAsia"/>
          <w:color w:val="000000" w:themeColor="text1"/>
          <w:sz w:val="24"/>
        </w:rPr>
        <w:t>项目区域位置图</w:t>
      </w:r>
    </w:p>
    <w:p w:rsidR="006D73FC" w:rsidRDefault="008F0949">
      <w:pPr>
        <w:pStyle w:val="afff"/>
      </w:pPr>
      <w:r>
        <w:t>厂区东面</w:t>
      </w:r>
      <w:r>
        <w:rPr>
          <w:rFonts w:hint="eastAsia"/>
        </w:rPr>
        <w:t>为工业十八路（乡道），厂区东侧围墙距离工业十八路（乡道）16m，工业十八路（乡道）路东为江西华立金属制品公司，再生铅车间1距离江西华立金属制品公司生产车间57m；</w:t>
      </w:r>
      <w:r>
        <w:t>厂区</w:t>
      </w:r>
      <w:r>
        <w:rPr>
          <w:rFonts w:hint="eastAsia"/>
        </w:rPr>
        <w:t>南面为工业十七路（乡道），厂区</w:t>
      </w:r>
      <w:r>
        <w:rPr>
          <w:rFonts w:hint="eastAsia"/>
        </w:rPr>
        <w:lastRenderedPageBreak/>
        <w:t>南侧围墙距离工业十七路（乡道）5m；</w:t>
      </w:r>
      <w:r>
        <w:t>厂区</w:t>
      </w:r>
      <w:r>
        <w:rPr>
          <w:rFonts w:hint="eastAsia"/>
        </w:rPr>
        <w:t>西面为江西广恒铝业有限公司，拆解熔炼车间距离江西广恒铝业有限公司生产车间15m；</w:t>
      </w:r>
      <w:r>
        <w:t>厂区</w:t>
      </w:r>
      <w:r>
        <w:rPr>
          <w:rFonts w:hint="eastAsia"/>
        </w:rPr>
        <w:t>北面为工业十六路（乡道），厂区北侧围墙距离工业十六路（乡道）6m；</w:t>
      </w:r>
      <w:r>
        <w:t>厂区</w:t>
      </w:r>
      <w:r>
        <w:rPr>
          <w:rFonts w:hint="eastAsia"/>
        </w:rPr>
        <w:t>南</w:t>
      </w:r>
      <w:r>
        <w:t>侧有一条10</w:t>
      </w:r>
      <w:r>
        <w:rPr>
          <w:rFonts w:hint="eastAsia"/>
        </w:rPr>
        <w:t>kV</w:t>
      </w:r>
      <w:r>
        <w:t>架空电力线</w:t>
      </w:r>
      <w:r>
        <w:rPr>
          <w:rFonts w:hint="eastAsia"/>
        </w:rPr>
        <w:t>，</w:t>
      </w:r>
      <w:r>
        <w:t>与厂区</w:t>
      </w:r>
      <w:r>
        <w:rPr>
          <w:rFonts w:hint="eastAsia"/>
        </w:rPr>
        <w:t>南</w:t>
      </w:r>
      <w:r>
        <w:t>侧围墙相距</w:t>
      </w:r>
      <w:r>
        <w:rPr>
          <w:rFonts w:hint="eastAsia"/>
        </w:rPr>
        <w:t>5</w:t>
      </w:r>
      <w:r>
        <w:t>m</w:t>
      </w:r>
      <w:r>
        <w:rPr>
          <w:rFonts w:hint="eastAsia"/>
        </w:rPr>
        <w:t>，与厂区内锅炉房距离7.9m</w:t>
      </w:r>
      <w:r>
        <w:t>。</w:t>
      </w:r>
      <w:r>
        <w:rPr>
          <w:rFonts w:hint="eastAsia"/>
        </w:rPr>
        <w:t>该</w:t>
      </w:r>
      <w:r>
        <w:t>建设项目周边环境</w:t>
      </w:r>
      <w:r>
        <w:rPr>
          <w:rFonts w:hint="eastAsia"/>
        </w:rPr>
        <w:t>情况</w:t>
      </w:r>
      <w:r>
        <w:t>见下表：</w:t>
      </w:r>
    </w:p>
    <w:p w:rsidR="006D73FC" w:rsidRDefault="008F0949">
      <w:pPr>
        <w:pStyle w:val="afff"/>
        <w:ind w:firstLineChars="0" w:firstLine="0"/>
        <w:jc w:val="center"/>
        <w:rPr>
          <w:sz w:val="24"/>
        </w:rPr>
      </w:pPr>
      <w:r>
        <w:rPr>
          <w:rFonts w:hint="eastAsia"/>
          <w:sz w:val="24"/>
        </w:rPr>
        <w:t>表2</w:t>
      </w:r>
      <w:r>
        <w:rPr>
          <w:sz w:val="24"/>
        </w:rPr>
        <w:t>.3-</w:t>
      </w:r>
      <w:r>
        <w:rPr>
          <w:rFonts w:hint="eastAsia"/>
          <w:sz w:val="24"/>
        </w:rPr>
        <w:t>5 周边环境一览表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796"/>
        <w:gridCol w:w="653"/>
        <w:gridCol w:w="501"/>
        <w:gridCol w:w="1768"/>
        <w:gridCol w:w="1277"/>
        <w:gridCol w:w="709"/>
        <w:gridCol w:w="1956"/>
        <w:gridCol w:w="651"/>
        <w:gridCol w:w="647"/>
      </w:tblGrid>
      <w:tr w:rsidR="006D73FC">
        <w:trPr>
          <w:jc w:val="center"/>
        </w:trPr>
        <w:tc>
          <w:tcPr>
            <w:tcW w:w="264"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序号</w:t>
            </w:r>
          </w:p>
        </w:tc>
        <w:tc>
          <w:tcPr>
            <w:tcW w:w="421"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类别</w:t>
            </w:r>
          </w:p>
        </w:tc>
        <w:tc>
          <w:tcPr>
            <w:tcW w:w="345"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是否存在</w:t>
            </w:r>
          </w:p>
        </w:tc>
        <w:tc>
          <w:tcPr>
            <w:tcW w:w="265"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方位</w:t>
            </w:r>
          </w:p>
        </w:tc>
        <w:tc>
          <w:tcPr>
            <w:tcW w:w="935"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建构筑物名称</w:t>
            </w:r>
          </w:p>
        </w:tc>
        <w:tc>
          <w:tcPr>
            <w:tcW w:w="675"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本项目参照物</w:t>
            </w:r>
          </w:p>
        </w:tc>
        <w:tc>
          <w:tcPr>
            <w:tcW w:w="375"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规范距离</w:t>
            </w:r>
          </w:p>
        </w:tc>
        <w:tc>
          <w:tcPr>
            <w:tcW w:w="1034"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依据规范</w:t>
            </w:r>
          </w:p>
        </w:tc>
        <w:tc>
          <w:tcPr>
            <w:tcW w:w="344"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实际</w:t>
            </w:r>
            <w:r>
              <w:rPr>
                <w:rFonts w:asciiTheme="minorEastAsia" w:eastAsiaTheme="minorEastAsia" w:hAnsiTheme="minorEastAsia"/>
                <w:color w:val="000000" w:themeColor="text1"/>
              </w:rPr>
              <w:t>距离</w:t>
            </w:r>
          </w:p>
        </w:tc>
        <w:tc>
          <w:tcPr>
            <w:tcW w:w="342" w:type="pct"/>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是否符合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421"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居住区</w:t>
            </w:r>
          </w:p>
        </w:tc>
        <w:tc>
          <w:tcPr>
            <w:tcW w:w="34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否</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w:t>
            </w:r>
          </w:p>
        </w:tc>
        <w:tc>
          <w:tcPr>
            <w:tcW w:w="421"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公共设施</w:t>
            </w:r>
          </w:p>
        </w:tc>
        <w:tc>
          <w:tcPr>
            <w:tcW w:w="34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否</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w:t>
            </w:r>
          </w:p>
        </w:tc>
        <w:tc>
          <w:tcPr>
            <w:tcW w:w="421" w:type="pct"/>
            <w:vMerge w:val="restar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工业设施</w:t>
            </w:r>
          </w:p>
        </w:tc>
        <w:tc>
          <w:tcPr>
            <w:tcW w:w="345" w:type="pct"/>
            <w:vMerge w:val="restar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是</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东</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江西华立金属制品公司生产车间</w:t>
            </w:r>
            <w:r>
              <w:rPr>
                <w:rFonts w:asciiTheme="minorEastAsia" w:eastAsiaTheme="minorEastAsia" w:hAnsiTheme="minorEastAsia" w:hint="eastAsia"/>
                <w:color w:val="000000" w:themeColor="text1"/>
              </w:rPr>
              <w:t>（戊类，二级，单层）</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再生铅车间1（丁类，二级，单层）</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w:t>
            </w:r>
            <w:r>
              <w:rPr>
                <w:rFonts w:asciiTheme="minorEastAsia" w:eastAsiaTheme="minorEastAsia" w:hAnsiTheme="minorEastAsia" w:hint="eastAsia"/>
                <w:color w:val="000000" w:themeColor="text1"/>
              </w:rPr>
              <w:t>3.4.1</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57</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w:t>
            </w:r>
          </w:p>
        </w:tc>
        <w:tc>
          <w:tcPr>
            <w:tcW w:w="421"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345"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西</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江西广恒铝业有限公司</w:t>
            </w:r>
            <w:r>
              <w:rPr>
                <w:rFonts w:asciiTheme="minorEastAsia" w:eastAsiaTheme="minorEastAsia" w:hAnsiTheme="minorEastAsia" w:hint="eastAsia"/>
                <w:color w:val="000000" w:themeColor="text1"/>
              </w:rPr>
              <w:t>生产车间（戊类，二级，单层）</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拆解熔炼车间（丁类，二级，单层）</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w:t>
            </w:r>
            <w:r>
              <w:rPr>
                <w:rFonts w:asciiTheme="minorEastAsia" w:eastAsiaTheme="minorEastAsia" w:hAnsiTheme="minorEastAsia" w:hint="eastAsia"/>
                <w:color w:val="000000" w:themeColor="text1"/>
              </w:rPr>
              <w:t>3.4.1</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15</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w:t>
            </w:r>
          </w:p>
        </w:tc>
        <w:tc>
          <w:tcPr>
            <w:tcW w:w="421"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电力设施</w:t>
            </w:r>
          </w:p>
        </w:tc>
        <w:tc>
          <w:tcPr>
            <w:tcW w:w="34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是</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南</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r>
              <w:rPr>
                <w:rFonts w:asciiTheme="minorEastAsia" w:eastAsiaTheme="minorEastAsia" w:hAnsiTheme="minorEastAsia" w:hint="eastAsia"/>
                <w:color w:val="000000" w:themeColor="text1"/>
              </w:rPr>
              <w:t>kV</w:t>
            </w:r>
            <w:r>
              <w:rPr>
                <w:rFonts w:asciiTheme="minorEastAsia" w:eastAsiaTheme="minorEastAsia" w:hAnsiTheme="minorEastAsia"/>
                <w:color w:val="000000" w:themeColor="text1"/>
              </w:rPr>
              <w:t>架空电力线</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《电力设施保护条例》</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w:t>
            </w:r>
          </w:p>
        </w:tc>
        <w:tc>
          <w:tcPr>
            <w:tcW w:w="421" w:type="pct"/>
            <w:vMerge w:val="restar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交通设施</w:t>
            </w:r>
          </w:p>
        </w:tc>
        <w:tc>
          <w:tcPr>
            <w:tcW w:w="345" w:type="pct"/>
            <w:vMerge w:val="restar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是</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东</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工业十八路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乡道）</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《公路安全保护条例》第十一条</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w:t>
            </w:r>
          </w:p>
        </w:tc>
        <w:tc>
          <w:tcPr>
            <w:tcW w:w="421"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345"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南</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工业十</w:t>
            </w:r>
            <w:r>
              <w:rPr>
                <w:rFonts w:asciiTheme="minorEastAsia" w:eastAsiaTheme="minorEastAsia" w:hAnsiTheme="minorEastAsia" w:hint="eastAsia"/>
                <w:color w:val="000000" w:themeColor="text1"/>
              </w:rPr>
              <w:t>七</w:t>
            </w:r>
            <w:r>
              <w:rPr>
                <w:rFonts w:asciiTheme="minorEastAsia" w:eastAsiaTheme="minorEastAsia" w:hAnsiTheme="minorEastAsia"/>
                <w:color w:val="000000" w:themeColor="text1"/>
              </w:rPr>
              <w:t>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乡道）</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《公路安全保护条例》第十一条</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w:t>
            </w:r>
          </w:p>
        </w:tc>
        <w:tc>
          <w:tcPr>
            <w:tcW w:w="421"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345" w:type="pct"/>
            <w:vMerge/>
            <w:shd w:val="clear" w:color="auto" w:fill="auto"/>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北</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工业十</w:t>
            </w:r>
            <w:r>
              <w:rPr>
                <w:rFonts w:asciiTheme="minorEastAsia" w:eastAsiaTheme="minorEastAsia" w:hAnsiTheme="minorEastAsia" w:hint="eastAsia"/>
                <w:color w:val="000000" w:themeColor="text1"/>
              </w:rPr>
              <w:t>六</w:t>
            </w:r>
            <w:r>
              <w:rPr>
                <w:rFonts w:asciiTheme="minorEastAsia" w:eastAsiaTheme="minorEastAsia" w:hAnsiTheme="minorEastAsia"/>
                <w:color w:val="000000" w:themeColor="text1"/>
              </w:rPr>
              <w:t>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乡道）</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《公路安全保护条例》第十一条</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jc w:val="center"/>
        </w:trPr>
        <w:tc>
          <w:tcPr>
            <w:tcW w:w="26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w:t>
            </w:r>
          </w:p>
        </w:tc>
        <w:tc>
          <w:tcPr>
            <w:tcW w:w="421"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军事设施</w:t>
            </w:r>
          </w:p>
        </w:tc>
        <w:tc>
          <w:tcPr>
            <w:tcW w:w="34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否</w:t>
            </w:r>
          </w:p>
        </w:tc>
        <w:tc>
          <w:tcPr>
            <w:tcW w:w="26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93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5"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03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4"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42" w:type="pct"/>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r>
    </w:tbl>
    <w:p w:rsidR="006D73FC" w:rsidRDefault="008F0949">
      <w:pPr>
        <w:pStyle w:val="afff"/>
      </w:pPr>
      <w:r>
        <w:rPr>
          <w:rFonts w:hint="eastAsia"/>
        </w:rPr>
        <w:t>2</w:t>
      </w:r>
      <w:r>
        <w:t>.主要建构筑物</w:t>
      </w:r>
    </w:p>
    <w:p w:rsidR="006D73FC" w:rsidRDefault="008F0949">
      <w:pPr>
        <w:pStyle w:val="afff"/>
      </w:pPr>
      <w:r>
        <w:rPr>
          <w:rFonts w:hint="eastAsia"/>
        </w:rPr>
        <w:t>1）建（构）筑物抗震设防</w:t>
      </w:r>
    </w:p>
    <w:p w:rsidR="006D73FC" w:rsidRDefault="008F0949">
      <w:pPr>
        <w:pStyle w:val="afff"/>
      </w:pPr>
      <w:r>
        <w:rPr>
          <w:rFonts w:hint="eastAsia"/>
        </w:rPr>
        <w:lastRenderedPageBreak/>
        <w:t>根据《建筑抗震设计规范》GB50011-2010、《构筑物抗震设计规范》GB50191-2012的规定划分，本工程建（构）筑物抗震按6度设防设计。</w:t>
      </w:r>
    </w:p>
    <w:p w:rsidR="006D73FC" w:rsidRDefault="008F0949">
      <w:pPr>
        <w:pStyle w:val="afff"/>
      </w:pPr>
      <w:r>
        <w:rPr>
          <w:rFonts w:hint="eastAsia"/>
        </w:rPr>
        <w:t>2）建筑防火、防爆措施</w:t>
      </w:r>
    </w:p>
    <w:p w:rsidR="006D73FC" w:rsidRDefault="008F0949">
      <w:pPr>
        <w:pStyle w:val="afff"/>
      </w:pPr>
      <w:r>
        <w:rPr>
          <w:rFonts w:hint="eastAsia"/>
        </w:rPr>
        <w:t>本工程建筑安全等级：二级耐火等级。</w:t>
      </w:r>
    </w:p>
    <w:p w:rsidR="006D73FC" w:rsidRDefault="008F0949">
      <w:pPr>
        <w:pStyle w:val="afff"/>
      </w:pPr>
      <w:r>
        <w:rPr>
          <w:rFonts w:hint="eastAsia"/>
        </w:rPr>
        <w:t>（1）生产及储存的火灾危险性分类、建筑物的耐火等级</w:t>
      </w:r>
    </w:p>
    <w:p w:rsidR="006D73FC" w:rsidRDefault="008F0949">
      <w:pPr>
        <w:pStyle w:val="afff"/>
      </w:pPr>
      <w:r>
        <w:rPr>
          <w:rFonts w:hint="eastAsia"/>
        </w:rPr>
        <w:t>本工程主要生产的火灾危险性类别：除各配电室为丙类、办公楼及宿舍楼为民用建筑外，其他建筑物均为丁、戊类。</w:t>
      </w:r>
    </w:p>
    <w:p w:rsidR="006D73FC" w:rsidRDefault="008F0949">
      <w:pPr>
        <w:pStyle w:val="afff"/>
      </w:pPr>
      <w:r>
        <w:rPr>
          <w:rFonts w:hint="eastAsia"/>
        </w:rPr>
        <w:t>根据《建筑设计防火规范》规定，根据火灾危险性的不同，从防火间距、建筑耐火等级、容许层数、安全疏散、消防灭火设施等方面进行复核，耐火等级要求：各配电室及车间耐火等级为二级。厂房的各钢结构承重构件防火已按规范要求进行防火处理。</w:t>
      </w:r>
    </w:p>
    <w:p w:rsidR="006D73FC" w:rsidRDefault="008F0949">
      <w:pPr>
        <w:pStyle w:val="afff"/>
      </w:pPr>
      <w:r>
        <w:rPr>
          <w:rFonts w:hint="eastAsia"/>
        </w:rPr>
        <w:t>严格按照《建筑设计防火规范》的要求，对那些火灾危险性大的，使用可燃物质和贵重器材设备的建筑，尽可能采用耐火等级较高的建筑材料。</w:t>
      </w:r>
    </w:p>
    <w:p w:rsidR="006D73FC" w:rsidRDefault="008F0949">
      <w:pPr>
        <w:pStyle w:val="afff"/>
      </w:pPr>
      <w:r>
        <w:rPr>
          <w:rFonts w:hint="eastAsia"/>
        </w:rPr>
        <w:t>（2）厂房建筑的防爆防火设置情况</w:t>
      </w:r>
    </w:p>
    <w:p w:rsidR="006D73FC" w:rsidRDefault="008F0949">
      <w:pPr>
        <w:pStyle w:val="afff"/>
      </w:pPr>
      <w:r>
        <w:rPr>
          <w:rFonts w:hint="eastAsia"/>
        </w:rPr>
        <w:t>①有爆炸危险及高温辐射的厂房设置了必要的泄压面积及防火地坪。</w:t>
      </w:r>
    </w:p>
    <w:p w:rsidR="006D73FC" w:rsidRDefault="008F0949">
      <w:pPr>
        <w:pStyle w:val="afff"/>
      </w:pPr>
      <w:r>
        <w:rPr>
          <w:rFonts w:hint="eastAsia"/>
        </w:rPr>
        <w:t>②采用耐火、耐爆结构，对有爆炸危险的厂房，选用耐火、耐爆较强的结构型式，以避免和减轻现场人员的伤亡和设备物资的损失。</w:t>
      </w:r>
    </w:p>
    <w:p w:rsidR="006D73FC" w:rsidRDefault="008F0949">
      <w:pPr>
        <w:pStyle w:val="afff"/>
      </w:pPr>
      <w:r>
        <w:rPr>
          <w:rFonts w:hint="eastAsia"/>
        </w:rPr>
        <w:t>③本工程的主要厂房采用耐爆强度很高的钢筋混凝土厂房。</w:t>
      </w:r>
    </w:p>
    <w:p w:rsidR="006D73FC" w:rsidRDefault="008F0949">
      <w:pPr>
        <w:pStyle w:val="afff"/>
      </w:pPr>
      <w:r>
        <w:rPr>
          <w:rFonts w:hint="eastAsia"/>
        </w:rPr>
        <w:t>④在总平面布置设计时，留有足够的防火间距。在此间距内不存在任何建（构）筑物或堆放危险品。</w:t>
      </w:r>
    </w:p>
    <w:p w:rsidR="006D73FC" w:rsidRDefault="008F0949">
      <w:pPr>
        <w:pStyle w:val="afff"/>
      </w:pPr>
      <w:r>
        <w:rPr>
          <w:rFonts w:hint="eastAsia"/>
        </w:rPr>
        <w:t>⑤安全疏散设施及安全疏散距离</w:t>
      </w:r>
    </w:p>
    <w:p w:rsidR="006D73FC" w:rsidRDefault="008F0949">
      <w:pPr>
        <w:pStyle w:val="afff"/>
      </w:pPr>
      <w:r>
        <w:rPr>
          <w:rFonts w:hint="eastAsia"/>
        </w:rPr>
        <w:t>所有生产场所均设置了安全疏散设施，包括安全出口的位置、数量、疏散门宽度、过道、楼梯、事故照明和排烟设施等。安全出口的数目不少于2个，过道、楼梯的宽度满足规范要求保证了畅通。</w:t>
      </w:r>
    </w:p>
    <w:p w:rsidR="006D73FC" w:rsidRDefault="008F0949">
      <w:pPr>
        <w:pStyle w:val="afff"/>
      </w:pPr>
      <w:r>
        <w:rPr>
          <w:rFonts w:hint="eastAsia"/>
        </w:rPr>
        <w:t>为防止在发生事故时照明中断而影响疏散工作的进行，在人员密集的场所等疏散过道和楼梯上均设置了事故照明和安全疏散标志。</w:t>
      </w:r>
    </w:p>
    <w:p w:rsidR="006D73FC" w:rsidRDefault="008F0949">
      <w:pPr>
        <w:pStyle w:val="afff"/>
      </w:pPr>
      <w:r>
        <w:rPr>
          <w:rFonts w:hint="eastAsia"/>
        </w:rPr>
        <w:t>3）建筑防腐措施</w:t>
      </w:r>
    </w:p>
    <w:p w:rsidR="006D73FC" w:rsidRDefault="008F0949">
      <w:pPr>
        <w:pStyle w:val="afff"/>
      </w:pPr>
      <w:r>
        <w:rPr>
          <w:rFonts w:hint="eastAsia"/>
        </w:rPr>
        <w:t>建筑防腐为建筑安全的重要部分，建筑防腐设计分气态和液态进行防护，</w:t>
      </w:r>
      <w:r>
        <w:rPr>
          <w:rFonts w:hint="eastAsia"/>
        </w:rPr>
        <w:lastRenderedPageBreak/>
        <w:t>对腐蚀性较大的厂房主要承重构件，应严格遵守《工业建筑防腐蚀设计标准》，在建筑构造处理上，考虑有利于防腐，根据不同部位作不同构造处理,具体做法如下：</w:t>
      </w:r>
    </w:p>
    <w:p w:rsidR="006D73FC" w:rsidRDefault="008F0949">
      <w:pPr>
        <w:pStyle w:val="afff"/>
      </w:pPr>
      <w:r>
        <w:rPr>
          <w:rFonts w:hint="eastAsia"/>
        </w:rPr>
        <w:t>（1）楼地面</w:t>
      </w:r>
    </w:p>
    <w:p w:rsidR="006D73FC" w:rsidRDefault="008F0949">
      <w:pPr>
        <w:pStyle w:val="afff"/>
      </w:pPr>
      <w:r>
        <w:rPr>
          <w:rFonts w:hint="eastAsia"/>
        </w:rPr>
        <w:t>①环氧树脂二布(玻璃纤维布)三涂一次贴成玻璃钢面层。</w:t>
      </w:r>
    </w:p>
    <w:p w:rsidR="006D73FC" w:rsidRDefault="008F0949">
      <w:pPr>
        <w:pStyle w:val="afff"/>
      </w:pPr>
      <w:r>
        <w:rPr>
          <w:rFonts w:hint="eastAsia"/>
        </w:rPr>
        <w:t>②2厚环氧稀胶泥一道。</w:t>
      </w:r>
    </w:p>
    <w:p w:rsidR="006D73FC" w:rsidRDefault="008F0949">
      <w:pPr>
        <w:pStyle w:val="afff"/>
      </w:pPr>
      <w:r>
        <w:rPr>
          <w:rFonts w:hint="eastAsia"/>
        </w:rPr>
        <w:t>③水泥浆一道(掺建筑胶)。</w:t>
      </w:r>
    </w:p>
    <w:p w:rsidR="006D73FC" w:rsidRDefault="008F0949">
      <w:pPr>
        <w:pStyle w:val="afff"/>
      </w:pPr>
      <w:r>
        <w:rPr>
          <w:rFonts w:hint="eastAsia"/>
        </w:rPr>
        <w:t>（2）钢结构</w:t>
      </w:r>
    </w:p>
    <w:p w:rsidR="006D73FC" w:rsidRDefault="008F0949">
      <w:pPr>
        <w:pStyle w:val="afff"/>
      </w:pPr>
      <w:r>
        <w:rPr>
          <w:rFonts w:hint="eastAsia"/>
        </w:rPr>
        <w:t>表面除锈后采用薄涂性聚氯乙烯莹丹防腐涂料二底二面。</w:t>
      </w:r>
    </w:p>
    <w:p w:rsidR="006D73FC" w:rsidRDefault="008F0949">
      <w:pPr>
        <w:pStyle w:val="afff"/>
      </w:pPr>
      <w:r>
        <w:rPr>
          <w:rFonts w:hint="eastAsia"/>
        </w:rPr>
        <w:t>（3）钢筋混凝土结构</w:t>
      </w:r>
    </w:p>
    <w:p w:rsidR="006D73FC" w:rsidRDefault="008F0949">
      <w:pPr>
        <w:pStyle w:val="afff"/>
      </w:pPr>
      <w:r>
        <w:rPr>
          <w:rFonts w:hint="eastAsia"/>
        </w:rPr>
        <w:t>采用高氯化聚乙烯防腐涂料二底二面，厚度120μm。</w:t>
      </w:r>
    </w:p>
    <w:p w:rsidR="006D73FC" w:rsidRDefault="008F0949">
      <w:pPr>
        <w:pStyle w:val="afff"/>
      </w:pPr>
      <w:r>
        <w:rPr>
          <w:rFonts w:hint="eastAsia"/>
        </w:rPr>
        <w:t>4）安全防护及其他建筑措施</w:t>
      </w:r>
    </w:p>
    <w:p w:rsidR="006D73FC" w:rsidRDefault="008F0949">
      <w:pPr>
        <w:pStyle w:val="afff"/>
      </w:pPr>
      <w:r>
        <w:rPr>
          <w:rFonts w:hint="eastAsia"/>
        </w:rPr>
        <w:t>（1）所有建筑物内外平台、洞口临空处设置安全防护栏杆。</w:t>
      </w:r>
    </w:p>
    <w:p w:rsidR="006D73FC" w:rsidRDefault="008F0949">
      <w:pPr>
        <w:pStyle w:val="afff"/>
      </w:pPr>
      <w:r>
        <w:rPr>
          <w:rFonts w:hint="eastAsia"/>
        </w:rPr>
        <w:t>（2）所有厂房高侧窗、天窗处玻璃均采用安全玻璃。</w:t>
      </w:r>
    </w:p>
    <w:p w:rsidR="006D73FC" w:rsidRDefault="008F0949">
      <w:pPr>
        <w:pStyle w:val="afff"/>
      </w:pPr>
      <w:r>
        <w:rPr>
          <w:rFonts w:hint="eastAsia"/>
        </w:rPr>
        <w:t>（3）所有疏散门均向疏散方向开启，外门入口处设雨蓬。</w:t>
      </w:r>
    </w:p>
    <w:p w:rsidR="006D73FC" w:rsidRDefault="008F0949">
      <w:pPr>
        <w:pStyle w:val="afff"/>
      </w:pPr>
      <w:r>
        <w:rPr>
          <w:rFonts w:hint="eastAsia"/>
        </w:rPr>
        <w:t>（4）高度超过规范要求的直爬梯均设置护笼。</w:t>
      </w:r>
    </w:p>
    <w:p w:rsidR="006D73FC" w:rsidRDefault="008F0949">
      <w:pPr>
        <w:pStyle w:val="afff"/>
      </w:pPr>
      <w:r>
        <w:rPr>
          <w:rFonts w:hint="eastAsia"/>
        </w:rPr>
        <w:t>（5）对跨度大工艺上对通风要求较高的厂房，采用挡风板天窗或自然通风器形式进行有组织自然通风。</w:t>
      </w:r>
    </w:p>
    <w:p w:rsidR="006D73FC" w:rsidRDefault="008F0949">
      <w:pPr>
        <w:pStyle w:val="afff"/>
      </w:pPr>
      <w:r>
        <w:rPr>
          <w:rFonts w:hint="eastAsia"/>
        </w:rPr>
        <w:t>（6）建筑物屋面采用有组织排水屋面。</w:t>
      </w:r>
    </w:p>
    <w:p w:rsidR="006D73FC" w:rsidRDefault="008F0949">
      <w:pPr>
        <w:pStyle w:val="afff"/>
      </w:pPr>
      <w:r>
        <w:rPr>
          <w:rFonts w:hint="eastAsia"/>
        </w:rPr>
        <w:t>（7）室内高出室外不小于0.15米。</w:t>
      </w:r>
    </w:p>
    <w:p w:rsidR="006D73FC" w:rsidRDefault="008F0949">
      <w:pPr>
        <w:pStyle w:val="afff"/>
        <w:ind w:firstLineChars="0" w:firstLine="0"/>
        <w:jc w:val="center"/>
        <w:rPr>
          <w:sz w:val="24"/>
        </w:rPr>
      </w:pPr>
      <w:r>
        <w:rPr>
          <w:rFonts w:hint="eastAsia"/>
          <w:sz w:val="24"/>
        </w:rPr>
        <w:t>表2</w:t>
      </w:r>
      <w:r>
        <w:rPr>
          <w:sz w:val="24"/>
        </w:rPr>
        <w:t>.3-</w:t>
      </w:r>
      <w:r>
        <w:rPr>
          <w:rFonts w:hint="eastAsia"/>
          <w:sz w:val="24"/>
        </w:rPr>
        <w:t>6 项目一期主要厂房生产类别、耐火等级等特性一览表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86"/>
        <w:gridCol w:w="1462"/>
        <w:gridCol w:w="1064"/>
        <w:gridCol w:w="779"/>
        <w:gridCol w:w="566"/>
        <w:gridCol w:w="568"/>
        <w:gridCol w:w="566"/>
        <w:gridCol w:w="709"/>
        <w:gridCol w:w="994"/>
        <w:gridCol w:w="1134"/>
        <w:gridCol w:w="1023"/>
      </w:tblGrid>
      <w:tr w:rsidR="006D73FC">
        <w:trPr>
          <w:jc w:val="center"/>
        </w:trPr>
        <w:tc>
          <w:tcPr>
            <w:tcW w:w="209"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序号</w:t>
            </w:r>
          </w:p>
        </w:tc>
        <w:tc>
          <w:tcPr>
            <w:tcW w:w="790"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建构筑物名称</w:t>
            </w:r>
          </w:p>
        </w:tc>
        <w:tc>
          <w:tcPr>
            <w:tcW w:w="575"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结构形式</w:t>
            </w:r>
          </w:p>
        </w:tc>
        <w:tc>
          <w:tcPr>
            <w:tcW w:w="421"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占地面积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
        </w:tc>
        <w:tc>
          <w:tcPr>
            <w:tcW w:w="306"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层数</w:t>
            </w:r>
          </w:p>
        </w:tc>
        <w:tc>
          <w:tcPr>
            <w:tcW w:w="307"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高度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m）</w:t>
            </w:r>
          </w:p>
        </w:tc>
        <w:tc>
          <w:tcPr>
            <w:tcW w:w="306"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耐火等级</w:t>
            </w:r>
          </w:p>
        </w:tc>
        <w:tc>
          <w:tcPr>
            <w:tcW w:w="383"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火灾危险性</w:t>
            </w:r>
          </w:p>
        </w:tc>
        <w:tc>
          <w:tcPr>
            <w:tcW w:w="537"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防雷等级</w:t>
            </w:r>
          </w:p>
        </w:tc>
        <w:tc>
          <w:tcPr>
            <w:tcW w:w="613"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抗震等级</w:t>
            </w:r>
          </w:p>
        </w:tc>
        <w:tc>
          <w:tcPr>
            <w:tcW w:w="553"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通风方式</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2340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2340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拆解车间</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2800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戊</w:t>
            </w:r>
            <w:r>
              <w:rPr>
                <w:rFonts w:asciiTheme="minorEastAsia" w:eastAsiaTheme="minorEastAsia" w:hAnsiTheme="minorEastAsia"/>
                <w:color w:val="000000" w:themeColor="text1"/>
              </w:rPr>
              <w:t>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变</w:t>
            </w:r>
            <w:r>
              <w:rPr>
                <w:rFonts w:asciiTheme="minorEastAsia" w:eastAsiaTheme="minorEastAsia" w:hAnsiTheme="minorEastAsia"/>
                <w:color w:val="000000" w:themeColor="text1"/>
              </w:rPr>
              <w:t>配电室</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106</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丙类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第二类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辅助用房（地磅房）</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226</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民建</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水泵房</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91.2</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收尘室1</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160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收尘室6</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160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自然+机械</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570</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民建</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办公楼</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649.55</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民建</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w:t>
            </w:r>
          </w:p>
        </w:tc>
      </w:tr>
      <w:tr w:rsidR="006D73FC">
        <w:trPr>
          <w:jc w:val="center"/>
        </w:trPr>
        <w:tc>
          <w:tcPr>
            <w:tcW w:w="209" w:type="pct"/>
            <w:vAlign w:val="center"/>
          </w:tcPr>
          <w:p w:rsidR="006D73FC" w:rsidRDefault="006D73FC">
            <w:pPr>
              <w:pStyle w:val="afff6"/>
              <w:numPr>
                <w:ilvl w:val="0"/>
                <w:numId w:val="1"/>
              </w:numPr>
              <w:spacing w:line="400" w:lineRule="exact"/>
              <w:jc w:val="left"/>
              <w:rPr>
                <w:rFonts w:asciiTheme="minorEastAsia" w:eastAsiaTheme="minorEastAsia" w:hAnsiTheme="minorEastAsia"/>
                <w:color w:val="000000" w:themeColor="text1"/>
              </w:rPr>
            </w:pPr>
          </w:p>
        </w:tc>
        <w:tc>
          <w:tcPr>
            <w:tcW w:w="79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脱硫区联合厂房</w:t>
            </w:r>
          </w:p>
        </w:tc>
        <w:tc>
          <w:tcPr>
            <w:tcW w:w="57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钢筋混凝土</w:t>
            </w:r>
          </w:p>
        </w:tc>
        <w:tc>
          <w:tcPr>
            <w:tcW w:w="42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410.35</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w:t>
            </w:r>
          </w:p>
        </w:tc>
        <w:tc>
          <w:tcPr>
            <w:tcW w:w="306"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二级</w:t>
            </w:r>
          </w:p>
        </w:tc>
        <w:tc>
          <w:tcPr>
            <w:tcW w:w="3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丁类</w:t>
            </w:r>
          </w:p>
        </w:tc>
        <w:tc>
          <w:tcPr>
            <w:tcW w:w="537"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第三类</w:t>
            </w:r>
          </w:p>
        </w:tc>
        <w:tc>
          <w:tcPr>
            <w:tcW w:w="61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6度</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标准设防类）</w:t>
            </w:r>
          </w:p>
        </w:tc>
        <w:tc>
          <w:tcPr>
            <w:tcW w:w="55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自然</w:t>
            </w:r>
          </w:p>
        </w:tc>
      </w:tr>
      <w:tr w:rsidR="006D73FC">
        <w:trPr>
          <w:jc w:val="center"/>
        </w:trPr>
        <w:tc>
          <w:tcPr>
            <w:tcW w:w="5000" w:type="pct"/>
            <w:gridSpan w:val="11"/>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厂区钢结构建筑物非承重外墙为双面单层彩钢面石膏复合板隔墙，耐火极限为0.70h；柱为有保护层的钢柱，保护层为厚涂型钢结构防火涂料，耐火极限为2.50h；梁为有保护层的钢梁，保护层为防火隔热涂料保护层，耐火极限为1.50h。因此厂区钢结构建筑物耐火等级达到二级要求。</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厂区设置的防火墙为普通粘土砖，构件厚度或截面最小尺寸180mm，耐火极限3.5h的不燃性墙体。</w:t>
            </w:r>
          </w:p>
        </w:tc>
      </w:tr>
    </w:tbl>
    <w:p w:rsidR="006D73FC" w:rsidRDefault="008F0949">
      <w:pPr>
        <w:pStyle w:val="afff"/>
      </w:pPr>
      <w:r>
        <w:t>3</w:t>
      </w:r>
      <w:r>
        <w:rPr>
          <w:rFonts w:hint="eastAsia"/>
        </w:rPr>
        <w:t>.厂区总平面布置及功能分区</w:t>
      </w:r>
    </w:p>
    <w:p w:rsidR="006D73FC" w:rsidRDefault="008F0949">
      <w:pPr>
        <w:pStyle w:val="afff"/>
      </w:pPr>
      <w:bookmarkStart w:id="19" w:name="_Hlk47599340"/>
      <w:r>
        <w:rPr>
          <w:rFonts w:hint="eastAsia"/>
        </w:rPr>
        <w:t>本项目用地基本呈长方形，总占地面积</w:t>
      </w:r>
      <w:r>
        <w:t>64227.2</w:t>
      </w:r>
      <w:r>
        <w:rPr>
          <w:rFonts w:hint="eastAsia"/>
        </w:rPr>
        <w:t>㎡（约</w:t>
      </w:r>
      <w:r>
        <w:t>98</w:t>
      </w:r>
      <w:r>
        <w:rPr>
          <w:rFonts w:hint="eastAsia"/>
        </w:rPr>
        <w:t>亩）。根据本</w:t>
      </w:r>
      <w:r>
        <w:rPr>
          <w:rFonts w:hint="eastAsia"/>
        </w:rPr>
        <w:lastRenderedPageBreak/>
        <w:t>项目的生产工艺特点，结合厂内外各种自然条件，本次验收的一期工程建设内容主要包括：</w:t>
      </w:r>
    </w:p>
    <w:p w:rsidR="006D73FC" w:rsidRDefault="008F0949">
      <w:pPr>
        <w:pStyle w:val="afff"/>
      </w:pPr>
      <w:r>
        <w:rPr>
          <w:rFonts w:hint="eastAsia"/>
        </w:rPr>
        <w:t>（1）厂区设2个出入口，位于厂区东侧围墙，宽度为16.3m、10m（北侧16.3m为物流出入口，南侧10m为人流出入口），能够满足人流、物流分流制原则。</w:t>
      </w:r>
    </w:p>
    <w:p w:rsidR="006D73FC" w:rsidRDefault="008F0949">
      <w:pPr>
        <w:pStyle w:val="afff"/>
      </w:pPr>
      <w:r>
        <w:rPr>
          <w:rFonts w:hint="eastAsia"/>
        </w:rPr>
        <w:t>（2）厂区内设环状道路，道路宽度为12m、4m，内缘转弯半径为9m的道路，净空高度不低于5m，满足兼做消防通道的要求，其余内缘转弯半径小于9m的道路为疏散通道。</w:t>
      </w:r>
    </w:p>
    <w:p w:rsidR="006D73FC" w:rsidRDefault="008F0949">
      <w:pPr>
        <w:pStyle w:val="afff"/>
      </w:pPr>
      <w:r>
        <w:rPr>
          <w:rFonts w:hint="eastAsia"/>
        </w:rPr>
        <w:t>（3）</w:t>
      </w:r>
      <w:r>
        <w:t>厂区</w:t>
      </w:r>
      <w:r>
        <w:rPr>
          <w:rFonts w:hint="eastAsia"/>
        </w:rPr>
        <w:t>中部设置一条宽12m的通道，通道路北由东向西依次为再生铅车间1、再生铅车间2、再生铅车间3、再生铅车间4，通道南侧由东向西依次为门卫、宿舍楼、辅助用房、变配电室、厕所，四座再生铅车间北侧由东向西依次设置六座收尘室，再生铅车间3与收尘室5之间设置一座与雨水池与一座冷却水池兼消防水池，再生铅车间4与收尘室6之间设置脱硫区与水泵房，门卫南侧设置澡堂，宿舍楼南侧设置一座办公楼，辅助用房南侧为真空炉车间与铅锡车间（二期，已建），变配电室南侧为贵金属车间与铜镍车间（二期，已建），铜镍车间南侧为酸存储区、锅炉房（二期，已建），厂区最西侧南部设置一座拆解车间，厂区最西侧北部设置电炉车间及锌铟车间（二期，已建），该车间北侧为收尘室7（二期，已建）。</w:t>
      </w:r>
    </w:p>
    <w:p w:rsidR="006D73FC" w:rsidRDefault="008F0949">
      <w:pPr>
        <w:pStyle w:val="afff"/>
      </w:pPr>
      <w:r>
        <w:t>按照功能划分</w:t>
      </w:r>
      <w:r>
        <w:rPr>
          <w:rFonts w:hint="eastAsia"/>
        </w:rPr>
        <w:t>，</w:t>
      </w:r>
      <w:r>
        <w:t>主要分为生产区、辅助生产区</w:t>
      </w:r>
      <w:r>
        <w:rPr>
          <w:rFonts w:hint="eastAsia"/>
        </w:rPr>
        <w:t>、办公生活区</w:t>
      </w:r>
      <w:r>
        <w:t>。</w:t>
      </w:r>
    </w:p>
    <w:p w:rsidR="006D73FC" w:rsidRDefault="008F0949">
      <w:pPr>
        <w:pStyle w:val="afff"/>
      </w:pPr>
      <w:r>
        <w:rPr>
          <w:rFonts w:hint="eastAsia"/>
        </w:rPr>
        <w:t>（4</w:t>
      </w:r>
      <w:r>
        <w:t>）生产区</w:t>
      </w:r>
    </w:p>
    <w:p w:rsidR="006D73FC" w:rsidRDefault="008F0949">
      <w:pPr>
        <w:pStyle w:val="afff"/>
      </w:pPr>
      <w:r>
        <w:t>生产区</w:t>
      </w:r>
      <w:r>
        <w:rPr>
          <w:rFonts w:hint="eastAsia"/>
        </w:rPr>
        <w:t>为</w:t>
      </w:r>
      <w:r>
        <w:t>位于</w:t>
      </w:r>
      <w:r>
        <w:rPr>
          <w:rFonts w:hint="eastAsia"/>
        </w:rPr>
        <w:t>厂区北侧的再生铅车间1、再生铅车间2、再生铅车间3、再生铅车间4，位于厂区西侧的拆解车间。</w:t>
      </w:r>
    </w:p>
    <w:p w:rsidR="006D73FC" w:rsidRDefault="008F0949">
      <w:pPr>
        <w:pStyle w:val="afff"/>
      </w:pPr>
      <w:r>
        <w:rPr>
          <w:rFonts w:hint="eastAsia"/>
        </w:rPr>
        <w:t>（5</w:t>
      </w:r>
      <w:r>
        <w:t>）辅助生产区</w:t>
      </w:r>
    </w:p>
    <w:p w:rsidR="006D73FC" w:rsidRDefault="008F0949">
      <w:pPr>
        <w:pStyle w:val="afff"/>
      </w:pPr>
      <w:r>
        <w:t>辅助生产区包括位于</w:t>
      </w:r>
      <w:r>
        <w:rPr>
          <w:rFonts w:hint="eastAsia"/>
        </w:rPr>
        <w:t>厂区中间道路路南的变配电室，位于四座再生铅车间北侧的六座收尘室，位于再生铅车间3北侧的雨水池、一座冷却水池兼消防水池，位于再生铅车间4北侧的脱硫区与水泵房。</w:t>
      </w:r>
    </w:p>
    <w:p w:rsidR="006D73FC" w:rsidRDefault="008F0949">
      <w:pPr>
        <w:pStyle w:val="afff"/>
      </w:pPr>
      <w:r>
        <w:rPr>
          <w:rFonts w:hint="eastAsia"/>
        </w:rPr>
        <w:t>（6）办公生活区</w:t>
      </w:r>
    </w:p>
    <w:p w:rsidR="006D73FC" w:rsidRDefault="008F0949">
      <w:pPr>
        <w:pStyle w:val="afff"/>
      </w:pPr>
      <w:r>
        <w:rPr>
          <w:rFonts w:hint="eastAsia"/>
        </w:rPr>
        <w:t>办公生活区</w:t>
      </w:r>
      <w:r>
        <w:t>包括位于</w:t>
      </w:r>
      <w:r>
        <w:rPr>
          <w:rFonts w:hint="eastAsia"/>
        </w:rPr>
        <w:t>厂区中间道路路南的门卫、宿舍楼、辅助用房、厕</w:t>
      </w:r>
      <w:r>
        <w:rPr>
          <w:rFonts w:hint="eastAsia"/>
        </w:rPr>
        <w:lastRenderedPageBreak/>
        <w:t>所，位于门卫南侧的澡堂，位于宿舍楼南侧的办公楼。</w:t>
      </w:r>
    </w:p>
    <w:p w:rsidR="006D73FC" w:rsidRDefault="008F0949">
      <w:pPr>
        <w:pStyle w:val="afff"/>
      </w:pPr>
      <w:r>
        <w:rPr>
          <w:rFonts w:hint="eastAsia"/>
        </w:rPr>
        <w:t>江西省震宇再生资源有限公司年处理11.3万吨含铅锑锡废料综合利用项目（一期）涉及建构筑物详见本报告图2</w:t>
      </w:r>
      <w:r>
        <w:t>.3-</w:t>
      </w:r>
      <w:r>
        <w:rPr>
          <w:rFonts w:hint="eastAsia"/>
        </w:rPr>
        <w:t>2及附件中总平面布置图。：</w:t>
      </w:r>
    </w:p>
    <w:p w:rsidR="006D73FC" w:rsidRDefault="008F0949">
      <w:pPr>
        <w:widowControl/>
        <w:jc w:val="center"/>
        <w:rPr>
          <w:rFonts w:asciiTheme="minorEastAsia" w:eastAsiaTheme="minorEastAsia" w:hAnsiTheme="minorEastAsia"/>
          <w:color w:val="000000" w:themeColor="text1"/>
          <w:sz w:val="24"/>
        </w:rPr>
      </w:pPr>
      <w:r>
        <w:rPr>
          <w:rFonts w:asciiTheme="minorEastAsia" w:eastAsiaTheme="minorEastAsia" w:hAnsiTheme="minorEastAsia"/>
          <w:noProof/>
          <w:color w:val="000000" w:themeColor="text1"/>
        </w:rPr>
        <w:drawing>
          <wp:anchor distT="0" distB="0" distL="114300" distR="114300" simplePos="0" relativeHeight="251710464" behindDoc="0" locked="0" layoutInCell="1" allowOverlap="1">
            <wp:simplePos x="0" y="0"/>
            <wp:positionH relativeFrom="margin">
              <wp:align>center</wp:align>
            </wp:positionH>
            <wp:positionV relativeFrom="paragraph">
              <wp:posOffset>80010</wp:posOffset>
            </wp:positionV>
            <wp:extent cx="5372100" cy="423672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72100" cy="4236720"/>
                    </a:xfrm>
                    <a:prstGeom prst="rect">
                      <a:avLst/>
                    </a:prstGeom>
                  </pic:spPr>
                </pic:pic>
              </a:graphicData>
            </a:graphic>
          </wp:anchor>
        </w:drawing>
      </w:r>
      <w:r>
        <w:rPr>
          <w:rFonts w:asciiTheme="minorEastAsia" w:eastAsiaTheme="minorEastAsia" w:hAnsiTheme="minorEastAsia" w:hint="eastAsia"/>
          <w:color w:val="000000" w:themeColor="text1"/>
          <w:sz w:val="24"/>
        </w:rPr>
        <w:t>图2.3-2 总平面布置图</w:t>
      </w:r>
    </w:p>
    <w:p w:rsidR="006D73FC" w:rsidRDefault="008F0949">
      <w:pPr>
        <w:pStyle w:val="afff"/>
      </w:pPr>
      <w:bookmarkStart w:id="20" w:name="_Hlk47599383"/>
      <w:bookmarkEnd w:id="19"/>
      <w:r>
        <w:rPr>
          <w:rFonts w:hint="eastAsia"/>
        </w:rPr>
        <w:t>项目主要建构筑物间距详见下表。</w:t>
      </w:r>
    </w:p>
    <w:p w:rsidR="006D73FC" w:rsidRDefault="008F0949">
      <w:pPr>
        <w:pStyle w:val="afff"/>
        <w:ind w:firstLineChars="0" w:firstLine="0"/>
        <w:jc w:val="center"/>
        <w:rPr>
          <w:sz w:val="24"/>
        </w:rPr>
      </w:pPr>
      <w:r>
        <w:rPr>
          <w:rFonts w:hint="eastAsia"/>
          <w:sz w:val="24"/>
        </w:rPr>
        <w:t>表2</w:t>
      </w:r>
      <w:r>
        <w:rPr>
          <w:sz w:val="24"/>
        </w:rPr>
        <w:t>.3-</w:t>
      </w:r>
      <w:r>
        <w:rPr>
          <w:rFonts w:hint="eastAsia"/>
          <w:sz w:val="24"/>
        </w:rPr>
        <w:t>7 一期项目主要建筑物防火间距一览表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398"/>
        <w:gridCol w:w="535"/>
        <w:gridCol w:w="1740"/>
        <w:gridCol w:w="1063"/>
        <w:gridCol w:w="1063"/>
        <w:gridCol w:w="2421"/>
        <w:gridCol w:w="702"/>
      </w:tblGrid>
      <w:tr w:rsidR="006D73FC">
        <w:trPr>
          <w:tblHeader/>
          <w:jc w:val="center"/>
        </w:trPr>
        <w:tc>
          <w:tcPr>
            <w:tcW w:w="283"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序号</w:t>
            </w:r>
          </w:p>
        </w:tc>
        <w:tc>
          <w:tcPr>
            <w:tcW w:w="739"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建筑设施</w:t>
            </w:r>
          </w:p>
        </w:tc>
        <w:tc>
          <w:tcPr>
            <w:tcW w:w="283"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方位</w:t>
            </w:r>
          </w:p>
        </w:tc>
        <w:tc>
          <w:tcPr>
            <w:tcW w:w="920"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相邻建筑/设施</w:t>
            </w:r>
          </w:p>
        </w:tc>
        <w:tc>
          <w:tcPr>
            <w:tcW w:w="562"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实际</w:t>
            </w:r>
            <w:r>
              <w:rPr>
                <w:rFonts w:asciiTheme="minorEastAsia" w:eastAsiaTheme="minorEastAsia" w:hAnsiTheme="minorEastAsia"/>
                <w:color w:val="000000" w:themeColor="text1"/>
              </w:rPr>
              <w:t>间距</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m）</w:t>
            </w:r>
          </w:p>
        </w:tc>
        <w:tc>
          <w:tcPr>
            <w:tcW w:w="562"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标准要求</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m）</w:t>
            </w:r>
          </w:p>
        </w:tc>
        <w:tc>
          <w:tcPr>
            <w:tcW w:w="1280"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依据标准</w:t>
            </w:r>
          </w:p>
        </w:tc>
        <w:tc>
          <w:tcPr>
            <w:tcW w:w="371"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符合性</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门卫</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20.1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33.6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注①：根据《建筑设计防火规范》GB50016-2014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第3.4.8条：除高层厂房和甲类厂房外，其他类别的数座厂房占地面积之和小于本规范第3.3.1条规定的防火分区最大允许建筑面积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按其中较小者确定，但防火分区的最大允许建筑面积不限者，不应大于10000m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）时，可成组布置。当厂房建筑高度大于7m时，组内厂房之间的防火间距不应小于6m。再生铅车间1、收尘室1、收尘室2占地面积之和为3718m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，小于10000m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，故再生铅车间1、收尘室1、收尘室2成组布置，再生铅车间1高度大于7m，故再生铅车间1与收尘室1、收尘室2间距要求为6m。</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民建，二级，二层）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20.4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注②：根据《建筑设计防火规范》GB50016-2014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第3.4.8条：除高层厂房和甲类厂房外，其他类别的数座厂房占地面积之和小于本规范第3.3.1条规定的防火分区最大允许建筑面积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按其中较小者确定，但防火分区的最大允许建筑面积不限者，不应大于10000m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）时，可成组布置。当厂房建筑高度大于7m时，组内厂房之间的防火间距不应小于6m。再生铅车间2、收尘室3、收尘室4占地面积之和为3718m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，小于10000m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，故再生铅车间2、收尘室3、收尘室4成组布置，再生铅车间2高度大于7m，故再生铅车间2与收尘室3、收尘室4间距要求为6m。</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变配电室</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丙类，二级，单层）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19.4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厕所</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19.4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6.5</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6注③</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36.9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注③：根据《建筑设计防火规范》GB50016-2014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第3.4.8条：除高层厂房和甲类厂房外，其他类别的数座厂房占地面积之和小于本规范第3.3.1条规定的防火分区最大允许建筑面积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按其中较小者确定，但防火分区的最大允许建筑面积不限者，不应大于10000m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）时，可成组布置。当厂房建筑高度大于7m时，组内厂房之间的防火间距不应小于6m。再生铅车间3、再生铅车间4、水泵房占地面积之和为4603.2m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，小于10000m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，故再生铅车间3、再生铅车间4、水泵房成组布置，再生铅车间3、再生铅车间4高度大于7m，故再生铅车间3、再生铅车间4间距要求为6m。</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6.5</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w:t>
            </w:r>
            <w:r>
              <w:rPr>
                <w:rFonts w:asciiTheme="minorEastAsia" w:eastAsiaTheme="minorEastAsia" w:hAnsiTheme="minorEastAsia" w:hint="eastAsia"/>
                <w:color w:val="000000" w:themeColor="text1"/>
              </w:rPr>
              <w:t>④</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厕所</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19.4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铜镍车间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电炉</w:t>
            </w:r>
            <w:r>
              <w:rPr>
                <w:rFonts w:asciiTheme="minorEastAsia" w:eastAsiaTheme="minorEastAsia" w:hAnsiTheme="minorEastAsia"/>
                <w:color w:val="000000" w:themeColor="text1"/>
              </w:rPr>
              <w:t>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17.1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脱硫区联合厂房石膏库（戊类）</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6注④</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水泵房</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w:t>
            </w:r>
            <w:r>
              <w:rPr>
                <w:rFonts w:asciiTheme="minorEastAsia" w:eastAsiaTheme="minorEastAsia" w:hAnsiTheme="minorEastAsia" w:hint="eastAsia"/>
                <w:color w:val="000000" w:themeColor="text1"/>
              </w:rPr>
              <w:t>④</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w:t>
            </w:r>
            <w:r>
              <w:rPr>
                <w:rFonts w:asciiTheme="minorEastAsia" w:eastAsiaTheme="minorEastAsia" w:hAnsiTheme="minorEastAsia" w:hint="eastAsia"/>
                <w:color w:val="000000" w:themeColor="text1"/>
              </w:rPr>
              <w:t>④</w:t>
            </w:r>
            <w:r>
              <w:rPr>
                <w:rFonts w:asciiTheme="minorEastAsia" w:eastAsiaTheme="minorEastAsia" w:hAnsiTheme="minorEastAsia"/>
                <w:color w:val="000000" w:themeColor="text1"/>
              </w:rPr>
              <w:t>：根据《建筑设计防火规范》GB50016-2014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第3.4.8条：除高层厂房和甲类厂房外，其他类别的数座厂房占地面积之和小于本规范第3.3.1条规定的防火分区最大允许建筑面积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按其中较小者确定，但防火分区的最大允许建筑面积不限者，不应大于10000m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）时，可成组布置。当厂房建筑高度大于7m时，组内厂房之间的防火间距不应小于6m。再生铅车间3、再生铅车间4、水泵房</w:t>
            </w:r>
            <w:r>
              <w:rPr>
                <w:rFonts w:asciiTheme="minorEastAsia" w:eastAsiaTheme="minorEastAsia" w:hAnsiTheme="minorEastAsia" w:hint="eastAsia"/>
                <w:color w:val="000000" w:themeColor="text1"/>
              </w:rPr>
              <w:t>、脱硫区联合厂房</w:t>
            </w:r>
            <w:r>
              <w:rPr>
                <w:rFonts w:asciiTheme="minorEastAsia" w:eastAsiaTheme="minorEastAsia" w:hAnsiTheme="minorEastAsia"/>
                <w:color w:val="000000" w:themeColor="text1"/>
              </w:rPr>
              <w:t>占地面积之和为</w:t>
            </w:r>
            <w:r>
              <w:rPr>
                <w:rFonts w:asciiTheme="minorEastAsia" w:eastAsiaTheme="minorEastAsia" w:hAnsiTheme="minorEastAsia" w:hint="eastAsia"/>
                <w:color w:val="000000" w:themeColor="text1"/>
              </w:rPr>
              <w:t>5013.55</w:t>
            </w:r>
            <w:r>
              <w:rPr>
                <w:rFonts w:asciiTheme="minorEastAsia" w:eastAsiaTheme="minorEastAsia" w:hAnsiTheme="minorEastAsia"/>
                <w:color w:val="000000" w:themeColor="text1"/>
              </w:rPr>
              <w:t>m</w:t>
            </w:r>
            <w:r>
              <w:rPr>
                <w:rFonts w:asciiTheme="minorEastAsia" w:eastAsiaTheme="minorEastAsia" w:hAnsiTheme="minorEastAsia" w:hint="eastAsia"/>
                <w:color w:val="000000" w:themeColor="text1"/>
              </w:rPr>
              <w:t>²</w:t>
            </w:r>
            <w:r>
              <w:rPr>
                <w:rFonts w:asciiTheme="minorEastAsia" w:eastAsiaTheme="minorEastAsia" w:hAnsiTheme="minorEastAsia"/>
                <w:color w:val="000000" w:themeColor="text1"/>
              </w:rPr>
              <w:t>，小于10000</w:t>
            </w:r>
            <w:r>
              <w:rPr>
                <w:rFonts w:asciiTheme="minorEastAsia" w:eastAsiaTheme="minorEastAsia" w:hAnsiTheme="minorEastAsia" w:hint="eastAsia"/>
                <w:color w:val="000000" w:themeColor="text1"/>
              </w:rPr>
              <w:t>m²</w:t>
            </w:r>
            <w:r>
              <w:rPr>
                <w:rFonts w:asciiTheme="minorEastAsia" w:eastAsiaTheme="minorEastAsia" w:hAnsiTheme="minorEastAsia"/>
                <w:color w:val="000000" w:themeColor="text1"/>
              </w:rPr>
              <w:t>，故再生铅车间3、再生铅车间4、水泵房</w:t>
            </w:r>
            <w:r>
              <w:rPr>
                <w:rFonts w:asciiTheme="minorEastAsia" w:eastAsiaTheme="minorEastAsia" w:hAnsiTheme="minorEastAsia" w:hint="eastAsia"/>
                <w:color w:val="000000" w:themeColor="text1"/>
              </w:rPr>
              <w:t>、脱硫区联合厂房</w:t>
            </w:r>
            <w:r>
              <w:rPr>
                <w:rFonts w:asciiTheme="minorEastAsia" w:eastAsiaTheme="minorEastAsia" w:hAnsiTheme="minorEastAsia"/>
                <w:color w:val="000000" w:themeColor="text1"/>
              </w:rPr>
              <w:t>成组布置，再生铅车间3、再生铅车间4高度大于7m，故再生铅车间3、再生铅车间4间距要求为6m，再生铅车间4与</w:t>
            </w:r>
            <w:r>
              <w:rPr>
                <w:rFonts w:asciiTheme="minorEastAsia" w:eastAsiaTheme="minorEastAsia" w:hAnsiTheme="minorEastAsia" w:hint="eastAsia"/>
                <w:color w:val="000000" w:themeColor="text1"/>
              </w:rPr>
              <w:t>脱硫区联合厂房</w:t>
            </w:r>
            <w:r>
              <w:rPr>
                <w:rFonts w:asciiTheme="minorEastAsia" w:eastAsiaTheme="minorEastAsia" w:hAnsiTheme="minorEastAsia"/>
                <w:color w:val="000000" w:themeColor="text1"/>
              </w:rPr>
              <w:t>间距要求为6m。</w:t>
            </w:r>
          </w:p>
        </w:tc>
      </w:tr>
      <w:tr w:rsidR="006D73FC">
        <w:trPr>
          <w:trHeight w:val="1610"/>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拆解车间</w:t>
            </w:r>
            <w:r>
              <w:rPr>
                <w:rFonts w:asciiTheme="minorEastAsia" w:eastAsiaTheme="minorEastAsia" w:hAnsiTheme="minorEastAsia" w:hint="eastAsia"/>
                <w:color w:val="000000" w:themeColor="text1"/>
              </w:rPr>
              <w:t>（戊</w:t>
            </w:r>
            <w:r>
              <w:rPr>
                <w:rFonts w:asciiTheme="minorEastAsia" w:eastAsiaTheme="minorEastAsia" w:hAnsiTheme="minorEastAsia"/>
                <w:color w:val="000000" w:themeColor="text1"/>
              </w:rPr>
              <w:t>类，二级，单层）</w:t>
            </w: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17.1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厕所</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54.1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铜镍车间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锅炉房</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电炉车间（二期，已建）（丁</w:t>
            </w:r>
            <w:r>
              <w:rPr>
                <w:rFonts w:asciiTheme="minorEastAsia" w:eastAsiaTheme="minorEastAsia" w:hAnsiTheme="minorEastAsia"/>
                <w:color w:val="000000" w:themeColor="text1"/>
              </w:rPr>
              <w:t>类，二级，</w:t>
            </w:r>
            <w:r>
              <w:rPr>
                <w:rFonts w:asciiTheme="minorEastAsia" w:eastAsiaTheme="minorEastAsia" w:hAnsiTheme="minorEastAsia" w:hint="eastAsia"/>
                <w:color w:val="000000" w:themeColor="text1"/>
              </w:rPr>
              <w:t>单</w:t>
            </w:r>
            <w:r>
              <w:rPr>
                <w:rFonts w:asciiTheme="minorEastAsia" w:eastAsiaTheme="minorEastAsia" w:hAnsiTheme="minorEastAsia"/>
                <w:color w:val="000000" w:themeColor="text1"/>
              </w:rPr>
              <w:t>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贴邻</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不限注</w:t>
            </w:r>
            <w:r>
              <w:rPr>
                <w:rFonts w:asciiTheme="minorEastAsia" w:eastAsiaTheme="minorEastAsia" w:hAnsiTheme="minorEastAsia" w:hint="eastAsia"/>
                <w:color w:val="000000" w:themeColor="text1"/>
              </w:rPr>
              <w:t>⑤</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w:t>
            </w:r>
            <w:r>
              <w:rPr>
                <w:rFonts w:asciiTheme="minorEastAsia" w:eastAsiaTheme="minorEastAsia" w:hAnsiTheme="minorEastAsia" w:hint="eastAsia"/>
                <w:color w:val="000000" w:themeColor="text1"/>
              </w:rPr>
              <w:t>⑤</w:t>
            </w:r>
            <w:r>
              <w:rPr>
                <w:rFonts w:asciiTheme="minorEastAsia" w:eastAsiaTheme="minorEastAsia" w:hAnsiTheme="minorEastAsia"/>
                <w:color w:val="000000" w:themeColor="text1"/>
              </w:rPr>
              <w:t>：根据《建筑设计防火规范》GB50016-2014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表3.4.1注2，两座厂房相邻较高一面为防火墙时，其防火间距不限，拆解车间与</w:t>
            </w:r>
            <w:r>
              <w:rPr>
                <w:rFonts w:asciiTheme="minorEastAsia" w:eastAsiaTheme="minorEastAsia" w:hAnsiTheme="minorEastAsia" w:hint="eastAsia"/>
                <w:color w:val="000000" w:themeColor="text1"/>
              </w:rPr>
              <w:t>电炉车间（二期，已建）</w:t>
            </w:r>
            <w:r>
              <w:rPr>
                <w:rFonts w:asciiTheme="minorEastAsia" w:eastAsiaTheme="minorEastAsia" w:hAnsiTheme="minorEastAsia"/>
                <w:color w:val="000000" w:themeColor="text1"/>
              </w:rPr>
              <w:t>相邻外墙较高且为防火墙，故拆解车间与</w:t>
            </w:r>
            <w:r>
              <w:rPr>
                <w:rFonts w:asciiTheme="minorEastAsia" w:eastAsiaTheme="minorEastAsia" w:hAnsiTheme="minorEastAsia" w:hint="eastAsia"/>
                <w:color w:val="000000" w:themeColor="text1"/>
              </w:rPr>
              <w:t>电炉车间</w:t>
            </w:r>
            <w:r>
              <w:rPr>
                <w:rFonts w:asciiTheme="minorEastAsia" w:eastAsiaTheme="minorEastAsia" w:hAnsiTheme="minorEastAsia"/>
                <w:color w:val="000000" w:themeColor="text1"/>
              </w:rPr>
              <w:t>防火间距不限。</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变配电室</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丙类，二级，单层）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民建，二级，二层）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41.9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贵金属车间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不限注</w:t>
            </w:r>
            <w:r>
              <w:rPr>
                <w:rFonts w:asciiTheme="minorEastAsia" w:eastAsiaTheme="minorEastAsia" w:hAnsiTheme="minorEastAsia" w:hint="eastAsia"/>
                <w:color w:val="000000" w:themeColor="text1"/>
              </w:rPr>
              <w:t>⑥</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厕所</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贴邻</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不限注</w:t>
            </w:r>
            <w:r>
              <w:rPr>
                <w:rFonts w:asciiTheme="minorEastAsia" w:eastAsiaTheme="minorEastAsia" w:hAnsiTheme="minorEastAsia" w:hint="eastAsia"/>
                <w:color w:val="000000" w:themeColor="text1"/>
              </w:rPr>
              <w:t>⑥</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第3.4.5条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19.4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5000" w:type="pct"/>
            <w:gridSpan w:val="8"/>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注</w:t>
            </w:r>
            <w:r>
              <w:rPr>
                <w:rFonts w:asciiTheme="minorEastAsia" w:eastAsiaTheme="minorEastAsia" w:hAnsiTheme="minorEastAsia" w:hint="eastAsia"/>
                <w:color w:val="000000" w:themeColor="text1"/>
              </w:rPr>
              <w:t>⑥</w:t>
            </w:r>
            <w:r>
              <w:rPr>
                <w:rFonts w:asciiTheme="minorEastAsia" w:eastAsiaTheme="minorEastAsia" w:hAnsiTheme="minorEastAsia"/>
                <w:color w:val="000000" w:themeColor="text1"/>
              </w:rPr>
              <w:t>：根据《建筑设计防火规范》GB50016-2014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3.4.5条：丙、丁、戊类厂房与民用建筑的耐火等级均为一、二级时，丙、丁、戊类厂房与民用建筑的防火间距可适当减小，当较高一面外墙为无门、窗、洞口的防火墙时，其防火间距不限。变配电室火灾危险性为丙类，耐火等级为二级，厕所耐火等级为二级，且变配电室与厕所相邻外墙较高为防火墙，故变配电室与厕所防火间距不限。</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水泵房</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戊类，二级，单层）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79.7</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w:t>
            </w:r>
            <w:r>
              <w:rPr>
                <w:rFonts w:asciiTheme="minorEastAsia" w:eastAsiaTheme="minorEastAsia" w:hAnsiTheme="minorEastAsia" w:hint="eastAsia"/>
                <w:color w:val="000000" w:themeColor="text1"/>
              </w:rPr>
              <w:t>④</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电炉</w:t>
            </w:r>
            <w:r>
              <w:rPr>
                <w:rFonts w:asciiTheme="minorEastAsia" w:eastAsiaTheme="minorEastAsia" w:hAnsiTheme="minorEastAsia"/>
                <w:color w:val="000000" w:themeColor="text1"/>
              </w:rPr>
              <w:t>车间</w:t>
            </w:r>
            <w:r>
              <w:rPr>
                <w:rFonts w:asciiTheme="minorEastAsia" w:eastAsiaTheme="minorEastAsia" w:hAnsiTheme="minorEastAsia" w:hint="eastAsia"/>
                <w:color w:val="000000" w:themeColor="text1"/>
              </w:rPr>
              <w:t>（二期，已建）（</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17.1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脱硫区设备（</w:t>
            </w:r>
            <w:r>
              <w:rPr>
                <w:rFonts w:asciiTheme="minorEastAsia" w:eastAsiaTheme="minorEastAsia" w:hAnsiTheme="minorEastAsia"/>
                <w:color w:val="000000" w:themeColor="text1"/>
              </w:rPr>
              <w:t>戊类）</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r>
              <w:rPr>
                <w:rFonts w:asciiTheme="minorEastAsia" w:eastAsiaTheme="minorEastAsia" w:hAnsiTheme="minorEastAsia" w:hint="eastAsia"/>
                <w:color w:val="000000" w:themeColor="text1"/>
              </w:rPr>
              <w:t>无要求</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7</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11.1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7</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6注①</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r>
              <w:rPr>
                <w:rFonts w:asciiTheme="minorEastAsia" w:eastAsiaTheme="minorEastAsia" w:hAnsiTheme="minorEastAsia" w:hint="eastAsia"/>
                <w:color w:val="000000" w:themeColor="text1"/>
              </w:rPr>
              <w:t>0</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6注②</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第3.4.8条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14.1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r>
              <w:rPr>
                <w:rFonts w:asciiTheme="minorEastAsia" w:eastAsiaTheme="minorEastAsia" w:hAnsiTheme="minorEastAsia" w:hint="eastAsia"/>
                <w:color w:val="000000" w:themeColor="text1"/>
              </w:rPr>
              <w:t>2</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36.9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收尘室6</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13.2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13</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收尘室6</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戊类，二级，二层）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脱硫区联合厂房操作室（</w:t>
            </w:r>
            <w:r>
              <w:rPr>
                <w:rFonts w:asciiTheme="minorEastAsia" w:eastAsiaTheme="minorEastAsia" w:hAnsiTheme="minorEastAsia"/>
                <w:color w:val="000000" w:themeColor="text1"/>
              </w:rPr>
              <w:t>戊类，二级，单层）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表3.4.1注1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36.9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电炉</w:t>
            </w:r>
            <w:r>
              <w:rPr>
                <w:rFonts w:asciiTheme="minorEastAsia" w:eastAsiaTheme="minorEastAsia" w:hAnsiTheme="minorEastAsia"/>
                <w:color w:val="000000" w:themeColor="text1"/>
              </w:rPr>
              <w:t>车间</w:t>
            </w:r>
            <w:r>
              <w:rPr>
                <w:rFonts w:asciiTheme="minorEastAsia" w:eastAsiaTheme="minorEastAsia" w:hAnsiTheme="minorEastAsia" w:hint="eastAsia"/>
                <w:color w:val="000000" w:themeColor="text1"/>
              </w:rPr>
              <w:t>（二期，已建）（</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13.2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14</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民建，二级，二层）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《建筑设计防火规范》GB50016-2014表5.2.2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真空炉车间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4注⑤</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第3.4.5条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变配电室（丙类</w:t>
            </w:r>
            <w:r>
              <w:rPr>
                <w:rFonts w:asciiTheme="minorEastAsia" w:eastAsiaTheme="minorEastAsia" w:hAnsiTheme="minorEastAsia"/>
                <w:color w:val="000000" w:themeColor="text1"/>
              </w:rPr>
              <w:t>，二级，</w:t>
            </w:r>
            <w:r>
              <w:rPr>
                <w:rFonts w:asciiTheme="minorEastAsia" w:eastAsiaTheme="minorEastAsia" w:hAnsiTheme="minorEastAsia" w:hint="eastAsia"/>
                <w:color w:val="000000" w:themeColor="text1"/>
              </w:rPr>
              <w:t>单</w:t>
            </w:r>
            <w:r>
              <w:rPr>
                <w:rFonts w:asciiTheme="minorEastAsia" w:eastAsiaTheme="minorEastAsia" w:hAnsiTheme="minorEastAsia"/>
                <w:color w:val="000000" w:themeColor="text1"/>
              </w:rPr>
              <w:t>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41.9</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20.4</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15</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澡堂</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表5.2.2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办公楼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45</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表5.2.2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真空炉车间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再生铅车间1</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33.6</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w:t>
            </w:r>
          </w:p>
        </w:tc>
        <w:tc>
          <w:tcPr>
            <w:tcW w:w="739"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办公楼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东</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厂区围墙</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29.1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不宜小于5</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第3.4.12条</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食堂</w:t>
            </w:r>
            <w:r>
              <w:rPr>
                <w:rFonts w:asciiTheme="minorEastAsia" w:eastAsiaTheme="minorEastAsia" w:hAnsiTheme="minorEastAsia" w:hint="eastAsia"/>
                <w:color w:val="000000" w:themeColor="text1"/>
              </w:rPr>
              <w:t>预留（</w:t>
            </w:r>
            <w:r>
              <w:rPr>
                <w:rFonts w:asciiTheme="minorEastAsia" w:eastAsiaTheme="minorEastAsia" w:hAnsiTheme="minorEastAsia"/>
                <w:color w:val="000000" w:themeColor="text1"/>
              </w:rPr>
              <w:t>民建，二级）</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21</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表5.2.2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西</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真空炉车间</w:t>
            </w:r>
            <w:r>
              <w:rPr>
                <w:rFonts w:asciiTheme="minorEastAsia" w:eastAsiaTheme="minorEastAsia" w:hAnsiTheme="minorEastAsia" w:hint="eastAsia"/>
                <w:color w:val="000000" w:themeColor="text1"/>
              </w:rPr>
              <w:t>（二期）（</w:t>
            </w:r>
            <w:r>
              <w:rPr>
                <w:rFonts w:asciiTheme="minorEastAsia" w:eastAsiaTheme="minorEastAsia" w:hAnsiTheme="minorEastAsia"/>
                <w:color w:val="000000" w:themeColor="text1"/>
              </w:rPr>
              <w:t>丁类，二级，单层）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表3.4.1</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r w:rsidR="006D73FC">
        <w:trPr>
          <w:tblHeader/>
          <w:jc w:val="center"/>
        </w:trPr>
        <w:tc>
          <w:tcPr>
            <w:tcW w:w="283"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739"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283"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北</w:t>
            </w:r>
          </w:p>
        </w:tc>
        <w:tc>
          <w:tcPr>
            <w:tcW w:w="9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民建，二级，四层）</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45</w:t>
            </w:r>
          </w:p>
        </w:tc>
        <w:tc>
          <w:tcPr>
            <w:tcW w:w="562"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28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《建筑设计防火规范》GB50016-2014</w:t>
            </w:r>
            <w:r>
              <w:rPr>
                <w:rFonts w:asciiTheme="minorEastAsia" w:eastAsiaTheme="minorEastAsia" w:hAnsiTheme="minorEastAsia" w:hint="eastAsia"/>
                <w:color w:val="000000" w:themeColor="text1"/>
              </w:rPr>
              <w:t>（2018版）</w:t>
            </w:r>
            <w:r>
              <w:rPr>
                <w:rFonts w:asciiTheme="minorEastAsia" w:eastAsiaTheme="minorEastAsia" w:hAnsiTheme="minorEastAsia"/>
                <w:color w:val="000000" w:themeColor="text1"/>
              </w:rPr>
              <w:t>表5.2.2</w:t>
            </w:r>
          </w:p>
        </w:tc>
        <w:tc>
          <w:tcPr>
            <w:tcW w:w="371"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符合</w:t>
            </w:r>
          </w:p>
        </w:tc>
      </w:tr>
    </w:tbl>
    <w:bookmarkEnd w:id="20"/>
    <w:p w:rsidR="006D73FC" w:rsidRDefault="008F0949">
      <w:pPr>
        <w:pStyle w:val="1110"/>
        <w:spacing w:before="156" w:after="156"/>
      </w:pPr>
      <w:r>
        <w:rPr>
          <w:rFonts w:hint="eastAsia"/>
        </w:rPr>
        <w:t>2</w:t>
      </w:r>
      <w:r>
        <w:t>.3.</w:t>
      </w:r>
      <w:r>
        <w:rPr>
          <w:rFonts w:hint="eastAsia"/>
        </w:rPr>
        <w:t>4 项目工艺流程</w:t>
      </w:r>
    </w:p>
    <w:p w:rsidR="006D73FC" w:rsidRDefault="008F0949">
      <w:pPr>
        <w:pStyle w:val="afff"/>
      </w:pPr>
      <w:r>
        <w:rPr>
          <w:rFonts w:hint="eastAsia"/>
        </w:rPr>
        <w:t>根据本项目实际生产情况，本项目一期竣工验收主要产品为精制铅和合金铅，原料为废旧铅酸蓄电池，经过自动拆解机的拆解，脱硫系统脱硫，短窑熔炼，精炼锅精炼得到精铅。</w:t>
      </w:r>
    </w:p>
    <w:p w:rsidR="006D73FC" w:rsidRDefault="008F0949">
      <w:pPr>
        <w:pStyle w:val="afff"/>
      </w:pPr>
      <w:r>
        <w:rPr>
          <w:rFonts w:hint="eastAsia"/>
        </w:rPr>
        <w:t>其主要生产工艺流程如下图2.3-3所示：</w:t>
      </w:r>
    </w:p>
    <w:p w:rsidR="006D73FC" w:rsidRDefault="008F0949">
      <w:pPr>
        <w:widowControl/>
        <w:jc w:val="left"/>
        <w:rPr>
          <w:color w:val="000000" w:themeColor="text1"/>
        </w:rPr>
      </w:pPr>
      <w:r>
        <w:rPr>
          <w:color w:val="000000" w:themeColor="text1"/>
        </w:rPr>
        <w:br w:type="page"/>
      </w:r>
    </w:p>
    <w:p w:rsidR="006D73FC" w:rsidRDefault="008F0949">
      <w:pPr>
        <w:spacing w:line="500" w:lineRule="exact"/>
        <w:jc w:val="center"/>
        <w:rPr>
          <w:rFonts w:ascii="宋体" w:hAnsi="宋体"/>
          <w:b/>
          <w:color w:val="000000" w:themeColor="text1"/>
          <w:sz w:val="28"/>
          <w:szCs w:val="32"/>
        </w:rPr>
      </w:pPr>
      <w:r>
        <w:rPr>
          <w:rFonts w:ascii="宋体" w:hAnsi="宋体"/>
          <w:b/>
          <w:noProof/>
          <w:color w:val="000000" w:themeColor="text1"/>
          <w:sz w:val="28"/>
          <w:szCs w:val="32"/>
        </w:rPr>
        <w:lastRenderedPageBreak/>
        <w:drawing>
          <wp:anchor distT="0" distB="0" distL="114300" distR="114300" simplePos="0" relativeHeight="251708416" behindDoc="0" locked="0" layoutInCell="1" allowOverlap="1">
            <wp:simplePos x="0" y="0"/>
            <wp:positionH relativeFrom="margin">
              <wp:align>center</wp:align>
            </wp:positionH>
            <wp:positionV relativeFrom="paragraph">
              <wp:posOffset>77470</wp:posOffset>
            </wp:positionV>
            <wp:extent cx="5339080" cy="451739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38320" cy="4516438"/>
                    </a:xfrm>
                    <a:prstGeom prst="rect">
                      <a:avLst/>
                    </a:prstGeom>
                  </pic:spPr>
                </pic:pic>
              </a:graphicData>
            </a:graphic>
          </wp:anchor>
        </w:drawing>
      </w:r>
      <w:r>
        <w:rPr>
          <w:rFonts w:asciiTheme="minorEastAsia" w:eastAsiaTheme="minorEastAsia" w:hAnsiTheme="minorEastAsia" w:hint="eastAsia"/>
          <w:color w:val="000000" w:themeColor="text1"/>
          <w:sz w:val="24"/>
        </w:rPr>
        <w:t>图2.3-3 精制铅、合金铅生产工艺流程图</w:t>
      </w:r>
    </w:p>
    <w:p w:rsidR="006D73FC" w:rsidRDefault="008F0949">
      <w:pPr>
        <w:pStyle w:val="afff"/>
        <w:ind w:firstLine="562"/>
        <w:rPr>
          <w:b/>
        </w:rPr>
      </w:pPr>
      <w:r>
        <w:rPr>
          <w:rFonts w:hint="eastAsia"/>
          <w:b/>
        </w:rPr>
        <w:t>工艺流程简述：</w:t>
      </w:r>
    </w:p>
    <w:p w:rsidR="006D73FC" w:rsidRDefault="008F0949">
      <w:pPr>
        <w:pStyle w:val="afff"/>
      </w:pPr>
      <w:r>
        <w:rPr>
          <w:rFonts w:hint="eastAsia"/>
          <w:kern w:val="0"/>
        </w:rPr>
        <w:t>将带壳的废蓄电池放在皮带机上，提升到加料斗，同时穿孔机在蓄电池上穿孔，排出电解液采用碳酸钠中和副产硫酸钠；排酸后的</w:t>
      </w:r>
      <w:r>
        <w:rPr>
          <w:rFonts w:hint="eastAsia"/>
        </w:rPr>
        <w:t>废铅酸蓄电池由输送带自动输送至破碎机内，破碎后的物料进入湿式转鼓筛，将铅膏、铅金属、塑料和</w:t>
      </w:r>
      <w:r>
        <w:t>PP</w:t>
      </w:r>
      <w:r>
        <w:rPr>
          <w:rFonts w:hint="eastAsia"/>
        </w:rPr>
        <w:t>分离出来。其中：</w:t>
      </w:r>
    </w:p>
    <w:p w:rsidR="006D73FC" w:rsidRDefault="008F0949">
      <w:pPr>
        <w:pStyle w:val="afff"/>
      </w:pPr>
      <w:r>
        <w:rPr>
          <w:rFonts w:hint="eastAsia"/>
        </w:rPr>
        <w:t>铅金属</w:t>
      </w:r>
      <w:r>
        <w:t>(</w:t>
      </w:r>
      <w:r>
        <w:rPr>
          <w:rFonts w:hint="eastAsia"/>
        </w:rPr>
        <w:t>铅屑</w:t>
      </w:r>
      <w:r>
        <w:t>)</w:t>
      </w:r>
      <w:r>
        <w:rPr>
          <w:rFonts w:hint="eastAsia"/>
        </w:rPr>
        <w:t>从水力分选器底部取出，经转鼓筛进行二次清洗后送入精炼锅熔，铅膏浆化后泵至脱硫反应罐，在碳酸盐存在的条件下发生脱硫反应</w:t>
      </w:r>
      <w:r>
        <w:t>(PbSO</w:t>
      </w:r>
      <w:r>
        <w:rPr>
          <w:vertAlign w:val="subscript"/>
        </w:rPr>
        <w:t>4</w:t>
      </w:r>
      <w:r>
        <w:t>+CO</w:t>
      </w:r>
      <w:r>
        <w:rPr>
          <w:vertAlign w:val="subscript"/>
        </w:rPr>
        <w:t>3</w:t>
      </w:r>
      <w:r>
        <w:rPr>
          <w:vertAlign w:val="superscript"/>
        </w:rPr>
        <w:t>2-</w:t>
      </w:r>
      <w:r>
        <w:t>=PbCO</w:t>
      </w:r>
      <w:r>
        <w:rPr>
          <w:vertAlign w:val="subscript"/>
        </w:rPr>
        <w:t>3</w:t>
      </w:r>
      <w:r>
        <w:t>+SO</w:t>
      </w:r>
      <w:r>
        <w:rPr>
          <w:vertAlign w:val="subscript"/>
        </w:rPr>
        <w:t>4</w:t>
      </w:r>
      <w:r>
        <w:rPr>
          <w:vertAlign w:val="superscript"/>
        </w:rPr>
        <w:t>2-</w:t>
      </w:r>
      <w:r>
        <w:t>)</w:t>
      </w:r>
      <w:r>
        <w:rPr>
          <w:rFonts w:hint="eastAsia"/>
        </w:rPr>
        <w:t>，脱硫后的浆料泵至压滤机将铅膏与脱硫母液分离，滤饼送入短窑熔炼，脱硫母液收集后再蒸发得到硫酸钠副产品。</w:t>
      </w:r>
    </w:p>
    <w:p w:rsidR="006D73FC" w:rsidRDefault="008F0949">
      <w:pPr>
        <w:pStyle w:val="afff"/>
      </w:pPr>
      <w:r>
        <w:rPr>
          <w:rFonts w:hint="eastAsia"/>
        </w:rPr>
        <w:t>分选出的</w:t>
      </w:r>
      <w:r>
        <w:t>PP</w:t>
      </w:r>
      <w:r>
        <w:rPr>
          <w:rFonts w:hint="eastAsia"/>
        </w:rPr>
        <w:t>经清洗后进入料仓，而铅金属和硬橡胶则进入水力分选器进一步处理。</w:t>
      </w:r>
      <w:r>
        <w:t>PP</w:t>
      </w:r>
      <w:r>
        <w:rPr>
          <w:rFonts w:hint="eastAsia"/>
        </w:rPr>
        <w:t>料经清洗、水介质输送、旋风收集后出售给塑料生产企业用原料。</w:t>
      </w:r>
    </w:p>
    <w:p w:rsidR="006D73FC" w:rsidRDefault="008F0949">
      <w:pPr>
        <w:pStyle w:val="afff"/>
      </w:pPr>
      <w:r>
        <w:rPr>
          <w:rFonts w:hint="eastAsia"/>
        </w:rPr>
        <w:lastRenderedPageBreak/>
        <w:t>分选出的硬橡胶清洗后进入料仓，收集后出售给塑料生产企业用原料。</w:t>
      </w:r>
    </w:p>
    <w:p w:rsidR="006D73FC" w:rsidRDefault="008F0949">
      <w:pPr>
        <w:pStyle w:val="afff"/>
      </w:pPr>
      <w:r>
        <w:rPr>
          <w:rFonts w:hint="eastAsia"/>
        </w:rPr>
        <w:t>废酸收集至废酸储槽，经过滤除去固体成份后，送脱硫工序，通过与碳酸钠反应，生产副产品硫酸钠，纯净的滤液通过锅炉蒸发进行蒸发浓缩结晶，硫酸钠作为副产品出售。</w:t>
      </w:r>
    </w:p>
    <w:p w:rsidR="006D73FC" w:rsidRDefault="008F0949">
      <w:pPr>
        <w:pStyle w:val="afff"/>
      </w:pPr>
      <w:r>
        <w:rPr>
          <w:rFonts w:hint="eastAsia"/>
        </w:rPr>
        <w:t>所有的水均收集在预处理循环池中重复使用。</w:t>
      </w:r>
    </w:p>
    <w:p w:rsidR="006D73FC" w:rsidRDefault="008F0949">
      <w:pPr>
        <w:pStyle w:val="afff"/>
      </w:pPr>
      <w:r>
        <w:rPr>
          <w:rFonts w:hint="eastAsia"/>
        </w:rPr>
        <w:t>冶炼过程中的烟气冷却后进入沉降室沉降＋袋式除尘器＋湍球塔（液碱喷淋）三级处理后达标排放。</w:t>
      </w:r>
    </w:p>
    <w:p w:rsidR="006D73FC" w:rsidRDefault="008F0949">
      <w:pPr>
        <w:pStyle w:val="afff"/>
      </w:pPr>
      <w:r>
        <w:fldChar w:fldCharType="begin"/>
      </w:r>
      <w:r>
        <w:instrText xml:space="preserve"> = 1 \* GB2 </w:instrText>
      </w:r>
      <w:r>
        <w:fldChar w:fldCharType="separate"/>
      </w:r>
      <w:r>
        <w:rPr>
          <w:rFonts w:hint="eastAsia"/>
        </w:rPr>
        <w:t>⑴</w:t>
      </w:r>
      <w:r>
        <w:fldChar w:fldCharType="end"/>
      </w:r>
      <w:r>
        <w:rPr>
          <w:rFonts w:hint="eastAsia"/>
        </w:rPr>
        <w:t>破碎分选</w:t>
      </w:r>
    </w:p>
    <w:p w:rsidR="006D73FC" w:rsidRDefault="008F0949">
      <w:pPr>
        <w:pStyle w:val="afff"/>
      </w:pPr>
      <w:r>
        <w:rPr>
          <w:rFonts w:hint="eastAsia"/>
        </w:rPr>
        <w:t>废蓄电池进厂后全部进入拆解车间内的贮存库，贮存库和拆解场地面铺设一层</w:t>
      </w:r>
      <w:r>
        <w:t>2mm</w:t>
      </w:r>
      <w:r>
        <w:rPr>
          <w:rFonts w:hint="eastAsia"/>
        </w:rPr>
        <w:t>后</w:t>
      </w:r>
      <w:r>
        <w:t>HDPE</w:t>
      </w:r>
      <w:r>
        <w:rPr>
          <w:rFonts w:hint="eastAsia"/>
        </w:rPr>
        <w:t>膜，并在车间四周设置收集沟，防止酸液渗漏。卸车和拆解跑冒滴漏的酸液沿集液沟流入集液池，集液池酸液定期泵至转化工序。</w:t>
      </w:r>
    </w:p>
    <w:p w:rsidR="006D73FC" w:rsidRDefault="008F0949">
      <w:pPr>
        <w:pStyle w:val="afff"/>
      </w:pPr>
      <w:r>
        <w:rPr>
          <w:rFonts w:hint="eastAsia"/>
        </w:rPr>
        <w:t>项目在消化和吸收当前世界上先进的</w:t>
      </w:r>
      <w:r>
        <w:t>CX</w:t>
      </w:r>
      <w:r>
        <w:rPr>
          <w:rFonts w:hint="eastAsia"/>
        </w:rPr>
        <w:t>系统关键技术及设备制造技术基础上，选用先进的成套破碎分选设备，先将废铅酸蓄电池破碎，然后对电池各组分分离。破碎后的物料特性为：铅金属</w:t>
      </w:r>
      <w:r>
        <w:t>(</w:t>
      </w:r>
      <w:r>
        <w:rPr>
          <w:rFonts w:hint="eastAsia"/>
        </w:rPr>
        <w:t>重、粒度大</w:t>
      </w:r>
      <w:r>
        <w:t>)</w:t>
      </w:r>
      <w:r>
        <w:rPr>
          <w:rFonts w:hint="eastAsia"/>
        </w:rPr>
        <w:t>，铅膏</w:t>
      </w:r>
      <w:r>
        <w:t>(</w:t>
      </w:r>
      <w:r>
        <w:rPr>
          <w:rFonts w:hint="eastAsia"/>
        </w:rPr>
        <w:t>重、粒度小</w:t>
      </w:r>
      <w:r>
        <w:t>)</w:t>
      </w:r>
      <w:r>
        <w:rPr>
          <w:rFonts w:hint="eastAsia"/>
        </w:rPr>
        <w:t>，隔板</w:t>
      </w:r>
      <w:r>
        <w:t>(</w:t>
      </w:r>
      <w:r>
        <w:rPr>
          <w:rFonts w:hint="eastAsia"/>
        </w:rPr>
        <w:t>较重、粒度大</w:t>
      </w:r>
      <w:r>
        <w:t>)</w:t>
      </w:r>
      <w:r>
        <w:rPr>
          <w:rFonts w:hint="eastAsia"/>
        </w:rPr>
        <w:t>，</w:t>
      </w:r>
      <w:r>
        <w:t>PP(</w:t>
      </w:r>
      <w:r>
        <w:rPr>
          <w:rFonts w:hint="eastAsia"/>
        </w:rPr>
        <w:t>轻、粒度大</w:t>
      </w:r>
      <w:r>
        <w:t>)</w:t>
      </w:r>
      <w:r>
        <w:rPr>
          <w:rFonts w:hint="eastAsia"/>
        </w:rPr>
        <w:t>，为了保证分选物的质量，首先采用筛分的原理，将铅膏分离，然后采用重力分选的原理将铅金属、隔板和</w:t>
      </w:r>
      <w:r>
        <w:t>PP</w:t>
      </w:r>
      <w:r>
        <w:rPr>
          <w:rFonts w:hint="eastAsia"/>
        </w:rPr>
        <w:t>三者分离。分离出的铅屑进入短窑，铅膏进行下步脱硫，隔板和</w:t>
      </w:r>
      <w:r>
        <w:t>PP</w:t>
      </w:r>
      <w:r>
        <w:rPr>
          <w:rFonts w:hint="eastAsia"/>
        </w:rPr>
        <w:t>出售给塑料生产企业。从仓库至车间设有废酸收集系统，将储存过程中和进破碎机前的所有废硫酸收集</w:t>
      </w:r>
      <w:r>
        <w:t>(</w:t>
      </w:r>
      <w:r>
        <w:rPr>
          <w:rFonts w:hint="eastAsia"/>
        </w:rPr>
        <w:t>浓度约为</w:t>
      </w:r>
      <w:r>
        <w:t>15%)</w:t>
      </w:r>
      <w:r>
        <w:rPr>
          <w:rFonts w:hint="eastAsia"/>
        </w:rPr>
        <w:t>。</w:t>
      </w:r>
      <w:r>
        <w:t xml:space="preserve"> </w:t>
      </w:r>
    </w:p>
    <w:p w:rsidR="006D73FC" w:rsidRDefault="008F0949">
      <w:pPr>
        <w:pStyle w:val="afff"/>
        <w:rPr>
          <w:rFonts w:cs="宋体"/>
        </w:rPr>
      </w:pPr>
      <w:r>
        <w:fldChar w:fldCharType="begin"/>
      </w:r>
      <w:r>
        <w:instrText xml:space="preserve"> = 2 \* GB2 </w:instrText>
      </w:r>
      <w:r>
        <w:fldChar w:fldCharType="separate"/>
      </w:r>
      <w:r>
        <w:rPr>
          <w:rFonts w:hint="eastAsia"/>
        </w:rPr>
        <w:t>⑵</w:t>
      </w:r>
      <w:r>
        <w:fldChar w:fldCharType="end"/>
      </w:r>
      <w:r>
        <w:rPr>
          <w:rFonts w:hint="eastAsia"/>
        </w:rPr>
        <w:t>铅膏脱硫转化系统</w:t>
      </w:r>
    </w:p>
    <w:p w:rsidR="006D73FC" w:rsidRDefault="008F0949">
      <w:pPr>
        <w:pStyle w:val="afff"/>
      </w:pPr>
      <w:r>
        <w:rPr>
          <w:rFonts w:hint="eastAsia"/>
        </w:rPr>
        <w:t>外购蓄电池企业的铅泥和自产铅膏应用湿法脱硫技术，在铅泥铅膏中加入碳酸钠将其中的硫酸铅转化为碳酸铅，收集的硫酸转化为硫酸钠，脱硫率达到</w:t>
      </w:r>
      <w:r>
        <w:t>98%</w:t>
      </w:r>
      <w:r>
        <w:rPr>
          <w:rFonts w:hint="eastAsia"/>
        </w:rPr>
        <w:t>以上。主要反应为：</w:t>
      </w:r>
    </w:p>
    <w:p w:rsidR="006D73FC" w:rsidRDefault="008F0949">
      <w:pPr>
        <w:pStyle w:val="afff"/>
        <w:rPr>
          <w:rFonts w:cs="宋体"/>
          <w:vertAlign w:val="subscript"/>
        </w:rPr>
      </w:pPr>
      <w:r>
        <w:t>Na</w:t>
      </w:r>
      <w:r>
        <w:rPr>
          <w:vertAlign w:val="subscript"/>
        </w:rPr>
        <w:t>2</w:t>
      </w:r>
      <w:r>
        <w:t>CO</w:t>
      </w:r>
      <w:r>
        <w:rPr>
          <w:vertAlign w:val="subscript"/>
        </w:rPr>
        <w:t>3</w:t>
      </w:r>
      <w:r>
        <w:t>+H</w:t>
      </w:r>
      <w:r>
        <w:rPr>
          <w:vertAlign w:val="subscript"/>
        </w:rPr>
        <w:t>2</w:t>
      </w:r>
      <w:r>
        <w:t>SO</w:t>
      </w:r>
      <w:r>
        <w:rPr>
          <w:vertAlign w:val="subscript"/>
        </w:rPr>
        <w:t>4</w:t>
      </w:r>
      <w:r>
        <w:t>→Na</w:t>
      </w:r>
      <w:r>
        <w:rPr>
          <w:vertAlign w:val="subscript"/>
        </w:rPr>
        <w:t>2</w:t>
      </w:r>
      <w:r>
        <w:t>SO</w:t>
      </w:r>
      <w:r>
        <w:rPr>
          <w:vertAlign w:val="subscript"/>
        </w:rPr>
        <w:t>4</w:t>
      </w:r>
      <w:r>
        <w:t>+H</w:t>
      </w:r>
      <w:r>
        <w:rPr>
          <w:vertAlign w:val="subscript"/>
        </w:rPr>
        <w:t>2</w:t>
      </w:r>
      <w:r>
        <w:t>O +CO</w:t>
      </w:r>
      <w:r>
        <w:rPr>
          <w:vertAlign w:val="subscript"/>
        </w:rPr>
        <w:t>2</w:t>
      </w:r>
    </w:p>
    <w:p w:rsidR="006D73FC" w:rsidRDefault="008F0949">
      <w:pPr>
        <w:pStyle w:val="afff"/>
        <w:ind w:firstLine="480"/>
      </w:pPr>
      <w:r>
        <w:rPr>
          <w:rFonts w:ascii="Times New Roman" w:hAnsi="Times New Roman"/>
          <w:kern w:val="18"/>
          <w:position w:val="-12"/>
          <w:sz w:val="24"/>
          <w:szCs w:val="20"/>
        </w:rPr>
        <w:object w:dxaOrig="4536"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65pt;height:18.15pt" o:ole="">
            <v:imagedata r:id="rId22" o:title=""/>
          </v:shape>
          <o:OLEObject Type="Embed" ProgID="Equation.3" ShapeID="_x0000_i1025" DrawAspect="Content" ObjectID="_1676180085" r:id="rId23"/>
        </w:object>
      </w:r>
    </w:p>
    <w:p w:rsidR="006D73FC" w:rsidRDefault="008F0949">
      <w:pPr>
        <w:pStyle w:val="afff"/>
      </w:pPr>
      <w:r>
        <w:rPr>
          <w:rFonts w:hint="eastAsia"/>
        </w:rPr>
        <w:t>氧化铅和铅金属不参与反应，随滤饼进下道粗炼工序。脱硫铅膏过滤后送短窑熔炼，滤液经蒸发浓缩结晶后生成硫酸钠出售。</w:t>
      </w:r>
    </w:p>
    <w:p w:rsidR="006D73FC" w:rsidRDefault="008F0949">
      <w:pPr>
        <w:pStyle w:val="afff"/>
      </w:pPr>
      <w:r>
        <w:rPr>
          <w:rFonts w:hint="eastAsia"/>
        </w:rPr>
        <w:t>转化后的碳酸铅进入短窑熔炼。脱硫技术应用后，一方面使硫得到固定，</w:t>
      </w:r>
      <w:r>
        <w:rPr>
          <w:rFonts w:hint="eastAsia"/>
        </w:rPr>
        <w:lastRenderedPageBreak/>
        <w:t>降低了烟气中的</w:t>
      </w:r>
      <w:r>
        <w:t>SO</w:t>
      </w:r>
      <w:r>
        <w:rPr>
          <w:vertAlign w:val="subscript"/>
        </w:rPr>
        <w:t>2</w:t>
      </w:r>
      <w:r>
        <w:rPr>
          <w:rFonts w:hint="eastAsia"/>
        </w:rPr>
        <w:t>量，解决了</w:t>
      </w:r>
      <w:r>
        <w:t>SO</w:t>
      </w:r>
      <w:r>
        <w:rPr>
          <w:vertAlign w:val="subscript"/>
        </w:rPr>
        <w:t>2</w:t>
      </w:r>
      <w:r>
        <w:rPr>
          <w:rFonts w:hint="eastAsia"/>
        </w:rPr>
        <w:t>的环境污染问题；另一方面，在脱硫过程中使难以处理的</w:t>
      </w:r>
      <w:r>
        <w:t>PbSO</w:t>
      </w:r>
      <w:r>
        <w:rPr>
          <w:vertAlign w:val="subscript"/>
        </w:rPr>
        <w:t>4</w:t>
      </w:r>
      <w:r>
        <w:rPr>
          <w:rFonts w:hint="eastAsia"/>
        </w:rPr>
        <w:t>转化为易处理的</w:t>
      </w:r>
      <w:r>
        <w:t>PbCO</w:t>
      </w:r>
      <w:r>
        <w:rPr>
          <w:vertAlign w:val="subscript"/>
        </w:rPr>
        <w:t>3</w:t>
      </w:r>
      <w:r>
        <w:rPr>
          <w:rFonts w:hint="eastAsia"/>
        </w:rPr>
        <w:t>，降低了能耗，减少了铅蒸气的挥发。该技术既提高了金属回收率，又减少了环境污染。</w:t>
      </w:r>
    </w:p>
    <w:p w:rsidR="006D73FC" w:rsidRDefault="008F0949">
      <w:pPr>
        <w:pStyle w:val="afff"/>
      </w:pPr>
      <w:r>
        <w:fldChar w:fldCharType="begin"/>
      </w:r>
      <w:r>
        <w:instrText xml:space="preserve"> = 2 \* GB2 </w:instrText>
      </w:r>
      <w:r>
        <w:fldChar w:fldCharType="separate"/>
      </w:r>
      <w:r>
        <w:rPr>
          <w:rFonts w:hint="eastAsia"/>
        </w:rPr>
        <w:t>⑵</w:t>
      </w:r>
      <w:r>
        <w:fldChar w:fldCharType="end"/>
      </w:r>
      <w:r>
        <w:rPr>
          <w:rFonts w:hint="eastAsia"/>
        </w:rPr>
        <w:t>短窑熔炼</w:t>
      </w:r>
    </w:p>
    <w:p w:rsidR="006D73FC" w:rsidRDefault="008F0949">
      <w:pPr>
        <w:pStyle w:val="afff"/>
      </w:pPr>
      <w:r>
        <w:rPr>
          <w:rFonts w:hint="eastAsia"/>
        </w:rPr>
        <w:t>脱硫后的铅膏加入短窑熔炼。以焦粉为燃料，原料中配入焦粉和铁屑作还原剂，在</w:t>
      </w:r>
      <w:r>
        <w:t>1000</w:t>
      </w:r>
      <w:r>
        <w:rPr>
          <w:rFonts w:hint="eastAsia"/>
        </w:rPr>
        <w:t>℃温度中炉内的铅被还原成金属铅。每炉加料</w:t>
      </w:r>
      <w:r>
        <w:t>3</w:t>
      </w:r>
      <w:r>
        <w:rPr>
          <w:rFonts w:hint="eastAsia"/>
        </w:rPr>
        <w:t>～</w:t>
      </w:r>
      <w:r>
        <w:t>5</w:t>
      </w:r>
      <w:r>
        <w:rPr>
          <w:rFonts w:hint="eastAsia"/>
        </w:rPr>
        <w:t>吨，每炉时间</w:t>
      </w:r>
      <w:r>
        <w:t>3</w:t>
      </w:r>
      <w:r>
        <w:rPr>
          <w:rFonts w:hint="eastAsia"/>
        </w:rPr>
        <w:t>小时。原料熔炼过程在密闭的短窑中进行，炉内处于负压状态避免了烟气外溢，原料中的硫大部分以</w:t>
      </w:r>
      <w:r>
        <w:t>FeS</w:t>
      </w:r>
      <w:r>
        <w:rPr>
          <w:rFonts w:hint="eastAsia"/>
        </w:rPr>
        <w:t>的形式固化在炉渣中，在放铅口和放渣口设置集烟通风装置，防止铅蒸汽和含铅烟气的无组织排放。主要反应方程式如下：</w:t>
      </w:r>
    </w:p>
    <w:p w:rsidR="006D73FC" w:rsidRDefault="008F0949">
      <w:pPr>
        <w:pStyle w:val="afff"/>
        <w:ind w:firstLine="480"/>
      </w:pPr>
      <w:r>
        <w:rPr>
          <w:rFonts w:ascii="Times New Roman" w:hAnsi="Times New Roman"/>
          <w:kern w:val="18"/>
          <w:position w:val="-12"/>
          <w:sz w:val="24"/>
          <w:szCs w:val="20"/>
        </w:rPr>
        <w:object w:dxaOrig="2496" w:dyaOrig="360">
          <v:shape id="_x0000_i1026" type="#_x0000_t75" style="width:124.6pt;height:18.15pt" o:ole="">
            <v:imagedata r:id="rId24" o:title=""/>
          </v:shape>
          <o:OLEObject Type="Embed" ProgID="Equation.3" ShapeID="_x0000_i1026" DrawAspect="Content" ObjectID="_1676180086" r:id="rId25"/>
        </w:object>
      </w:r>
    </w:p>
    <w:p w:rsidR="006D73FC" w:rsidRDefault="008F0949">
      <w:pPr>
        <w:pStyle w:val="afff"/>
        <w:ind w:firstLine="480"/>
      </w:pPr>
      <w:r>
        <w:rPr>
          <w:rFonts w:ascii="Times New Roman" w:hAnsi="Times New Roman"/>
          <w:kern w:val="18"/>
          <w:position w:val="-10"/>
          <w:sz w:val="24"/>
          <w:szCs w:val="20"/>
        </w:rPr>
        <w:object w:dxaOrig="2352" w:dyaOrig="360">
          <v:shape id="_x0000_i1027" type="#_x0000_t75" style="width:117.7pt;height:18.15pt" o:ole="">
            <v:imagedata r:id="rId26" o:title=""/>
          </v:shape>
          <o:OLEObject Type="Embed" ProgID="Equation.3" ShapeID="_x0000_i1027" DrawAspect="Content" ObjectID="_1676180087" r:id="rId27"/>
        </w:object>
      </w:r>
    </w:p>
    <w:p w:rsidR="006D73FC" w:rsidRDefault="008F0949">
      <w:pPr>
        <w:pStyle w:val="afff"/>
        <w:ind w:firstLine="480"/>
      </w:pPr>
      <w:r>
        <w:rPr>
          <w:rFonts w:ascii="Times New Roman" w:hAnsi="Times New Roman"/>
          <w:kern w:val="18"/>
          <w:position w:val="-10"/>
          <w:sz w:val="24"/>
          <w:szCs w:val="20"/>
        </w:rPr>
        <w:object w:dxaOrig="2712" w:dyaOrig="360">
          <v:shape id="_x0000_i1028" type="#_x0000_t75" style="width:135.85pt;height:18.15pt" o:ole="">
            <v:imagedata r:id="rId28" o:title=""/>
          </v:shape>
          <o:OLEObject Type="Embed" ProgID="Equation.3" ShapeID="_x0000_i1028" DrawAspect="Content" ObjectID="_1676180088" r:id="rId29"/>
        </w:object>
      </w:r>
    </w:p>
    <w:p w:rsidR="006D73FC" w:rsidRDefault="008F0949">
      <w:pPr>
        <w:pStyle w:val="afff"/>
        <w:ind w:firstLine="480"/>
      </w:pPr>
      <w:r>
        <w:rPr>
          <w:rFonts w:ascii="Times New Roman" w:hAnsi="Times New Roman"/>
          <w:kern w:val="18"/>
          <w:position w:val="-6"/>
          <w:sz w:val="24"/>
          <w:szCs w:val="20"/>
        </w:rPr>
        <w:object w:dxaOrig="2184" w:dyaOrig="288">
          <v:shape id="_x0000_i1029" type="#_x0000_t75" style="width:109.55pt;height:14.4pt" o:ole="">
            <v:imagedata r:id="rId30" o:title=""/>
          </v:shape>
          <o:OLEObject Type="Embed" ProgID="Equation.3" ShapeID="_x0000_i1029" DrawAspect="Content" ObjectID="_1676180089" r:id="rId31"/>
        </w:object>
      </w:r>
    </w:p>
    <w:p w:rsidR="006D73FC" w:rsidRDefault="008F0949">
      <w:pPr>
        <w:pStyle w:val="afff"/>
      </w:pPr>
      <w:r>
        <w:rPr>
          <w:rFonts w:hint="eastAsia"/>
          <w:szCs w:val="24"/>
        </w:rPr>
        <w:t>铅膏中的硫酸铅不会分解，基本上被碳还原为硫化铅，进而与铁反应生成硫化亚铁，最后硫以硫化亚铁的形式进入渣中。金属铅和渣由放料口放出，金属进行浇筑冷却进行下步精炼。渣冷却后返回铅锡锑生产线电炉作造渣同时回收其中的铅。烟灰返回铅锡锑电炉作原料</w:t>
      </w:r>
      <w:r>
        <w:rPr>
          <w:rFonts w:hint="eastAsia"/>
        </w:rPr>
        <w:t>。冶炼过程中的烟气冷却后进入沉降室沉降＋袋式除尘器＋湍球塔（液碱喷淋）</w:t>
      </w:r>
      <w:r>
        <w:t>+</w:t>
      </w:r>
      <w:r>
        <w:rPr>
          <w:rFonts w:hint="eastAsia"/>
        </w:rPr>
        <w:t>活性炭吸附处理后达标排放。</w:t>
      </w:r>
    </w:p>
    <w:p w:rsidR="006D73FC" w:rsidRDefault="008F0949">
      <w:pPr>
        <w:pStyle w:val="afff"/>
      </w:pPr>
      <w:r>
        <w:fldChar w:fldCharType="begin"/>
      </w:r>
      <w:r>
        <w:instrText xml:space="preserve"> = 3 \* GB2 </w:instrText>
      </w:r>
      <w:r>
        <w:fldChar w:fldCharType="separate"/>
      </w:r>
      <w:r>
        <w:rPr>
          <w:rFonts w:hint="eastAsia"/>
        </w:rPr>
        <w:t>⑶</w:t>
      </w:r>
      <w:r>
        <w:fldChar w:fldCharType="end"/>
      </w:r>
      <w:r>
        <w:rPr>
          <w:rFonts w:hint="eastAsia"/>
        </w:rPr>
        <w:t>精炼锅精炼</w:t>
      </w:r>
    </w:p>
    <w:p w:rsidR="006D73FC" w:rsidRDefault="008F0949">
      <w:pPr>
        <w:pStyle w:val="afff"/>
      </w:pPr>
      <w:r>
        <w:rPr>
          <w:rFonts w:hint="eastAsia"/>
        </w:rPr>
        <w:t>经短窑熔炼好的粗铅加入精炼锅中进行精炼。</w:t>
      </w:r>
    </w:p>
    <w:p w:rsidR="006D73FC" w:rsidRDefault="008F0949">
      <w:pPr>
        <w:pStyle w:val="afff"/>
      </w:pPr>
      <w:r>
        <w:rPr>
          <w:rFonts w:hint="eastAsia"/>
        </w:rPr>
        <w:t>精炼锅升温到</w:t>
      </w:r>
      <w:r>
        <w:t>550</w:t>
      </w:r>
      <w:r>
        <w:rPr>
          <w:rFonts w:hint="eastAsia"/>
        </w:rPr>
        <w:t>℃～</w:t>
      </w:r>
      <w:r>
        <w:t>600</w:t>
      </w:r>
      <w:r>
        <w:rPr>
          <w:rFonts w:hint="eastAsia"/>
        </w:rPr>
        <w:t>℃继续搅拌加入片碱和硝酸钠，进行搅拌，使铅中的杂质</w:t>
      </w:r>
      <w:r>
        <w:t>Sb</w:t>
      </w:r>
      <w:r>
        <w:rPr>
          <w:rFonts w:hint="eastAsia"/>
        </w:rPr>
        <w:t>、</w:t>
      </w:r>
      <w:r>
        <w:t>Sn</w:t>
      </w:r>
      <w:r>
        <w:rPr>
          <w:rFonts w:hint="eastAsia"/>
        </w:rPr>
        <w:t>进行氧化后与片碱反应生钠盐后，浮在液体金属表面，取样化验后将渣捞出铸锭冷却即为精铅。精铅直接出售或配制合金铅用，渣返回短窑。</w:t>
      </w:r>
    </w:p>
    <w:p w:rsidR="006D73FC" w:rsidRDefault="008F0949">
      <w:pPr>
        <w:pStyle w:val="afff"/>
      </w:pPr>
      <w:r>
        <w:fldChar w:fldCharType="begin"/>
      </w:r>
      <w:r>
        <w:instrText xml:space="preserve"> = 4 \* GB2 </w:instrText>
      </w:r>
      <w:r>
        <w:fldChar w:fldCharType="separate"/>
      </w:r>
      <w:r>
        <w:rPr>
          <w:rFonts w:hint="eastAsia"/>
        </w:rPr>
        <w:t>⑷</w:t>
      </w:r>
      <w:r>
        <w:fldChar w:fldCharType="end"/>
      </w:r>
      <w:r>
        <w:rPr>
          <w:rFonts w:hint="eastAsia"/>
        </w:rPr>
        <w:t>配合金铅</w:t>
      </w:r>
    </w:p>
    <w:p w:rsidR="006D73FC" w:rsidRDefault="008F0949">
      <w:pPr>
        <w:pStyle w:val="afff"/>
      </w:pPr>
      <w:r>
        <w:rPr>
          <w:rFonts w:hint="eastAsia"/>
        </w:rPr>
        <w:t>以清洗干净后的铅屑为原料，根据客户的不同要求，掺入不同比例的金</w:t>
      </w:r>
      <w:r>
        <w:rPr>
          <w:rFonts w:hint="eastAsia"/>
        </w:rPr>
        <w:lastRenderedPageBreak/>
        <w:t>属</w:t>
      </w:r>
      <w:r>
        <w:t>(</w:t>
      </w:r>
      <w:r>
        <w:rPr>
          <w:rFonts w:hint="eastAsia"/>
        </w:rPr>
        <w:t>锡、锑等金属</w:t>
      </w:r>
      <w:r>
        <w:t>)</w:t>
      </w:r>
      <w:r>
        <w:rPr>
          <w:rFonts w:hint="eastAsia"/>
        </w:rPr>
        <w:t>配治不同类型的合金铅。</w:t>
      </w:r>
      <w:r>
        <w:t xml:space="preserve"> </w:t>
      </w:r>
    </w:p>
    <w:p w:rsidR="006D73FC" w:rsidRDefault="008F0949">
      <w:pPr>
        <w:pStyle w:val="afff"/>
      </w:pPr>
      <w:r>
        <w:rPr>
          <w:rFonts w:hint="eastAsia"/>
        </w:rPr>
        <w:t>将精铅称重后加入合金铅锅中熔化，加入一定比例的其它金属搅拌，取样化验合格后。进行铸锭冷却。此过程为物理过程。</w:t>
      </w:r>
    </w:p>
    <w:p w:rsidR="006D73FC" w:rsidRDefault="008F0949">
      <w:pPr>
        <w:spacing w:line="360" w:lineRule="auto"/>
        <w:rPr>
          <w:b/>
          <w:color w:val="000000" w:themeColor="text1"/>
          <w:sz w:val="24"/>
        </w:rPr>
      </w:pPr>
      <w:r>
        <w:rPr>
          <w:rFonts w:hint="eastAsia"/>
          <w:b/>
          <w:color w:val="000000" w:themeColor="text1"/>
          <w:sz w:val="24"/>
        </w:rPr>
        <w:t>附整个工艺生产流程现场照片：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1"/>
        <w:gridCol w:w="4686"/>
      </w:tblGrid>
      <w:tr w:rsidR="006D73FC">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724150" cy="2324100"/>
                  <wp:effectExtent l="0" t="0" r="0" b="0"/>
                  <wp:docPr id="69" name="图片 69" descr="P80825-12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80825-12023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24150" cy="2324100"/>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原</w:t>
            </w:r>
            <w:r>
              <w:rPr>
                <w:b/>
                <w:color w:val="000000" w:themeColor="text1"/>
              </w:rPr>
              <w:t xml:space="preserve"> </w:t>
            </w:r>
            <w:r>
              <w:rPr>
                <w:rFonts w:hint="eastAsia"/>
                <w:b/>
                <w:color w:val="000000" w:themeColor="text1"/>
              </w:rPr>
              <w:t>料</w:t>
            </w:r>
            <w:r>
              <w:rPr>
                <w:b/>
                <w:color w:val="000000" w:themeColor="text1"/>
              </w:rPr>
              <w:t xml:space="preserve"> </w:t>
            </w:r>
            <w:r>
              <w:rPr>
                <w:rFonts w:hint="eastAsia"/>
                <w:b/>
                <w:color w:val="000000" w:themeColor="text1"/>
              </w:rPr>
              <w:t>区</w:t>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571750" cy="2209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571750" cy="2209800"/>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拆解工序</w:t>
            </w:r>
          </w:p>
        </w:tc>
      </w:tr>
      <w:tr w:rsidR="006D73FC">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867025" cy="18764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67025" cy="1876425"/>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破碎分选</w:t>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771775" cy="18383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771775" cy="1838325"/>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短窑熔炼工序</w:t>
            </w:r>
          </w:p>
        </w:tc>
      </w:tr>
      <w:tr w:rsidR="006D73FC">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705100" cy="20288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05100" cy="2028825"/>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短窑熔炼后出料区</w:t>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jc w:val="center"/>
              <w:rPr>
                <w:b/>
                <w:color w:val="000000" w:themeColor="text1"/>
                <w:sz w:val="24"/>
                <w:szCs w:val="22"/>
              </w:rPr>
            </w:pPr>
            <w:r>
              <w:rPr>
                <w:b/>
                <w:noProof/>
                <w:color w:val="000000" w:themeColor="text1"/>
              </w:rPr>
              <w:drawing>
                <wp:inline distT="0" distB="0" distL="0" distR="0">
                  <wp:extent cx="2828925" cy="20764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28925" cy="2076450"/>
                          </a:xfrm>
                          <a:prstGeom prst="rect">
                            <a:avLst/>
                          </a:prstGeom>
                          <a:noFill/>
                          <a:ln>
                            <a:noFill/>
                          </a:ln>
                        </pic:spPr>
                      </pic:pic>
                    </a:graphicData>
                  </a:graphic>
                </wp:inline>
              </w:drawing>
            </w:r>
          </w:p>
          <w:p w:rsidR="006D73FC" w:rsidRDefault="008F0949">
            <w:pPr>
              <w:spacing w:line="360" w:lineRule="auto"/>
              <w:jc w:val="center"/>
              <w:rPr>
                <w:b/>
                <w:color w:val="000000" w:themeColor="text1"/>
                <w:sz w:val="24"/>
                <w:szCs w:val="22"/>
              </w:rPr>
            </w:pPr>
            <w:r>
              <w:rPr>
                <w:rFonts w:hint="eastAsia"/>
                <w:b/>
                <w:color w:val="000000" w:themeColor="text1"/>
              </w:rPr>
              <w:t>精炼锅精炼工序</w:t>
            </w:r>
          </w:p>
        </w:tc>
      </w:tr>
      <w:tr w:rsidR="006D73FC">
        <w:trPr>
          <w:trHeight w:val="3306"/>
        </w:trPr>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b/>
                <w:noProof/>
                <w:color w:val="000000" w:themeColor="text1"/>
              </w:rPr>
              <w:lastRenderedPageBreak/>
              <w:drawing>
                <wp:inline distT="0" distB="0" distL="0" distR="0">
                  <wp:extent cx="2781300" cy="1962150"/>
                  <wp:effectExtent l="0" t="0" r="0" b="0"/>
                  <wp:docPr id="51" name="图片 51" descr="74464c397bf6008fc563d807ddab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74464c397bf6008fc563d807ddab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781300" cy="1962150"/>
                          </a:xfrm>
                          <a:prstGeom prst="rect">
                            <a:avLst/>
                          </a:prstGeom>
                          <a:noFill/>
                          <a:ln>
                            <a:noFill/>
                          </a:ln>
                        </pic:spPr>
                      </pic:pic>
                    </a:graphicData>
                  </a:graphic>
                </wp:inline>
              </w:drawing>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b/>
                <w:noProof/>
                <w:color w:val="000000" w:themeColor="text1"/>
              </w:rPr>
              <w:drawing>
                <wp:inline distT="0" distB="0" distL="0" distR="0">
                  <wp:extent cx="2619375" cy="1933575"/>
                  <wp:effectExtent l="0" t="0" r="9525" b="9525"/>
                  <wp:docPr id="50" name="图片 50" descr="9d519156de37d99fb9d28602a38b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9d519156de37d99fb9d28602a38bfa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619375" cy="1933575"/>
                          </a:xfrm>
                          <a:prstGeom prst="rect">
                            <a:avLst/>
                          </a:prstGeom>
                          <a:noFill/>
                          <a:ln>
                            <a:noFill/>
                          </a:ln>
                        </pic:spPr>
                      </pic:pic>
                    </a:graphicData>
                  </a:graphic>
                </wp:inline>
              </w:drawing>
            </w:r>
          </w:p>
        </w:tc>
      </w:tr>
      <w:tr w:rsidR="006D73FC">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rFonts w:hint="eastAsia"/>
                <w:b/>
                <w:color w:val="000000" w:themeColor="text1"/>
              </w:rPr>
              <w:t>硫酸钠蒸发浓缩反应釜</w:t>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rFonts w:hint="eastAsia"/>
                <w:b/>
                <w:color w:val="000000" w:themeColor="text1"/>
              </w:rPr>
              <w:t>硫酸钠车间</w:t>
            </w:r>
          </w:p>
        </w:tc>
      </w:tr>
      <w:tr w:rsidR="006D73FC">
        <w:trPr>
          <w:trHeight w:val="2637"/>
        </w:trPr>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b/>
                <w:noProof/>
                <w:color w:val="000000" w:themeColor="text1"/>
              </w:rPr>
              <w:drawing>
                <wp:inline distT="0" distB="0" distL="0" distR="0">
                  <wp:extent cx="2752725" cy="2028825"/>
                  <wp:effectExtent l="0" t="0" r="9525" b="9525"/>
                  <wp:docPr id="49" name="图片 49" descr="微信图片_201905160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图片_201905160912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52725" cy="2028825"/>
                          </a:xfrm>
                          <a:prstGeom prst="rect">
                            <a:avLst/>
                          </a:prstGeom>
                          <a:noFill/>
                          <a:ln>
                            <a:noFill/>
                          </a:ln>
                        </pic:spPr>
                      </pic:pic>
                    </a:graphicData>
                  </a:graphic>
                </wp:inline>
              </w:drawing>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b/>
                <w:noProof/>
                <w:color w:val="000000" w:themeColor="text1"/>
              </w:rPr>
              <w:drawing>
                <wp:inline distT="0" distB="0" distL="0" distR="0">
                  <wp:extent cx="2552700" cy="1914525"/>
                  <wp:effectExtent l="0" t="0" r="0" b="9525"/>
                  <wp:docPr id="48" name="图片 48" descr="339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3913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552700" cy="1914525"/>
                          </a:xfrm>
                          <a:prstGeom prst="rect">
                            <a:avLst/>
                          </a:prstGeom>
                          <a:noFill/>
                          <a:ln>
                            <a:noFill/>
                          </a:ln>
                        </pic:spPr>
                      </pic:pic>
                    </a:graphicData>
                  </a:graphic>
                </wp:inline>
              </w:drawing>
            </w:r>
          </w:p>
        </w:tc>
      </w:tr>
      <w:tr w:rsidR="006D73FC">
        <w:tc>
          <w:tcPr>
            <w:tcW w:w="2534"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rFonts w:hint="eastAsia"/>
                <w:b/>
                <w:color w:val="000000" w:themeColor="text1"/>
              </w:rPr>
              <w:t>副产品塑料</w:t>
            </w:r>
          </w:p>
        </w:tc>
        <w:tc>
          <w:tcPr>
            <w:tcW w:w="2466" w:type="pct"/>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rFonts w:hint="eastAsia"/>
                <w:b/>
                <w:color w:val="000000" w:themeColor="text1"/>
              </w:rPr>
              <w:t>副产品硫酸钠</w:t>
            </w:r>
          </w:p>
        </w:tc>
      </w:tr>
      <w:tr w:rsidR="006D73FC">
        <w:tc>
          <w:tcPr>
            <w:tcW w:w="5000" w:type="pct"/>
            <w:gridSpan w:val="2"/>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b/>
                <w:noProof/>
                <w:color w:val="000000" w:themeColor="text1"/>
              </w:rPr>
              <w:drawing>
                <wp:inline distT="0" distB="0" distL="0" distR="0">
                  <wp:extent cx="4103370" cy="241617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01442" cy="2415173"/>
                          </a:xfrm>
                          <a:prstGeom prst="rect">
                            <a:avLst/>
                          </a:prstGeom>
                          <a:noFill/>
                          <a:ln>
                            <a:noFill/>
                          </a:ln>
                        </pic:spPr>
                      </pic:pic>
                    </a:graphicData>
                  </a:graphic>
                </wp:inline>
              </w:drawing>
            </w:r>
          </w:p>
        </w:tc>
      </w:tr>
      <w:tr w:rsidR="006D73FC">
        <w:tc>
          <w:tcPr>
            <w:tcW w:w="5000" w:type="pct"/>
            <w:gridSpan w:val="2"/>
            <w:tcBorders>
              <w:top w:val="single" w:sz="4" w:space="0" w:color="auto"/>
              <w:left w:val="single" w:sz="4" w:space="0" w:color="auto"/>
              <w:bottom w:val="single" w:sz="4" w:space="0" w:color="auto"/>
              <w:right w:val="single" w:sz="4" w:space="0" w:color="auto"/>
            </w:tcBorders>
            <w:vAlign w:val="center"/>
          </w:tcPr>
          <w:p w:rsidR="006D73FC" w:rsidRDefault="008F0949">
            <w:pPr>
              <w:spacing w:line="360" w:lineRule="auto"/>
              <w:jc w:val="center"/>
              <w:rPr>
                <w:b/>
                <w:color w:val="000000" w:themeColor="text1"/>
                <w:sz w:val="24"/>
                <w:szCs w:val="22"/>
              </w:rPr>
            </w:pPr>
            <w:r>
              <w:rPr>
                <w:rFonts w:hint="eastAsia"/>
                <w:b/>
                <w:color w:val="000000" w:themeColor="text1"/>
              </w:rPr>
              <w:t>精铅合金铅成品区</w:t>
            </w:r>
          </w:p>
        </w:tc>
      </w:tr>
    </w:tbl>
    <w:p w:rsidR="006D73FC" w:rsidRDefault="008F0949">
      <w:pPr>
        <w:pStyle w:val="1110"/>
        <w:spacing w:before="156" w:after="156"/>
      </w:pPr>
      <w:r>
        <w:rPr>
          <w:rFonts w:hint="eastAsia"/>
        </w:rPr>
        <w:t>2</w:t>
      </w:r>
      <w:r>
        <w:t>.3.</w:t>
      </w:r>
      <w:r>
        <w:rPr>
          <w:rFonts w:hint="eastAsia"/>
        </w:rPr>
        <w:t>5 主要设备、设施，特种设备及主要安全附件</w:t>
      </w:r>
    </w:p>
    <w:p w:rsidR="006D73FC" w:rsidRDefault="008F0949">
      <w:pPr>
        <w:pStyle w:val="afff"/>
      </w:pPr>
      <w:r>
        <w:rPr>
          <w:rFonts w:hint="eastAsia"/>
        </w:rPr>
        <w:t>江西省震宇再生资源有限公司年处理11.3万吨含铅锑锡废料综合利用</w:t>
      </w:r>
      <w:r>
        <w:rPr>
          <w:rFonts w:hint="eastAsia"/>
        </w:rPr>
        <w:lastRenderedPageBreak/>
        <w:t>项目（一期）主要设备、设施明细详见下表2.3-8。</w:t>
      </w:r>
    </w:p>
    <w:p w:rsidR="006D73FC" w:rsidRDefault="008F0949">
      <w:pPr>
        <w:pStyle w:val="afff"/>
        <w:ind w:firstLineChars="0" w:firstLine="0"/>
        <w:jc w:val="center"/>
        <w:rPr>
          <w:sz w:val="24"/>
        </w:rPr>
      </w:pPr>
      <w:r>
        <w:rPr>
          <w:rFonts w:hint="eastAsia"/>
          <w:sz w:val="24"/>
        </w:rPr>
        <w:t>表2</w:t>
      </w:r>
      <w:r>
        <w:rPr>
          <w:sz w:val="24"/>
        </w:rPr>
        <w:t>.3-</w:t>
      </w:r>
      <w:r>
        <w:rPr>
          <w:rFonts w:hint="eastAsia"/>
          <w:sz w:val="24"/>
        </w:rPr>
        <w:t>8 主要设备一览表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2771"/>
        <w:gridCol w:w="4312"/>
        <w:gridCol w:w="849"/>
        <w:gridCol w:w="702"/>
      </w:tblGrid>
      <w:tr w:rsidR="006D73FC">
        <w:trPr>
          <w:tblHeader/>
          <w:jc w:val="center"/>
        </w:trPr>
        <w:tc>
          <w:tcPr>
            <w:tcW w:w="435" w:type="pct"/>
            <w:vAlign w:val="center"/>
          </w:tcPr>
          <w:p w:rsidR="006D73FC" w:rsidRDefault="00436CDF">
            <w:pPr>
              <w:widowControl/>
              <w:spacing w:line="400" w:lineRule="exact"/>
              <w:jc w:val="left"/>
              <w:rPr>
                <w:rFonts w:asciiTheme="minorEastAsia" w:eastAsiaTheme="minorEastAsia" w:hAnsiTheme="minorEastAsia"/>
                <w:b/>
                <w:color w:val="000000" w:themeColor="text1"/>
                <w:kern w:val="18"/>
                <w:szCs w:val="21"/>
              </w:rPr>
            </w:pPr>
            <w:r>
              <w:rPr>
                <w:rFonts w:asciiTheme="minorEastAsia" w:eastAsiaTheme="minorEastAsia" w:hAnsiTheme="minorEastAsia" w:hint="eastAsia"/>
                <w:b/>
                <w:color w:val="000000" w:themeColor="text1"/>
                <w:kern w:val="18"/>
                <w:szCs w:val="21"/>
              </w:rPr>
              <w:t>序号</w:t>
            </w:r>
          </w:p>
        </w:tc>
        <w:tc>
          <w:tcPr>
            <w:tcW w:w="1465" w:type="pct"/>
            <w:vAlign w:val="center"/>
          </w:tcPr>
          <w:p w:rsidR="006D73FC" w:rsidRDefault="00436CDF">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设备名称</w:t>
            </w:r>
          </w:p>
        </w:tc>
        <w:tc>
          <w:tcPr>
            <w:tcW w:w="2280" w:type="pct"/>
            <w:vAlign w:val="center"/>
          </w:tcPr>
          <w:p w:rsidR="006D73FC" w:rsidRDefault="00436CDF">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型号</w:t>
            </w:r>
          </w:p>
        </w:tc>
        <w:tc>
          <w:tcPr>
            <w:tcW w:w="449" w:type="pct"/>
            <w:vAlign w:val="center"/>
          </w:tcPr>
          <w:p w:rsidR="006D73FC" w:rsidRDefault="00436CDF">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单位</w:t>
            </w:r>
          </w:p>
        </w:tc>
        <w:tc>
          <w:tcPr>
            <w:tcW w:w="371" w:type="pct"/>
            <w:vAlign w:val="center"/>
          </w:tcPr>
          <w:p w:rsidR="006D73FC" w:rsidRDefault="00436CDF">
            <w:pPr>
              <w:pStyle w:val="afff4"/>
              <w:spacing w:line="400" w:lineRule="exact"/>
              <w:jc w:val="lef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数量</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短窑</w:t>
            </w:r>
          </w:p>
        </w:tc>
        <w:tc>
          <w:tcPr>
            <w:tcW w:w="2280" w:type="pct"/>
            <w:vAlign w:val="center"/>
          </w:tcPr>
          <w:p w:rsidR="006D73FC" w:rsidRDefault="006D73FC">
            <w:pPr>
              <w:pStyle w:val="afff4"/>
              <w:spacing w:line="400" w:lineRule="exact"/>
              <w:jc w:val="left"/>
              <w:rPr>
                <w:rFonts w:asciiTheme="minorEastAsia" w:eastAsiaTheme="minorEastAsia" w:hAnsiTheme="minorEastAsia"/>
                <w:color w:val="000000" w:themeColor="text1"/>
              </w:rPr>
            </w:pP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布袋收尘室</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过滤面积</w:t>
            </w:r>
            <w:r>
              <w:rPr>
                <w:rFonts w:asciiTheme="minorEastAsia" w:eastAsiaTheme="minorEastAsia" w:hAnsiTheme="minorEastAsia"/>
                <w:color w:val="000000" w:themeColor="text1"/>
              </w:rPr>
              <w:t>1650m2</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铅精炼锅</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120t</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Ф3300</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个</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冷却水泵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7.5KW</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抽铅泵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Q=10m3</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H=5m</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破碎分选机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15t/h</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 xml:space="preserve">1 </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振动给料机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ZG-1000-4000</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304</w:t>
            </w:r>
            <w:r>
              <w:rPr>
                <w:rFonts w:asciiTheme="minorEastAsia" w:eastAsiaTheme="minorEastAsia" w:hAnsiTheme="minorEastAsia" w:hint="eastAsia"/>
                <w:color w:val="000000" w:themeColor="text1"/>
              </w:rPr>
              <w:t>不锈钢</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电池储槽</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40</w:t>
            </w:r>
            <w:r>
              <w:rPr>
                <w:rFonts w:asciiTheme="minorEastAsia" w:eastAsiaTheme="minorEastAsia" w:hAnsiTheme="minorEastAsia" w:hint="eastAsia"/>
                <w:color w:val="000000" w:themeColor="text1"/>
              </w:rPr>
              <w:t>储槽</w:t>
            </w:r>
            <w:r>
              <w:rPr>
                <w:rFonts w:asciiTheme="minorEastAsia" w:eastAsiaTheme="minorEastAsia" w:hAnsiTheme="minorEastAsia"/>
                <w:color w:val="000000" w:themeColor="text1"/>
              </w:rPr>
              <w:t>000-400</w:t>
            </w:r>
            <w:r>
              <w:rPr>
                <w:rFonts w:asciiTheme="minorEastAsia" w:eastAsiaTheme="minorEastAsia" w:hAnsiTheme="minorEastAsia" w:hint="eastAsia"/>
                <w:color w:val="000000" w:themeColor="text1"/>
              </w:rPr>
              <w:t>，防腐处理</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金属二次清洗机</w:t>
            </w:r>
          </w:p>
        </w:tc>
        <w:tc>
          <w:tcPr>
            <w:tcW w:w="2280" w:type="pct"/>
            <w:vAlign w:val="center"/>
          </w:tcPr>
          <w:p w:rsidR="006D73FC" w:rsidRDefault="006D73FC">
            <w:pPr>
              <w:pStyle w:val="afff4"/>
              <w:spacing w:line="400" w:lineRule="exact"/>
              <w:jc w:val="left"/>
              <w:rPr>
                <w:rFonts w:asciiTheme="minorEastAsia" w:eastAsiaTheme="minorEastAsia" w:hAnsiTheme="minorEastAsia"/>
                <w:color w:val="000000" w:themeColor="text1"/>
              </w:rPr>
            </w:pP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直线振动清洗机</w:t>
            </w:r>
          </w:p>
        </w:tc>
        <w:tc>
          <w:tcPr>
            <w:tcW w:w="2280" w:type="pct"/>
            <w:vAlign w:val="center"/>
          </w:tcPr>
          <w:p w:rsidR="006D73FC" w:rsidRDefault="006D73FC">
            <w:pPr>
              <w:pStyle w:val="afff4"/>
              <w:spacing w:line="400" w:lineRule="exact"/>
              <w:jc w:val="left"/>
              <w:rPr>
                <w:rFonts w:asciiTheme="minorEastAsia" w:eastAsiaTheme="minorEastAsia" w:hAnsiTheme="minorEastAsia"/>
                <w:color w:val="000000" w:themeColor="text1"/>
              </w:rPr>
            </w:pP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铅渣分选机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DZS0820</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铅泥分离筛滤机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VS-201(</w:t>
            </w:r>
            <w:r>
              <w:rPr>
                <w:rFonts w:asciiTheme="minorEastAsia" w:eastAsiaTheme="minorEastAsia" w:hAnsiTheme="minorEastAsia" w:hint="eastAsia"/>
                <w:color w:val="000000" w:themeColor="text1"/>
              </w:rPr>
              <w:t>转动式电动振荡器</w:t>
            </w:r>
            <w:r>
              <w:rPr>
                <w:rFonts w:asciiTheme="minorEastAsia" w:eastAsiaTheme="minorEastAsia" w:hAnsiTheme="minorEastAsia"/>
                <w:color w:val="000000" w:themeColor="text1"/>
              </w:rPr>
              <w:t>)</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塑料除水筛滤机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VS-220(</w:t>
            </w:r>
            <w:r>
              <w:rPr>
                <w:rFonts w:asciiTheme="minorEastAsia" w:eastAsiaTheme="minorEastAsia" w:hAnsiTheme="minorEastAsia" w:hint="eastAsia"/>
                <w:color w:val="000000" w:themeColor="text1"/>
              </w:rPr>
              <w:t>转动式电动振荡器</w:t>
            </w:r>
            <w:r>
              <w:rPr>
                <w:rFonts w:asciiTheme="minorEastAsia" w:eastAsiaTheme="minorEastAsia" w:hAnsiTheme="minorEastAsia"/>
                <w:color w:val="000000" w:themeColor="text1"/>
              </w:rPr>
              <w:t>)</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聚丙稀分离机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S-210</w:t>
            </w:r>
            <w:r>
              <w:rPr>
                <w:rFonts w:asciiTheme="minorEastAsia" w:eastAsiaTheme="minorEastAsia" w:hAnsiTheme="minorEastAsia" w:hint="eastAsia"/>
                <w:color w:val="000000" w:themeColor="text1"/>
              </w:rPr>
              <w:t>推送压出输送带</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水动力分离机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S-210</w:t>
            </w:r>
            <w:r>
              <w:rPr>
                <w:rFonts w:asciiTheme="minorEastAsia" w:eastAsiaTheme="minorEastAsia" w:hAnsiTheme="minorEastAsia" w:hint="eastAsia"/>
                <w:color w:val="000000" w:themeColor="text1"/>
              </w:rPr>
              <w:t>聚丙稀和塑料压出输送带</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带式输送机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H-202 (1</w:t>
            </w:r>
            <w:r>
              <w:rPr>
                <w:rFonts w:asciiTheme="minorEastAsia" w:eastAsiaTheme="minorEastAsia" w:hAnsiTheme="minorEastAsia" w:hint="eastAsia"/>
                <w:color w:val="000000" w:themeColor="text1"/>
              </w:rPr>
              <w:t>输送带</w:t>
            </w:r>
            <w:r>
              <w:rPr>
                <w:rFonts w:asciiTheme="minorEastAsia" w:eastAsiaTheme="minorEastAsia" w:hAnsiTheme="minorEastAsia"/>
                <w:color w:val="000000" w:themeColor="text1"/>
              </w:rPr>
              <w:t>0</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w:t>
            </w:r>
            <w:r>
              <w:rPr>
                <w:rFonts w:asciiTheme="minorEastAsia" w:eastAsiaTheme="minorEastAsia" w:hAnsiTheme="minorEastAsia" w:hint="eastAsia"/>
                <w:color w:val="000000" w:themeColor="text1"/>
              </w:rPr>
              <w:t>碳钢</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压碎机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ML-201(</w:t>
            </w:r>
            <w:r>
              <w:rPr>
                <w:rFonts w:asciiTheme="minorEastAsia" w:eastAsiaTheme="minorEastAsia" w:hAnsiTheme="minorEastAsia" w:hint="eastAsia"/>
                <w:color w:val="000000" w:themeColor="text1"/>
              </w:rPr>
              <w:t>击槌</w:t>
            </w:r>
            <w:r>
              <w:rPr>
                <w:rFonts w:asciiTheme="minorEastAsia" w:eastAsiaTheme="minorEastAsia" w:hAnsiTheme="minorEastAsia"/>
                <w:color w:val="000000" w:themeColor="text1"/>
              </w:rPr>
              <w:t>:ASTM F50)</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击碎槽泵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P-290(</w:t>
            </w:r>
            <w:r>
              <w:rPr>
                <w:rFonts w:asciiTheme="minorEastAsia" w:eastAsiaTheme="minorEastAsia" w:hAnsiTheme="minorEastAsia" w:hint="eastAsia"/>
                <w:color w:val="000000" w:themeColor="text1"/>
              </w:rPr>
              <w:t>离心直立式：</w:t>
            </w:r>
            <w:r>
              <w:rPr>
                <w:rFonts w:asciiTheme="minorEastAsia" w:eastAsiaTheme="minorEastAsia" w:hAnsiTheme="minorEastAsia"/>
                <w:color w:val="000000" w:themeColor="text1"/>
              </w:rPr>
              <w:t>15m</w:t>
            </w:r>
            <w:r>
              <w:rPr>
                <w:rFonts w:asciiTheme="minorEastAsia" w:eastAsiaTheme="minorEastAsia" w:hAnsiTheme="minorEastAsia" w:hint="eastAsia"/>
                <w:color w:val="000000" w:themeColor="text1"/>
              </w:rPr>
              <w:t>立</w:t>
            </w:r>
            <w:r>
              <w:rPr>
                <w:rFonts w:asciiTheme="minorEastAsia" w:eastAsiaTheme="minorEastAsia" w:hAnsiTheme="minorEastAsia"/>
                <w:color w:val="000000" w:themeColor="text1"/>
              </w:rPr>
              <w:t>/h)</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CF8M</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喷洒水泵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P-203(</w:t>
            </w:r>
            <w:r>
              <w:rPr>
                <w:rFonts w:asciiTheme="minorEastAsia" w:eastAsiaTheme="minorEastAsia" w:hAnsiTheme="minorEastAsia" w:hint="eastAsia"/>
                <w:color w:val="000000" w:themeColor="text1"/>
              </w:rPr>
              <w:t>离心水平式</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CD4MCu</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泥浆桶槽搅拌器</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AG-202(</w:t>
            </w:r>
            <w:r>
              <w:rPr>
                <w:rFonts w:asciiTheme="minorEastAsia" w:eastAsiaTheme="minorEastAsia" w:hAnsiTheme="minorEastAsia" w:hint="eastAsia"/>
                <w:color w:val="000000" w:themeColor="text1"/>
              </w:rPr>
              <w:t>有转速调整齿轮</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喷洒水回收槽搅拌器</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AG-203(</w:t>
            </w:r>
            <w:r>
              <w:rPr>
                <w:rFonts w:asciiTheme="minorEastAsia" w:eastAsiaTheme="minorEastAsia" w:hAnsiTheme="minorEastAsia" w:hint="eastAsia"/>
                <w:color w:val="000000" w:themeColor="text1"/>
              </w:rPr>
              <w:t>刀片式</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栅极板压出输送机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H-210(</w:t>
            </w:r>
            <w:r>
              <w:rPr>
                <w:rFonts w:asciiTheme="minorEastAsia" w:eastAsiaTheme="minorEastAsia" w:hAnsiTheme="minorEastAsia" w:hint="eastAsia"/>
                <w:color w:val="000000" w:themeColor="text1"/>
              </w:rPr>
              <w:t>螺旋式，全封闭型</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AISI316L</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栅极板清洗输送带</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H-240(</w:t>
            </w:r>
            <w:r>
              <w:rPr>
                <w:rFonts w:asciiTheme="minorEastAsia" w:eastAsiaTheme="minorEastAsia" w:hAnsiTheme="minorEastAsia" w:hint="eastAsia"/>
                <w:color w:val="000000" w:themeColor="text1"/>
              </w:rPr>
              <w:t>螺旋式，全封闭型</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AISI316L</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铅泥浆泵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P-202(</w:t>
            </w:r>
            <w:r>
              <w:rPr>
                <w:rFonts w:asciiTheme="minorEastAsia" w:eastAsiaTheme="minorEastAsia" w:hAnsiTheme="minorEastAsia" w:hint="eastAsia"/>
                <w:color w:val="000000" w:themeColor="text1"/>
              </w:rPr>
              <w:t>离心水平式</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CD4Mcu</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喷洒水泵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P-203(</w:t>
            </w:r>
            <w:r>
              <w:rPr>
                <w:rFonts w:asciiTheme="minorEastAsia" w:eastAsiaTheme="minorEastAsia" w:hAnsiTheme="minorEastAsia" w:hint="eastAsia"/>
                <w:color w:val="000000" w:themeColor="text1"/>
              </w:rPr>
              <w:t>离心水平式</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CD4MCu</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水动力分离泵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P-220</w:t>
            </w:r>
            <w:r>
              <w:rPr>
                <w:rFonts w:asciiTheme="minorEastAsia" w:eastAsiaTheme="minorEastAsia" w:hAnsiTheme="minorEastAsia" w:hint="eastAsia"/>
                <w:color w:val="000000" w:themeColor="text1"/>
              </w:rPr>
              <w:t>离心垂直式，不锈钢</w:t>
            </w:r>
            <w:r>
              <w:rPr>
                <w:rFonts w:asciiTheme="minorEastAsia" w:eastAsiaTheme="minorEastAsia" w:hAnsiTheme="minorEastAsia"/>
                <w:color w:val="000000" w:themeColor="text1"/>
              </w:rPr>
              <w:t>CF8M</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进料漏斗</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V-201(20 m1)</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AISI316L</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铅泥浆储留桶槽</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V-202(</w:t>
            </w:r>
            <w:r>
              <w:rPr>
                <w:rFonts w:asciiTheme="minorEastAsia" w:eastAsiaTheme="minorEastAsia" w:hAnsiTheme="minorEastAsia" w:hint="eastAsia"/>
                <w:color w:val="000000" w:themeColor="text1"/>
              </w:rPr>
              <w:t>圆柱直立型</w:t>
            </w:r>
            <w:r>
              <w:rPr>
                <w:rFonts w:asciiTheme="minorEastAsia" w:eastAsiaTheme="minorEastAsia" w:hAnsiTheme="minorEastAsia"/>
                <w:color w:val="000000" w:themeColor="text1"/>
              </w:rPr>
              <w:t>15 m</w:t>
            </w:r>
            <w:r>
              <w:rPr>
                <w:rFonts w:asciiTheme="minorEastAsia" w:eastAsiaTheme="minorEastAsia" w:hAnsiTheme="minorEastAsia" w:hint="eastAsia"/>
                <w:color w:val="000000" w:themeColor="text1"/>
              </w:rPr>
              <w:t>型</w:t>
            </w: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AISI316L</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喷洒水槽</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V-203(15m0)</w:t>
            </w:r>
            <w:r>
              <w:rPr>
                <w:rFonts w:asciiTheme="minorEastAsia" w:eastAsiaTheme="minorEastAsia" w:hAnsiTheme="minorEastAsia" w:hint="eastAsia"/>
                <w:color w:val="000000" w:themeColor="text1"/>
              </w:rPr>
              <w:t>，不锈钢</w:t>
            </w:r>
            <w:r>
              <w:rPr>
                <w:rFonts w:asciiTheme="minorEastAsia" w:eastAsiaTheme="minorEastAsia" w:hAnsiTheme="minorEastAsia"/>
                <w:color w:val="000000" w:themeColor="text1"/>
              </w:rPr>
              <w:t>AISI316L</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铅膏浆化机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15kw</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脱硫槽</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20m</w:t>
            </w:r>
            <w:r>
              <w:rPr>
                <w:rFonts w:asciiTheme="minorEastAsia" w:eastAsiaTheme="minorEastAsia" w:hAnsiTheme="minorEastAsia"/>
                <w:color w:val="000000" w:themeColor="text1"/>
                <w:vertAlign w:val="superscript"/>
              </w:rPr>
              <w:t>3</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脱硫剂定量给料机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WSAL-400G</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浆料搅拌器</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15kw</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铅膏压滤机</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200 m</w:t>
            </w:r>
            <w:r>
              <w:rPr>
                <w:rFonts w:asciiTheme="minorEastAsia" w:eastAsiaTheme="minorEastAsia" w:hAnsiTheme="minorEastAsia"/>
                <w:color w:val="000000" w:themeColor="text1"/>
                <w:vertAlign w:val="superscript"/>
              </w:rPr>
              <w:t>2</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台</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压滤溶液储槽</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50m</w:t>
            </w:r>
            <w:r>
              <w:rPr>
                <w:rFonts w:asciiTheme="minorEastAsia" w:eastAsiaTheme="minorEastAsia" w:hAnsiTheme="minorEastAsia"/>
                <w:color w:val="000000" w:themeColor="text1"/>
                <w:vertAlign w:val="superscript"/>
              </w:rPr>
              <w:t>3</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耐酸泵</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6m</w:t>
            </w:r>
            <w:r>
              <w:rPr>
                <w:rFonts w:asciiTheme="minorEastAsia" w:eastAsiaTheme="minorEastAsia" w:hAnsiTheme="minorEastAsia"/>
                <w:color w:val="000000" w:themeColor="text1"/>
                <w:vertAlign w:val="superscript"/>
              </w:rPr>
              <w:t>3</w:t>
            </w:r>
            <w:r>
              <w:rPr>
                <w:rFonts w:asciiTheme="minorEastAsia" w:eastAsiaTheme="minorEastAsia" w:hAnsiTheme="minorEastAsia"/>
                <w:color w:val="000000" w:themeColor="text1"/>
              </w:rPr>
              <w:t>/h</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蒸发浓缩反应釜</w:t>
            </w:r>
          </w:p>
        </w:tc>
        <w:tc>
          <w:tcPr>
            <w:tcW w:w="2280"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 m</w:t>
            </w:r>
            <w:r>
              <w:rPr>
                <w:rFonts w:asciiTheme="minorEastAsia" w:eastAsiaTheme="minorEastAsia" w:hAnsiTheme="minorEastAsia"/>
                <w:color w:val="000000" w:themeColor="text1"/>
                <w:vertAlign w:val="superscript"/>
              </w:rPr>
              <w:t>3</w:t>
            </w: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铸锭机</w:t>
            </w:r>
          </w:p>
        </w:tc>
        <w:tc>
          <w:tcPr>
            <w:tcW w:w="2280" w:type="pct"/>
            <w:vAlign w:val="center"/>
          </w:tcPr>
          <w:p w:rsidR="006D73FC" w:rsidRDefault="006D73FC">
            <w:pPr>
              <w:pStyle w:val="afff4"/>
              <w:spacing w:line="400" w:lineRule="exact"/>
              <w:jc w:val="left"/>
              <w:rPr>
                <w:rFonts w:asciiTheme="minorEastAsia" w:eastAsiaTheme="minorEastAsia" w:hAnsiTheme="minorEastAsia"/>
                <w:color w:val="000000" w:themeColor="text1"/>
              </w:rPr>
            </w:pP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r w:rsidR="006D73FC">
        <w:trPr>
          <w:tblHeader/>
          <w:jc w:val="center"/>
        </w:trPr>
        <w:tc>
          <w:tcPr>
            <w:tcW w:w="435" w:type="pct"/>
            <w:vAlign w:val="center"/>
          </w:tcPr>
          <w:p w:rsidR="006D73FC" w:rsidRDefault="006D73FC">
            <w:pPr>
              <w:pStyle w:val="afff4"/>
              <w:numPr>
                <w:ilvl w:val="0"/>
                <w:numId w:val="2"/>
              </w:numPr>
              <w:spacing w:line="400" w:lineRule="exact"/>
              <w:jc w:val="left"/>
              <w:rPr>
                <w:rFonts w:asciiTheme="minorEastAsia" w:eastAsiaTheme="minorEastAsia" w:hAnsiTheme="minorEastAsia"/>
                <w:color w:val="000000" w:themeColor="text1"/>
              </w:rPr>
            </w:pPr>
          </w:p>
        </w:tc>
        <w:tc>
          <w:tcPr>
            <w:tcW w:w="1465"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湿电除尘</w:t>
            </w:r>
          </w:p>
        </w:tc>
        <w:tc>
          <w:tcPr>
            <w:tcW w:w="2280" w:type="pct"/>
            <w:vAlign w:val="center"/>
          </w:tcPr>
          <w:p w:rsidR="006D73FC" w:rsidRDefault="006D73FC">
            <w:pPr>
              <w:pStyle w:val="afff4"/>
              <w:spacing w:line="400" w:lineRule="exact"/>
              <w:jc w:val="left"/>
              <w:rPr>
                <w:rFonts w:asciiTheme="minorEastAsia" w:eastAsiaTheme="minorEastAsia" w:hAnsiTheme="minorEastAsia"/>
                <w:color w:val="000000" w:themeColor="text1"/>
              </w:rPr>
            </w:pPr>
          </w:p>
        </w:tc>
        <w:tc>
          <w:tcPr>
            <w:tcW w:w="449"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套</w:t>
            </w:r>
          </w:p>
        </w:tc>
        <w:tc>
          <w:tcPr>
            <w:tcW w:w="371" w:type="pct"/>
            <w:vAlign w:val="center"/>
          </w:tcPr>
          <w:p w:rsidR="006D73FC" w:rsidRDefault="00436CDF">
            <w:pPr>
              <w:pStyle w:val="afff4"/>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r>
    </w:tbl>
    <w:p w:rsidR="006D73FC" w:rsidRDefault="008F0949">
      <w:pPr>
        <w:pStyle w:val="afff"/>
      </w:pPr>
      <w:r>
        <w:rPr>
          <w:rFonts w:hint="eastAsia"/>
        </w:rPr>
        <w:t>本项目主要特种设备明细详见下表。</w:t>
      </w:r>
    </w:p>
    <w:p w:rsidR="006D73FC" w:rsidRDefault="008F0949">
      <w:pPr>
        <w:pStyle w:val="afff"/>
        <w:ind w:firstLineChars="0" w:firstLine="0"/>
        <w:jc w:val="center"/>
      </w:pPr>
      <w:r>
        <w:rPr>
          <w:rFonts w:hint="eastAsia"/>
          <w:sz w:val="24"/>
        </w:rPr>
        <w:t>表2</w:t>
      </w:r>
      <w:r>
        <w:rPr>
          <w:sz w:val="24"/>
        </w:rPr>
        <w:t>.3-</w:t>
      </w:r>
      <w:r>
        <w:rPr>
          <w:rFonts w:hint="eastAsia"/>
          <w:sz w:val="24"/>
        </w:rPr>
        <w:t>9 主要特种设备及安全附件一览表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1"/>
        <w:gridCol w:w="1559"/>
        <w:gridCol w:w="1558"/>
        <w:gridCol w:w="994"/>
        <w:gridCol w:w="4719"/>
      </w:tblGrid>
      <w:tr w:rsidR="006D73FC">
        <w:trPr>
          <w:trHeight w:val="300"/>
        </w:trPr>
        <w:tc>
          <w:tcPr>
            <w:tcW w:w="238" w:type="pct"/>
            <w:vAlign w:val="center"/>
          </w:tcPr>
          <w:p w:rsidR="006D73FC" w:rsidRDefault="008F0949">
            <w:pPr>
              <w:widowControl/>
              <w:spacing w:line="400" w:lineRule="exact"/>
              <w:jc w:val="center"/>
              <w:textAlignment w:val="center"/>
              <w:rPr>
                <w:rFonts w:asciiTheme="minorEastAsia" w:eastAsiaTheme="minorEastAsia" w:hAnsiTheme="minorEastAsia" w:cs="宋体"/>
                <w:b/>
                <w:color w:val="000000" w:themeColor="text1"/>
                <w:szCs w:val="21"/>
              </w:rPr>
            </w:pPr>
            <w:bookmarkStart w:id="21" w:name="_Hlk48810234"/>
            <w:r>
              <w:rPr>
                <w:rFonts w:asciiTheme="minorEastAsia" w:eastAsiaTheme="minorEastAsia" w:hAnsiTheme="minorEastAsia" w:cs="宋体" w:hint="eastAsia"/>
                <w:b/>
                <w:color w:val="000000" w:themeColor="text1"/>
                <w:kern w:val="0"/>
                <w:szCs w:val="21"/>
                <w:lang w:bidi="ar"/>
              </w:rPr>
              <w:t>序号</w:t>
            </w:r>
          </w:p>
        </w:tc>
        <w:tc>
          <w:tcPr>
            <w:tcW w:w="841" w:type="pct"/>
            <w:vAlign w:val="center"/>
          </w:tcPr>
          <w:p w:rsidR="006D73FC" w:rsidRDefault="008F0949">
            <w:pPr>
              <w:widowControl/>
              <w:spacing w:line="400" w:lineRule="exact"/>
              <w:jc w:val="center"/>
              <w:textAlignment w:val="center"/>
              <w:rPr>
                <w:rFonts w:asciiTheme="minorEastAsia" w:eastAsiaTheme="minorEastAsia" w:hAnsiTheme="minorEastAsia" w:cs="宋体"/>
                <w:b/>
                <w:color w:val="000000" w:themeColor="text1"/>
                <w:szCs w:val="21"/>
              </w:rPr>
            </w:pPr>
            <w:r>
              <w:rPr>
                <w:rFonts w:asciiTheme="minorEastAsia" w:eastAsiaTheme="minorEastAsia" w:hAnsiTheme="minorEastAsia" w:cs="宋体" w:hint="eastAsia"/>
                <w:b/>
                <w:color w:val="000000" w:themeColor="text1"/>
                <w:kern w:val="0"/>
                <w:szCs w:val="21"/>
                <w:lang w:bidi="ar"/>
              </w:rPr>
              <w:t>名称</w:t>
            </w:r>
          </w:p>
        </w:tc>
        <w:tc>
          <w:tcPr>
            <w:tcW w:w="840" w:type="pct"/>
            <w:vAlign w:val="center"/>
          </w:tcPr>
          <w:p w:rsidR="006D73FC" w:rsidRDefault="008F0949">
            <w:pPr>
              <w:widowControl/>
              <w:spacing w:line="400" w:lineRule="exact"/>
              <w:jc w:val="center"/>
              <w:textAlignment w:val="center"/>
              <w:rPr>
                <w:rFonts w:asciiTheme="minorEastAsia" w:eastAsiaTheme="minorEastAsia" w:hAnsiTheme="minorEastAsia" w:cs="宋体"/>
                <w:b/>
                <w:color w:val="000000" w:themeColor="text1"/>
                <w:szCs w:val="21"/>
              </w:rPr>
            </w:pPr>
            <w:r>
              <w:rPr>
                <w:rFonts w:asciiTheme="minorEastAsia" w:eastAsiaTheme="minorEastAsia" w:hAnsiTheme="minorEastAsia" w:cs="宋体" w:hint="eastAsia"/>
                <w:b/>
                <w:color w:val="000000" w:themeColor="text1"/>
                <w:kern w:val="0"/>
                <w:szCs w:val="21"/>
                <w:lang w:bidi="ar"/>
              </w:rPr>
              <w:t>技术规格</w:t>
            </w:r>
          </w:p>
        </w:tc>
        <w:tc>
          <w:tcPr>
            <w:tcW w:w="536" w:type="pct"/>
            <w:vAlign w:val="center"/>
          </w:tcPr>
          <w:p w:rsidR="006D73FC" w:rsidRDefault="008F0949">
            <w:pPr>
              <w:widowControl/>
              <w:spacing w:line="400" w:lineRule="exact"/>
              <w:jc w:val="center"/>
              <w:textAlignment w:val="center"/>
              <w:rPr>
                <w:rFonts w:asciiTheme="minorEastAsia" w:eastAsiaTheme="minorEastAsia" w:hAnsiTheme="minorEastAsia" w:cs="宋体"/>
                <w:b/>
                <w:color w:val="000000" w:themeColor="text1"/>
                <w:szCs w:val="21"/>
              </w:rPr>
            </w:pPr>
            <w:r>
              <w:rPr>
                <w:rFonts w:asciiTheme="minorEastAsia" w:eastAsiaTheme="minorEastAsia" w:hAnsiTheme="minorEastAsia" w:cs="宋体" w:hint="eastAsia"/>
                <w:b/>
                <w:color w:val="000000" w:themeColor="text1"/>
                <w:kern w:val="0"/>
                <w:szCs w:val="21"/>
                <w:lang w:bidi="ar"/>
              </w:rPr>
              <w:t>数量（台、套）</w:t>
            </w:r>
          </w:p>
        </w:tc>
        <w:tc>
          <w:tcPr>
            <w:tcW w:w="2545" w:type="pct"/>
          </w:tcPr>
          <w:p w:rsidR="006D73FC" w:rsidRDefault="008F0949">
            <w:pPr>
              <w:widowControl/>
              <w:spacing w:line="400" w:lineRule="exact"/>
              <w:jc w:val="center"/>
              <w:textAlignment w:val="top"/>
              <w:rPr>
                <w:rFonts w:asciiTheme="minorEastAsia" w:eastAsiaTheme="minorEastAsia" w:hAnsiTheme="minorEastAsia" w:cs="宋体"/>
                <w:b/>
                <w:color w:val="000000" w:themeColor="text1"/>
                <w:szCs w:val="21"/>
              </w:rPr>
            </w:pPr>
            <w:r>
              <w:rPr>
                <w:rFonts w:asciiTheme="minorEastAsia" w:eastAsiaTheme="minorEastAsia" w:hAnsiTheme="minorEastAsia" w:cs="宋体" w:hint="eastAsia"/>
                <w:b/>
                <w:color w:val="000000" w:themeColor="text1"/>
                <w:kern w:val="0"/>
                <w:szCs w:val="21"/>
                <w:lang w:bidi="ar"/>
              </w:rPr>
              <w:t>安全附件</w:t>
            </w:r>
          </w:p>
        </w:tc>
      </w:tr>
      <w:tr w:rsidR="006D73FC">
        <w:trPr>
          <w:trHeight w:val="90"/>
        </w:trPr>
        <w:tc>
          <w:tcPr>
            <w:tcW w:w="238" w:type="pct"/>
            <w:vAlign w:val="center"/>
          </w:tcPr>
          <w:p w:rsidR="006D73FC" w:rsidRDefault="006D73FC">
            <w:pPr>
              <w:pStyle w:val="affd"/>
              <w:widowControl/>
              <w:numPr>
                <w:ilvl w:val="0"/>
                <w:numId w:val="3"/>
              </w:numPr>
              <w:spacing w:line="400" w:lineRule="exact"/>
              <w:ind w:firstLineChars="0"/>
              <w:jc w:val="center"/>
              <w:textAlignment w:val="center"/>
              <w:rPr>
                <w:rFonts w:asciiTheme="minorEastAsia" w:eastAsiaTheme="minorEastAsia" w:hAnsiTheme="minorEastAsia" w:cs="宋体"/>
                <w:color w:val="000000" w:themeColor="text1"/>
                <w:szCs w:val="21"/>
              </w:rPr>
            </w:pPr>
          </w:p>
        </w:tc>
        <w:tc>
          <w:tcPr>
            <w:tcW w:w="841"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kern w:val="0"/>
                <w:szCs w:val="21"/>
                <w:lang w:bidi="ar"/>
              </w:rPr>
              <w:t>行车</w:t>
            </w:r>
          </w:p>
        </w:tc>
        <w:tc>
          <w:tcPr>
            <w:tcW w:w="840"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kern w:val="0"/>
                <w:szCs w:val="21"/>
                <w:lang w:bidi="ar"/>
              </w:rPr>
              <w:t>5T</w:t>
            </w:r>
          </w:p>
        </w:tc>
        <w:tc>
          <w:tcPr>
            <w:tcW w:w="536"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11</w:t>
            </w:r>
          </w:p>
        </w:tc>
        <w:tc>
          <w:tcPr>
            <w:tcW w:w="2545" w:type="pct"/>
          </w:tcPr>
          <w:p w:rsidR="006D73FC" w:rsidRDefault="008F0949">
            <w:pPr>
              <w:widowControl/>
              <w:spacing w:line="400" w:lineRule="exact"/>
              <w:jc w:val="center"/>
              <w:textAlignment w:val="top"/>
              <w:rPr>
                <w:rFonts w:asciiTheme="minorEastAsia" w:eastAsiaTheme="minorEastAsia" w:hAnsiTheme="minorEastAsia" w:cs="宋体"/>
                <w:color w:val="000000" w:themeColor="text1"/>
                <w:szCs w:val="21"/>
              </w:rPr>
            </w:pPr>
            <w:r>
              <w:rPr>
                <w:color w:val="000000" w:themeColor="text1"/>
              </w:rPr>
              <w:t>升极限位置限制器、远程手动紧急停止装置、防晃装置、钢丝绳放松装置、防倾斜装置</w:t>
            </w:r>
          </w:p>
        </w:tc>
      </w:tr>
      <w:tr w:rsidR="006D73FC">
        <w:trPr>
          <w:trHeight w:val="425"/>
        </w:trPr>
        <w:tc>
          <w:tcPr>
            <w:tcW w:w="238" w:type="pct"/>
            <w:vAlign w:val="center"/>
          </w:tcPr>
          <w:p w:rsidR="006D73FC" w:rsidRDefault="006D73FC">
            <w:pPr>
              <w:pStyle w:val="affd"/>
              <w:widowControl/>
              <w:numPr>
                <w:ilvl w:val="0"/>
                <w:numId w:val="3"/>
              </w:numPr>
              <w:spacing w:line="400" w:lineRule="exact"/>
              <w:ind w:firstLineChars="0"/>
              <w:jc w:val="center"/>
              <w:textAlignment w:val="center"/>
              <w:rPr>
                <w:rFonts w:asciiTheme="minorEastAsia" w:eastAsiaTheme="minorEastAsia" w:hAnsiTheme="minorEastAsia" w:cs="宋体"/>
                <w:color w:val="000000" w:themeColor="text1"/>
                <w:szCs w:val="21"/>
              </w:rPr>
            </w:pPr>
          </w:p>
        </w:tc>
        <w:tc>
          <w:tcPr>
            <w:tcW w:w="841"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kern w:val="0"/>
                <w:szCs w:val="21"/>
                <w:lang w:bidi="ar"/>
              </w:rPr>
            </w:pPr>
            <w:r>
              <w:rPr>
                <w:rFonts w:hint="eastAsia"/>
                <w:color w:val="000000" w:themeColor="text1"/>
              </w:rPr>
              <w:t>压缩空气储罐</w:t>
            </w:r>
          </w:p>
        </w:tc>
        <w:tc>
          <w:tcPr>
            <w:tcW w:w="840"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kern w:val="0"/>
                <w:szCs w:val="21"/>
                <w:lang w:bidi="ar"/>
              </w:rPr>
            </w:pPr>
            <w:r>
              <w:rPr>
                <w:rFonts w:asciiTheme="minorEastAsia" w:eastAsiaTheme="minorEastAsia" w:hAnsiTheme="minorEastAsia" w:cs="宋体"/>
                <w:color w:val="000000" w:themeColor="text1"/>
                <w:kern w:val="0"/>
                <w:szCs w:val="21"/>
                <w:lang w:bidi="ar"/>
              </w:rPr>
              <w:t>3m</w:t>
            </w:r>
            <w:r>
              <w:rPr>
                <w:rFonts w:asciiTheme="minorEastAsia" w:eastAsiaTheme="minorEastAsia" w:hAnsiTheme="minorEastAsia" w:cs="宋体"/>
                <w:color w:val="000000" w:themeColor="text1"/>
                <w:kern w:val="0"/>
                <w:szCs w:val="21"/>
                <w:vertAlign w:val="superscript"/>
                <w:lang w:bidi="ar"/>
              </w:rPr>
              <w:t>3</w:t>
            </w:r>
          </w:p>
        </w:tc>
        <w:tc>
          <w:tcPr>
            <w:tcW w:w="536"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kern w:val="0"/>
                <w:szCs w:val="21"/>
                <w:lang w:bidi="ar"/>
              </w:rPr>
            </w:pPr>
            <w:r>
              <w:rPr>
                <w:rFonts w:asciiTheme="minorEastAsia" w:eastAsiaTheme="minorEastAsia" w:hAnsiTheme="minorEastAsia" w:cs="宋体" w:hint="eastAsia"/>
                <w:color w:val="000000" w:themeColor="text1"/>
                <w:kern w:val="0"/>
                <w:szCs w:val="21"/>
                <w:lang w:bidi="ar"/>
              </w:rPr>
              <w:t>1</w:t>
            </w:r>
          </w:p>
        </w:tc>
        <w:tc>
          <w:tcPr>
            <w:tcW w:w="2545" w:type="pct"/>
            <w:vAlign w:val="center"/>
          </w:tcPr>
          <w:p w:rsidR="006D73FC" w:rsidRDefault="008F0949">
            <w:pPr>
              <w:widowControl/>
              <w:spacing w:line="400" w:lineRule="exact"/>
              <w:jc w:val="center"/>
              <w:textAlignment w:val="top"/>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压力表、安全阀</w:t>
            </w:r>
          </w:p>
        </w:tc>
      </w:tr>
      <w:tr w:rsidR="006D73FC">
        <w:trPr>
          <w:trHeight w:val="425"/>
        </w:trPr>
        <w:tc>
          <w:tcPr>
            <w:tcW w:w="238" w:type="pct"/>
            <w:vAlign w:val="center"/>
          </w:tcPr>
          <w:p w:rsidR="006D73FC" w:rsidRDefault="006D73FC">
            <w:pPr>
              <w:pStyle w:val="affd"/>
              <w:widowControl/>
              <w:numPr>
                <w:ilvl w:val="0"/>
                <w:numId w:val="3"/>
              </w:numPr>
              <w:spacing w:line="400" w:lineRule="exact"/>
              <w:ind w:firstLineChars="0"/>
              <w:jc w:val="center"/>
              <w:textAlignment w:val="center"/>
              <w:rPr>
                <w:rFonts w:asciiTheme="minorEastAsia" w:eastAsiaTheme="minorEastAsia" w:hAnsiTheme="minorEastAsia" w:cs="宋体"/>
                <w:color w:val="000000" w:themeColor="text1"/>
                <w:szCs w:val="21"/>
              </w:rPr>
            </w:pPr>
          </w:p>
        </w:tc>
        <w:tc>
          <w:tcPr>
            <w:tcW w:w="841" w:type="pct"/>
            <w:vAlign w:val="center"/>
          </w:tcPr>
          <w:p w:rsidR="006D73FC" w:rsidRDefault="008F0949">
            <w:pPr>
              <w:widowControl/>
              <w:spacing w:line="400" w:lineRule="exact"/>
              <w:jc w:val="center"/>
              <w:textAlignment w:val="center"/>
              <w:rPr>
                <w:color w:val="000000" w:themeColor="text1"/>
              </w:rPr>
            </w:pPr>
            <w:r>
              <w:rPr>
                <w:rFonts w:hint="eastAsia"/>
                <w:color w:val="000000" w:themeColor="text1"/>
              </w:rPr>
              <w:t>柴油叉车</w:t>
            </w:r>
          </w:p>
        </w:tc>
        <w:tc>
          <w:tcPr>
            <w:tcW w:w="840"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kern w:val="0"/>
                <w:szCs w:val="21"/>
                <w:lang w:bidi="ar"/>
              </w:rPr>
            </w:pPr>
            <w:r>
              <w:rPr>
                <w:rFonts w:asciiTheme="minorEastAsia" w:eastAsiaTheme="minorEastAsia" w:hAnsiTheme="minorEastAsia" w:cs="宋体" w:hint="eastAsia"/>
                <w:color w:val="000000" w:themeColor="text1"/>
                <w:kern w:val="0"/>
                <w:szCs w:val="21"/>
                <w:lang w:bidi="ar"/>
              </w:rPr>
              <w:t>3T</w:t>
            </w:r>
          </w:p>
        </w:tc>
        <w:tc>
          <w:tcPr>
            <w:tcW w:w="536" w:type="pct"/>
            <w:vAlign w:val="center"/>
          </w:tcPr>
          <w:p w:rsidR="006D73FC" w:rsidRDefault="008F0949">
            <w:pPr>
              <w:widowControl/>
              <w:spacing w:line="400" w:lineRule="exact"/>
              <w:jc w:val="center"/>
              <w:textAlignment w:val="center"/>
              <w:rPr>
                <w:rFonts w:asciiTheme="minorEastAsia" w:eastAsiaTheme="minorEastAsia" w:hAnsiTheme="minorEastAsia" w:cs="宋体"/>
                <w:color w:val="000000" w:themeColor="text1"/>
                <w:kern w:val="0"/>
                <w:szCs w:val="21"/>
                <w:lang w:bidi="ar"/>
              </w:rPr>
            </w:pPr>
            <w:r>
              <w:rPr>
                <w:rFonts w:asciiTheme="minorEastAsia" w:eastAsiaTheme="minorEastAsia" w:hAnsiTheme="minorEastAsia" w:cs="宋体" w:hint="eastAsia"/>
                <w:color w:val="000000" w:themeColor="text1"/>
                <w:kern w:val="0"/>
                <w:szCs w:val="21"/>
                <w:lang w:bidi="ar"/>
              </w:rPr>
              <w:t>16</w:t>
            </w:r>
          </w:p>
        </w:tc>
        <w:tc>
          <w:tcPr>
            <w:tcW w:w="2545" w:type="pct"/>
            <w:vAlign w:val="center"/>
          </w:tcPr>
          <w:p w:rsidR="006D73FC" w:rsidRDefault="008F0949">
            <w:pPr>
              <w:widowControl/>
              <w:spacing w:line="400" w:lineRule="exact"/>
              <w:jc w:val="center"/>
              <w:textAlignment w:val="top"/>
              <w:rPr>
                <w:rFonts w:asciiTheme="minorEastAsia" w:eastAsiaTheme="minorEastAsia" w:hAnsiTheme="minorEastAsia" w:cs="宋体"/>
                <w:color w:val="000000" w:themeColor="text1"/>
                <w:szCs w:val="21"/>
              </w:rPr>
            </w:pPr>
            <w:r>
              <w:rPr>
                <w:color w:val="000000" w:themeColor="text1"/>
              </w:rPr>
              <w:t>超载限制器、力矩限制器、上升极限位置限制器、下限极限位置限制器、防晃装置、防倾斜装置</w:t>
            </w:r>
          </w:p>
        </w:tc>
      </w:tr>
    </w:tbl>
    <w:bookmarkEnd w:id="21"/>
    <w:p w:rsidR="006D73FC" w:rsidRDefault="008F0949">
      <w:pPr>
        <w:pStyle w:val="1110"/>
        <w:spacing w:before="156" w:after="156"/>
      </w:pPr>
      <w:r>
        <w:rPr>
          <w:rFonts w:hint="eastAsia"/>
        </w:rPr>
        <w:t>2</w:t>
      </w:r>
      <w:r>
        <w:t>.3.</w:t>
      </w:r>
      <w:r>
        <w:rPr>
          <w:rFonts w:hint="eastAsia"/>
        </w:rPr>
        <w:t>6 项目主要原辅材料及燃料</w:t>
      </w:r>
    </w:p>
    <w:p w:rsidR="006D73FC" w:rsidRDefault="008F0949">
      <w:pPr>
        <w:pStyle w:val="afff"/>
      </w:pPr>
      <w:r>
        <w:rPr>
          <w:rFonts w:hint="eastAsia"/>
        </w:rPr>
        <w:t>项目主要的原辅材料为废旧的蓄电池、铅渣等，主要外购。原料的使用量详见表2.3-10。</w:t>
      </w:r>
    </w:p>
    <w:p w:rsidR="006D73FC" w:rsidRDefault="008F0949">
      <w:pPr>
        <w:pStyle w:val="afff"/>
        <w:ind w:firstLine="480"/>
        <w:jc w:val="center"/>
        <w:rPr>
          <w:sz w:val="24"/>
        </w:rPr>
      </w:pPr>
      <w:r>
        <w:rPr>
          <w:rFonts w:hint="eastAsia"/>
          <w:sz w:val="24"/>
        </w:rPr>
        <w:t>表2</w:t>
      </w:r>
      <w:r>
        <w:rPr>
          <w:sz w:val="24"/>
        </w:rPr>
        <w:t>.3-</w:t>
      </w:r>
      <w:r>
        <w:rPr>
          <w:rFonts w:hint="eastAsia"/>
          <w:sz w:val="24"/>
        </w:rPr>
        <w:t>10 主要原辅材料消耗一览表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3329"/>
        <w:gridCol w:w="2188"/>
        <w:gridCol w:w="2673"/>
      </w:tblGrid>
      <w:tr w:rsidR="006D73FC">
        <w:trPr>
          <w:trHeight w:val="510"/>
        </w:trPr>
        <w:tc>
          <w:tcPr>
            <w:tcW w:w="670"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序号</w:t>
            </w:r>
          </w:p>
        </w:tc>
        <w:tc>
          <w:tcPr>
            <w:tcW w:w="1760"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名称</w:t>
            </w:r>
          </w:p>
        </w:tc>
        <w:tc>
          <w:tcPr>
            <w:tcW w:w="1157"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数量</w:t>
            </w:r>
            <w:r>
              <w:rPr>
                <w:rFonts w:asciiTheme="minorEastAsia" w:eastAsiaTheme="minorEastAsia" w:hAnsiTheme="minorEastAsia"/>
                <w:b/>
                <w:color w:val="000000" w:themeColor="text1"/>
              </w:rPr>
              <w:t>(t/a)</w:t>
            </w:r>
          </w:p>
        </w:tc>
        <w:tc>
          <w:tcPr>
            <w:tcW w:w="1413"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备注</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废旧蓄电池</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74000</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外购</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铅渣</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7000</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外购</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3</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kern w:val="0"/>
              </w:rPr>
              <w:t>精锑</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178</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外购</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焦粉</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1231</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辅料，外购</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5</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Na</w:t>
            </w:r>
            <w:r>
              <w:rPr>
                <w:rFonts w:asciiTheme="minorEastAsia" w:eastAsiaTheme="minorEastAsia" w:hAnsiTheme="minorEastAsia"/>
                <w:color w:val="000000" w:themeColor="text1"/>
                <w:vertAlign w:val="subscript"/>
              </w:rPr>
              <w:t>2</w:t>
            </w:r>
            <w:r>
              <w:rPr>
                <w:rFonts w:asciiTheme="minorEastAsia" w:eastAsiaTheme="minorEastAsia" w:hAnsiTheme="minorEastAsia"/>
                <w:color w:val="000000" w:themeColor="text1"/>
              </w:rPr>
              <w:t>CO</w:t>
            </w:r>
            <w:r>
              <w:rPr>
                <w:rFonts w:asciiTheme="minorEastAsia" w:eastAsiaTheme="minorEastAsia" w:hAnsiTheme="minorEastAsia"/>
                <w:color w:val="000000" w:themeColor="text1"/>
                <w:vertAlign w:val="subscript"/>
              </w:rPr>
              <w:t>3</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8000</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还原辅料，外购</w:t>
            </w:r>
          </w:p>
        </w:tc>
      </w:tr>
      <w:tr w:rsidR="006D73FC">
        <w:trPr>
          <w:trHeight w:val="510"/>
        </w:trPr>
        <w:tc>
          <w:tcPr>
            <w:tcW w:w="67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1760"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铁屑</w:t>
            </w:r>
          </w:p>
        </w:tc>
        <w:tc>
          <w:tcPr>
            <w:tcW w:w="1157"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color w:val="000000" w:themeColor="text1"/>
              </w:rPr>
              <w:t>400</w:t>
            </w:r>
          </w:p>
        </w:tc>
        <w:tc>
          <w:tcPr>
            <w:tcW w:w="1413"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辅料，外购</w:t>
            </w:r>
          </w:p>
        </w:tc>
      </w:tr>
    </w:tbl>
    <w:p w:rsidR="006D73FC" w:rsidRDefault="008F0949">
      <w:pPr>
        <w:pStyle w:val="afff"/>
      </w:pPr>
      <w:r>
        <w:rPr>
          <w:rFonts w:hint="eastAsia"/>
        </w:rPr>
        <w:lastRenderedPageBreak/>
        <w:t>根据企业提供的相关废旧铅酸电池的处置合同，本项目主要原辅材料来源如下表2.3-11所示。</w:t>
      </w:r>
    </w:p>
    <w:p w:rsidR="006D73FC" w:rsidRDefault="008F0949">
      <w:pPr>
        <w:pStyle w:val="afff"/>
        <w:ind w:firstLine="480"/>
        <w:jc w:val="center"/>
        <w:rPr>
          <w:sz w:val="24"/>
        </w:rPr>
      </w:pPr>
      <w:r>
        <w:rPr>
          <w:rFonts w:hint="eastAsia"/>
          <w:sz w:val="24"/>
        </w:rPr>
        <w:t>表</w:t>
      </w:r>
      <w:r>
        <w:rPr>
          <w:sz w:val="24"/>
        </w:rPr>
        <w:t>2.3</w:t>
      </w:r>
      <w:r>
        <w:rPr>
          <w:rFonts w:hint="eastAsia"/>
          <w:sz w:val="24"/>
        </w:rPr>
        <w:t>-</w:t>
      </w:r>
      <w:r>
        <w:rPr>
          <w:sz w:val="24"/>
        </w:rPr>
        <w:t>1</w:t>
      </w:r>
      <w:r>
        <w:rPr>
          <w:rFonts w:hint="eastAsia"/>
          <w:sz w:val="24"/>
        </w:rPr>
        <w:t>1 主要辅料品种、数量与来源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4112"/>
        <w:gridCol w:w="4102"/>
      </w:tblGrid>
      <w:tr w:rsidR="006D73FC">
        <w:trPr>
          <w:trHeight w:val="510"/>
          <w:tblHeader/>
        </w:trPr>
        <w:tc>
          <w:tcPr>
            <w:tcW w:w="657"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序号</w:t>
            </w:r>
          </w:p>
        </w:tc>
        <w:tc>
          <w:tcPr>
            <w:tcW w:w="2174"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供应商名称</w:t>
            </w:r>
          </w:p>
        </w:tc>
        <w:tc>
          <w:tcPr>
            <w:tcW w:w="2169" w:type="pct"/>
            <w:vAlign w:val="center"/>
          </w:tcPr>
          <w:p w:rsidR="006D73FC" w:rsidRDefault="008F0949">
            <w:pPr>
              <w:pStyle w:val="afff4"/>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提供的原辅材料名称</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鄱阳县诚顺汽车销售服务有限公司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废旧铅酸电池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江西禾田新能源科技有限公司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废铅酸蓄电池、铅渣</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浙江新生源环境科技有限公司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废旧电瓶（固态）</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江西省广超能源科技有限公司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江西中再生环保产业有限公司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江西远普新能源科技有限公司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江西宏飞电源科技有限公司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江西京九电源科技有限公司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铅泥、废电池、铅渣</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海志电源技术有限公司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铅泥、废电池、铅渣、铅膏</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江西汇能电器科技有限公司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上海西恩迪蓄电池有限公司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含铅废物、废铅酸蓄电池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江西圣嘉乐电源科技有限公司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含铅废物</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江铃控股有限公司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福建省闽华电源股份有限公司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含铅废渣、废电池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上高高能佳电源科技有限公司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江西东劲新能源科技有限公司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铅渣、铅灰、铅泥、废铅酸蓄电池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宜丰钜力新能源有限公司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铅渣、铅灰、铅泥、废铅酸蓄电池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江西亚泰电器有限公司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r w:rsidR="006D73FC">
        <w:trPr>
          <w:trHeight w:val="510"/>
        </w:trPr>
        <w:tc>
          <w:tcPr>
            <w:tcW w:w="657" w:type="pct"/>
            <w:vAlign w:val="center"/>
          </w:tcPr>
          <w:p w:rsidR="006D73FC" w:rsidRDefault="006D73FC">
            <w:pPr>
              <w:pStyle w:val="afff4"/>
              <w:numPr>
                <w:ilvl w:val="0"/>
                <w:numId w:val="4"/>
              </w:numPr>
              <w:rPr>
                <w:rFonts w:asciiTheme="minorEastAsia" w:eastAsiaTheme="minorEastAsia" w:hAnsiTheme="minorEastAsia"/>
                <w:color w:val="000000" w:themeColor="text1"/>
              </w:rPr>
            </w:pPr>
          </w:p>
        </w:tc>
        <w:tc>
          <w:tcPr>
            <w:tcW w:w="2174"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江西和信发实业有限公司</w:t>
            </w:r>
          </w:p>
        </w:tc>
        <w:tc>
          <w:tcPr>
            <w:tcW w:w="2169" w:type="pct"/>
            <w:vAlign w:val="center"/>
          </w:tcPr>
          <w:p w:rsidR="006D73FC" w:rsidRDefault="008F0949">
            <w:pPr>
              <w:pStyle w:val="afff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废铅酸蓄电池</w:t>
            </w:r>
          </w:p>
        </w:tc>
      </w:tr>
    </w:tbl>
    <w:p w:rsidR="006D73FC" w:rsidRDefault="008F0949">
      <w:pPr>
        <w:pStyle w:val="afff"/>
      </w:pPr>
      <w:r>
        <w:rPr>
          <w:rFonts w:hint="eastAsia"/>
        </w:rPr>
        <w:t>短窑燃料采用焦粉、精炼炉采用焦炭（块煤）作为燃料。</w:t>
      </w:r>
    </w:p>
    <w:p w:rsidR="006D73FC" w:rsidRDefault="008F0949">
      <w:pPr>
        <w:pStyle w:val="1110"/>
        <w:spacing w:before="156" w:after="156"/>
      </w:pPr>
      <w:r>
        <w:rPr>
          <w:rFonts w:hint="eastAsia"/>
        </w:rPr>
        <w:t>2</w:t>
      </w:r>
      <w:r>
        <w:t>.3.</w:t>
      </w:r>
      <w:r>
        <w:rPr>
          <w:rFonts w:hint="eastAsia"/>
        </w:rPr>
        <w:t>7 项目配套和辅助工程</w:t>
      </w:r>
    </w:p>
    <w:p w:rsidR="006D73FC" w:rsidRDefault="008F0949">
      <w:pPr>
        <w:pStyle w:val="afff"/>
        <w:ind w:firstLine="562"/>
        <w:rPr>
          <w:b/>
        </w:rPr>
      </w:pPr>
      <w:r>
        <w:rPr>
          <w:rFonts w:hint="eastAsia"/>
          <w:b/>
        </w:rPr>
        <w:t>1.</w:t>
      </w:r>
      <w:r>
        <w:rPr>
          <w:b/>
        </w:rPr>
        <w:t>给排水</w:t>
      </w:r>
    </w:p>
    <w:p w:rsidR="006D73FC" w:rsidRDefault="008F0949">
      <w:pPr>
        <w:pStyle w:val="afff"/>
        <w:rPr>
          <w:bCs/>
        </w:rPr>
      </w:pPr>
      <w:r>
        <w:rPr>
          <w:rFonts w:hint="eastAsia"/>
          <w:bCs/>
        </w:rPr>
        <w:lastRenderedPageBreak/>
        <w:t>（</w:t>
      </w:r>
      <w:r>
        <w:rPr>
          <w:bCs/>
        </w:rPr>
        <w:t>1）给水</w:t>
      </w:r>
    </w:p>
    <w:p w:rsidR="006D73FC" w:rsidRDefault="008F0949">
      <w:pPr>
        <w:pStyle w:val="afff"/>
        <w:rPr>
          <w:bCs/>
        </w:rPr>
      </w:pPr>
      <w:r>
        <w:rPr>
          <w:bCs/>
        </w:rPr>
        <w:t>1）给水水源</w:t>
      </w:r>
    </w:p>
    <w:p w:rsidR="006D73FC" w:rsidRDefault="008F0949">
      <w:pPr>
        <w:pStyle w:val="afff"/>
      </w:pPr>
      <w:r>
        <w:t>用水供水水源来自江西省铅山县河口镇工业园区</w:t>
      </w:r>
      <w:r>
        <w:rPr>
          <w:rFonts w:hint="eastAsia"/>
        </w:rPr>
        <w:t>市政</w:t>
      </w:r>
      <w:r>
        <w:t>供水管网</w:t>
      </w:r>
      <w:r>
        <w:rPr>
          <w:rFonts w:hint="eastAsia"/>
        </w:rPr>
        <w:t>，</w:t>
      </w:r>
      <w:r>
        <w:t>厂区内供水管网为环状布置</w:t>
      </w:r>
      <w:r>
        <w:rPr>
          <w:rFonts w:hint="eastAsia"/>
        </w:rPr>
        <w:t>，</w:t>
      </w:r>
      <w:r>
        <w:t>供水主管管径为DN1</w:t>
      </w:r>
      <w:r>
        <w:rPr>
          <w:rFonts w:hint="eastAsia"/>
        </w:rPr>
        <w:t>00碳钢</w:t>
      </w:r>
      <w:r>
        <w:t>水管</w:t>
      </w:r>
      <w:r>
        <w:rPr>
          <w:rFonts w:hint="eastAsia"/>
        </w:rPr>
        <w:t>，</w:t>
      </w:r>
      <w:r>
        <w:t>供水压力为0.35MPa</w:t>
      </w:r>
      <w:r>
        <w:rPr>
          <w:rFonts w:hint="eastAsia"/>
        </w:rPr>
        <w:t>，</w:t>
      </w:r>
      <w:r>
        <w:t>供水量</w:t>
      </w:r>
      <w:r>
        <w:rPr>
          <w:rFonts w:hint="eastAsia"/>
        </w:rPr>
        <w:t>34</w:t>
      </w:r>
      <w:r>
        <w:t>m³/h。</w:t>
      </w:r>
    </w:p>
    <w:p w:rsidR="006D73FC" w:rsidRDefault="008F0949">
      <w:pPr>
        <w:pStyle w:val="afff"/>
        <w:rPr>
          <w:bCs/>
        </w:rPr>
      </w:pPr>
      <w:r>
        <w:rPr>
          <w:bCs/>
        </w:rPr>
        <w:t>2）用水量</w:t>
      </w:r>
    </w:p>
    <w:p w:rsidR="006D73FC" w:rsidRDefault="008F0949">
      <w:pPr>
        <w:pStyle w:val="afff"/>
        <w:rPr>
          <w:bCs/>
        </w:rPr>
      </w:pPr>
      <w:r>
        <w:rPr>
          <w:rFonts w:cs="宋体" w:hint="eastAsia"/>
          <w:bCs/>
        </w:rPr>
        <w:t>①</w:t>
      </w:r>
      <w:r>
        <w:rPr>
          <w:bCs/>
        </w:rPr>
        <w:t>生活用水</w:t>
      </w:r>
    </w:p>
    <w:p w:rsidR="006D73FC" w:rsidRDefault="008F0949">
      <w:pPr>
        <w:pStyle w:val="afff"/>
        <w:rPr>
          <w:bCs/>
        </w:rPr>
      </w:pPr>
      <w:r>
        <w:rPr>
          <w:rFonts w:hint="eastAsia"/>
        </w:rPr>
        <w:t>项目</w:t>
      </w:r>
      <w:r>
        <w:rPr>
          <w:bCs/>
        </w:rPr>
        <w:t>劳动定员为</w:t>
      </w:r>
      <w:r>
        <w:rPr>
          <w:rFonts w:hint="eastAsia"/>
          <w:bCs/>
        </w:rPr>
        <w:t>100</w:t>
      </w:r>
      <w:r>
        <w:rPr>
          <w:bCs/>
        </w:rPr>
        <w:t>人</w:t>
      </w:r>
      <w:r>
        <w:rPr>
          <w:rFonts w:hint="eastAsia"/>
          <w:bCs/>
        </w:rPr>
        <w:t>，根据《城市居民生活用水量标准》（GB／T50331-2002）表3.0.1规定，生活用水按85（L/人·d）计算，</w:t>
      </w:r>
      <w:r>
        <w:rPr>
          <w:bCs/>
        </w:rPr>
        <w:t>生活用水量为</w:t>
      </w:r>
      <w:r>
        <w:rPr>
          <w:rFonts w:hint="eastAsia"/>
          <w:bCs/>
        </w:rPr>
        <w:t>1.1</w:t>
      </w:r>
      <w:r>
        <w:rPr>
          <w:bCs/>
        </w:rPr>
        <w:t>m³/h。</w:t>
      </w:r>
    </w:p>
    <w:p w:rsidR="006D73FC" w:rsidRDefault="008F0949">
      <w:pPr>
        <w:pStyle w:val="afff"/>
      </w:pPr>
      <w:r>
        <w:rPr>
          <w:rFonts w:cs="宋体" w:hint="eastAsia"/>
          <w:bCs/>
        </w:rPr>
        <w:t>②</w:t>
      </w:r>
      <w:r>
        <w:rPr>
          <w:rFonts w:hint="eastAsia"/>
        </w:rPr>
        <w:t>短窑循环水</w:t>
      </w:r>
    </w:p>
    <w:p w:rsidR="006D73FC" w:rsidRDefault="008F0949">
      <w:pPr>
        <w:pStyle w:val="afff"/>
      </w:pPr>
      <w:r>
        <w:rPr>
          <w:rFonts w:hint="eastAsia"/>
        </w:rPr>
        <w:t>短窑熔炼过程中使用循环水对窑体和电源柜进行冷却，再生铅车间3北侧设置一座冷却水池兼消防水池，冷却水池兼消防水池有效容积为940.8m³（28m×16.8m×2m），冷却过程为：循环水池→循环水泵→用水点→玻璃钢冷却塔→循环水池系统。短窑的循环水量为78m³/h，短窑的循环水补水总量为2.4m³/h。</w:t>
      </w:r>
    </w:p>
    <w:p w:rsidR="006D73FC" w:rsidRDefault="008F0949">
      <w:pPr>
        <w:pStyle w:val="afff"/>
        <w:rPr>
          <w:bCs/>
        </w:rPr>
      </w:pPr>
      <w:r>
        <w:rPr>
          <w:rFonts w:hint="eastAsia"/>
          <w:bCs/>
        </w:rPr>
        <w:t>③铅酸蓄电池回收过程用水</w:t>
      </w:r>
    </w:p>
    <w:p w:rsidR="006D73FC" w:rsidRDefault="008F0949">
      <w:pPr>
        <w:pStyle w:val="afff"/>
        <w:rPr>
          <w:bCs/>
        </w:rPr>
      </w:pPr>
      <w:r>
        <w:rPr>
          <w:rFonts w:hint="eastAsia"/>
          <w:bCs/>
        </w:rPr>
        <w:t>铅酸蓄电池回收过程用水所需新鲜水量为1.7</w:t>
      </w:r>
      <w:r>
        <w:rPr>
          <w:rFonts w:hint="eastAsia"/>
        </w:rPr>
        <w:t>m³/h。</w:t>
      </w:r>
    </w:p>
    <w:p w:rsidR="006D73FC" w:rsidRDefault="008F0949">
      <w:pPr>
        <w:pStyle w:val="afff"/>
        <w:rPr>
          <w:bCs/>
        </w:rPr>
      </w:pPr>
      <w:r>
        <w:rPr>
          <w:rFonts w:hint="eastAsia"/>
          <w:bCs/>
        </w:rPr>
        <w:t>④</w:t>
      </w:r>
      <w:r>
        <w:rPr>
          <w:bCs/>
        </w:rPr>
        <w:t>绿化用水</w:t>
      </w:r>
    </w:p>
    <w:p w:rsidR="006D73FC" w:rsidRDefault="008F0949">
      <w:pPr>
        <w:pStyle w:val="afff"/>
      </w:pPr>
      <w:r>
        <w:t>绿化用水按</w:t>
      </w:r>
      <w:r>
        <w:rPr>
          <w:rFonts w:hint="eastAsia"/>
        </w:rPr>
        <w:t>1</w:t>
      </w:r>
      <w:r>
        <w:rPr>
          <w:bCs/>
        </w:rPr>
        <w:t>m³</w:t>
      </w:r>
      <w:r>
        <w:t>/h计。</w:t>
      </w:r>
    </w:p>
    <w:p w:rsidR="006D73FC" w:rsidRDefault="008F0949">
      <w:pPr>
        <w:pStyle w:val="afff"/>
      </w:pPr>
      <w:r>
        <w:rPr>
          <w:rFonts w:hint="eastAsia"/>
        </w:rPr>
        <w:t>⑤</w:t>
      </w:r>
      <w:r>
        <w:t>不可预见损失</w:t>
      </w:r>
    </w:p>
    <w:p w:rsidR="006D73FC" w:rsidRDefault="008F0949">
      <w:pPr>
        <w:pStyle w:val="afff"/>
        <w:rPr>
          <w:bCs/>
        </w:rPr>
      </w:pPr>
      <w:r>
        <w:rPr>
          <w:bCs/>
        </w:rPr>
        <w:t>不可预见损失按0.</w:t>
      </w:r>
      <w:r>
        <w:rPr>
          <w:rFonts w:hint="eastAsia"/>
          <w:bCs/>
        </w:rPr>
        <w:t>1</w:t>
      </w:r>
      <w:r>
        <w:rPr>
          <w:bCs/>
        </w:rPr>
        <w:t>m³</w:t>
      </w:r>
      <w:r>
        <w:t>/h</w:t>
      </w:r>
      <w:r>
        <w:rPr>
          <w:bCs/>
        </w:rPr>
        <w:t>计。</w:t>
      </w:r>
    </w:p>
    <w:p w:rsidR="006D73FC" w:rsidRDefault="008F0949">
      <w:pPr>
        <w:pStyle w:val="afff"/>
        <w:rPr>
          <w:bCs/>
        </w:rPr>
      </w:pPr>
      <w:r>
        <w:rPr>
          <w:bCs/>
        </w:rPr>
        <w:t>综上所述</w:t>
      </w:r>
      <w:r>
        <w:rPr>
          <w:rFonts w:hint="eastAsia"/>
          <w:bCs/>
        </w:rPr>
        <w:t>，项目</w:t>
      </w:r>
      <w:r>
        <w:rPr>
          <w:bCs/>
        </w:rPr>
        <w:t>生产生活总用水量</w:t>
      </w:r>
      <w:r>
        <w:rPr>
          <w:rFonts w:hint="eastAsia"/>
          <w:bCs/>
        </w:rPr>
        <w:t>如下：</w:t>
      </w:r>
    </w:p>
    <w:p w:rsidR="006D73FC" w:rsidRDefault="008F0949">
      <w:pPr>
        <w:pStyle w:val="afff"/>
        <w:rPr>
          <w:bCs/>
        </w:rPr>
      </w:pPr>
      <w:r>
        <w:rPr>
          <w:rFonts w:hint="eastAsia"/>
          <w:bCs/>
        </w:rPr>
        <w:t>1.1+</w:t>
      </w:r>
      <w:r>
        <w:rPr>
          <w:rFonts w:hint="eastAsia"/>
        </w:rPr>
        <w:t>2.4+</w:t>
      </w:r>
      <w:r>
        <w:rPr>
          <w:rFonts w:hint="eastAsia"/>
          <w:bCs/>
        </w:rPr>
        <w:t>1.7+1+0.1=6.3</w:t>
      </w:r>
      <w:r>
        <w:rPr>
          <w:bCs/>
        </w:rPr>
        <w:t>m³</w:t>
      </w:r>
      <w:r>
        <w:t>/h</w:t>
      </w:r>
    </w:p>
    <w:p w:rsidR="006D73FC" w:rsidRDefault="008F0949">
      <w:pPr>
        <w:pStyle w:val="afff"/>
      </w:pPr>
      <w:r>
        <w:rPr>
          <w:bCs/>
        </w:rPr>
        <w:t>新鲜水供水能力为</w:t>
      </w:r>
      <w:r>
        <w:rPr>
          <w:rFonts w:hint="eastAsia"/>
          <w:bCs/>
        </w:rPr>
        <w:t>34</w:t>
      </w:r>
      <w:r>
        <w:rPr>
          <w:bCs/>
        </w:rPr>
        <w:t>m³/h</w:t>
      </w:r>
      <w:r>
        <w:rPr>
          <w:rFonts w:hint="eastAsia"/>
          <w:bCs/>
        </w:rPr>
        <w:t>，</w:t>
      </w:r>
      <w:r>
        <w:rPr>
          <w:bCs/>
        </w:rPr>
        <w:t>用水满足需求。</w:t>
      </w:r>
    </w:p>
    <w:p w:rsidR="006D73FC" w:rsidRDefault="008F0949">
      <w:pPr>
        <w:pStyle w:val="afff"/>
      </w:pPr>
      <w:r>
        <w:rPr>
          <w:rFonts w:hint="eastAsia"/>
        </w:rPr>
        <w:t>（</w:t>
      </w:r>
      <w:r>
        <w:t>2）排水系统</w:t>
      </w:r>
    </w:p>
    <w:p w:rsidR="006D73FC" w:rsidRDefault="008F0949">
      <w:pPr>
        <w:pStyle w:val="afff"/>
      </w:pPr>
      <w:r>
        <w:t>厂区采用雨污分流方式</w:t>
      </w:r>
      <w:r>
        <w:rPr>
          <w:rFonts w:hint="eastAsia"/>
        </w:rPr>
        <w:t>，</w:t>
      </w:r>
      <w:r>
        <w:t>分设雨水管网和污水管网。</w:t>
      </w:r>
    </w:p>
    <w:p w:rsidR="006D73FC" w:rsidRDefault="008F0949">
      <w:pPr>
        <w:pStyle w:val="afff"/>
      </w:pPr>
      <w:r>
        <w:t>1）生产废水</w:t>
      </w:r>
    </w:p>
    <w:p w:rsidR="006D73FC" w:rsidRDefault="008F0949">
      <w:pPr>
        <w:pStyle w:val="afff"/>
        <w:rPr>
          <w:bCs/>
        </w:rPr>
      </w:pPr>
      <w:r>
        <w:rPr>
          <w:bCs/>
        </w:rPr>
        <w:lastRenderedPageBreak/>
        <w:t>主体生产工艺无废水产生</w:t>
      </w:r>
      <w:r>
        <w:rPr>
          <w:rFonts w:hint="eastAsia"/>
          <w:bCs/>
        </w:rPr>
        <w:t>，</w:t>
      </w:r>
      <w:r>
        <w:rPr>
          <w:bCs/>
        </w:rPr>
        <w:t>循环水</w:t>
      </w:r>
      <w:r>
        <w:rPr>
          <w:rFonts w:hint="eastAsia"/>
          <w:bCs/>
        </w:rPr>
        <w:t>循环</w:t>
      </w:r>
      <w:r>
        <w:rPr>
          <w:bCs/>
        </w:rPr>
        <w:t>利用不外排。</w:t>
      </w:r>
    </w:p>
    <w:p w:rsidR="006D73FC" w:rsidRDefault="008F0949">
      <w:pPr>
        <w:pStyle w:val="afff"/>
        <w:rPr>
          <w:bCs/>
        </w:rPr>
      </w:pPr>
      <w:r>
        <w:rPr>
          <w:bCs/>
        </w:rPr>
        <w:t>2）生活污水</w:t>
      </w:r>
    </w:p>
    <w:p w:rsidR="006D73FC" w:rsidRDefault="008F0949">
      <w:pPr>
        <w:pStyle w:val="afff"/>
        <w:rPr>
          <w:bCs/>
        </w:rPr>
      </w:pPr>
      <w:r>
        <w:rPr>
          <w:bCs/>
        </w:rPr>
        <w:t>产生的生活污水由厂区化粪池简单处理后</w:t>
      </w:r>
      <w:r>
        <w:rPr>
          <w:rFonts w:hint="eastAsia"/>
          <w:bCs/>
        </w:rPr>
        <w:t>，</w:t>
      </w:r>
      <w:r>
        <w:rPr>
          <w:bCs/>
        </w:rPr>
        <w:t>通过企业总排污口排入市政污水管网。</w:t>
      </w:r>
    </w:p>
    <w:p w:rsidR="006D73FC" w:rsidRDefault="008F0949">
      <w:pPr>
        <w:pStyle w:val="afff"/>
        <w:rPr>
          <w:bCs/>
        </w:rPr>
      </w:pPr>
      <w:r>
        <w:rPr>
          <w:bCs/>
        </w:rPr>
        <w:t>3）雨水排水</w:t>
      </w:r>
    </w:p>
    <w:p w:rsidR="006D73FC" w:rsidRDefault="008F0949">
      <w:pPr>
        <w:pStyle w:val="afff"/>
        <w:rPr>
          <w:b/>
          <w:sz w:val="21"/>
          <w:szCs w:val="21"/>
        </w:rPr>
      </w:pPr>
      <w:r>
        <w:rPr>
          <w:bCs/>
        </w:rPr>
        <w:t>厂区内设独立雨水管渠系统</w:t>
      </w:r>
      <w:r>
        <w:rPr>
          <w:rFonts w:hint="eastAsia"/>
          <w:bCs/>
        </w:rPr>
        <w:t>，</w:t>
      </w:r>
      <w:r>
        <w:rPr>
          <w:bCs/>
        </w:rPr>
        <w:t>雨水由屋面天沟收集后接入雨水管渠</w:t>
      </w:r>
      <w:r>
        <w:rPr>
          <w:rFonts w:hint="eastAsia"/>
          <w:bCs/>
        </w:rPr>
        <w:t>，</w:t>
      </w:r>
      <w:r>
        <w:rPr>
          <w:bCs/>
        </w:rPr>
        <w:t>通过地下管线汇入厂区雨水管线</w:t>
      </w:r>
      <w:r>
        <w:rPr>
          <w:rFonts w:hint="eastAsia"/>
          <w:bCs/>
        </w:rPr>
        <w:t>，</w:t>
      </w:r>
      <w:r>
        <w:rPr>
          <w:bCs/>
        </w:rPr>
        <w:t>最后排入城市雨水管网。</w:t>
      </w:r>
    </w:p>
    <w:p w:rsidR="006D73FC" w:rsidRDefault="008F0949">
      <w:pPr>
        <w:pStyle w:val="afff"/>
        <w:ind w:firstLine="562"/>
        <w:rPr>
          <w:b/>
          <w:kern w:val="24"/>
        </w:rPr>
      </w:pPr>
      <w:r>
        <w:rPr>
          <w:rFonts w:hint="eastAsia"/>
          <w:b/>
          <w:kern w:val="24"/>
        </w:rPr>
        <w:t>2.</w:t>
      </w:r>
      <w:r>
        <w:rPr>
          <w:b/>
          <w:kern w:val="24"/>
        </w:rPr>
        <w:t>供配电</w:t>
      </w:r>
    </w:p>
    <w:p w:rsidR="006D73FC" w:rsidRDefault="008F0949">
      <w:pPr>
        <w:pStyle w:val="afff"/>
      </w:pPr>
      <w:r>
        <w:rPr>
          <w:rFonts w:hint="eastAsia"/>
        </w:rPr>
        <w:t>（</w:t>
      </w:r>
      <w:r>
        <w:t>1）用电负荷</w:t>
      </w:r>
    </w:p>
    <w:p w:rsidR="006D73FC" w:rsidRDefault="008F0949">
      <w:pPr>
        <w:pStyle w:val="afff"/>
      </w:pPr>
      <w:r>
        <w:t>依据《供配电系统设计规范》有关规定</w:t>
      </w:r>
      <w:r>
        <w:rPr>
          <w:rFonts w:hint="eastAsia"/>
        </w:rPr>
        <w:t>，循环水泵、应急照明、除尘系统</w:t>
      </w:r>
      <w:r>
        <w:t>为</w:t>
      </w:r>
      <w:r>
        <w:rPr>
          <w:rFonts w:hint="eastAsia"/>
        </w:rPr>
        <w:t>二</w:t>
      </w:r>
      <w:r>
        <w:t>级负荷</w:t>
      </w:r>
      <w:r>
        <w:rPr>
          <w:rFonts w:hint="eastAsia"/>
        </w:rPr>
        <w:t>，</w:t>
      </w:r>
      <w:r>
        <w:t>其余生产用电与生活用电负荷为三级。</w:t>
      </w:r>
      <w:r>
        <w:rPr>
          <w:rFonts w:hint="eastAsia"/>
        </w:rPr>
        <w:t>本项目</w:t>
      </w:r>
      <w:r>
        <w:t>室外消防最大用水量为</w:t>
      </w:r>
      <w:r>
        <w:rPr>
          <w:rFonts w:hint="eastAsia"/>
        </w:rPr>
        <w:t>25</w:t>
      </w:r>
      <w:r>
        <w:t>L/s</w:t>
      </w:r>
      <w:r>
        <w:rPr>
          <w:rFonts w:hint="eastAsia"/>
        </w:rPr>
        <w:t>，</w:t>
      </w:r>
      <w:r>
        <w:t>根据</w:t>
      </w:r>
      <w:r>
        <w:rPr>
          <w:rFonts w:hint="eastAsia"/>
        </w:rPr>
        <w:t>《建筑设计防火规范》（GB50016-2014）（2018版）第</w:t>
      </w:r>
      <w:r>
        <w:t>10.1.3</w:t>
      </w:r>
      <w:r>
        <w:rPr>
          <w:rFonts w:hint="eastAsia"/>
        </w:rPr>
        <w:t>条，</w:t>
      </w:r>
      <w:r>
        <w:t>消防用电负荷为</w:t>
      </w:r>
      <w:r>
        <w:rPr>
          <w:rFonts w:hint="eastAsia"/>
        </w:rPr>
        <w:t>二</w:t>
      </w:r>
      <w:r>
        <w:t>级。</w:t>
      </w:r>
    </w:p>
    <w:p w:rsidR="006D73FC" w:rsidRDefault="008F0949">
      <w:pPr>
        <w:pStyle w:val="afff"/>
      </w:pPr>
      <w:r>
        <w:rPr>
          <w:rFonts w:hint="eastAsia"/>
        </w:rPr>
        <w:t>（</w:t>
      </w:r>
      <w:r>
        <w:t>2）电源要求</w:t>
      </w:r>
    </w:p>
    <w:p w:rsidR="006D73FC" w:rsidRDefault="008F0949">
      <w:pPr>
        <w:pStyle w:val="afff"/>
      </w:pPr>
      <w:r>
        <w:t>供电电源要求380V/220V/50HZ。主要设备电压均为380V，少数小型设备电压为220V，照明电压均为220V。</w:t>
      </w:r>
    </w:p>
    <w:p w:rsidR="006D73FC" w:rsidRDefault="008F0949">
      <w:pPr>
        <w:pStyle w:val="afff"/>
      </w:pPr>
      <w:r>
        <w:rPr>
          <w:rFonts w:hint="eastAsia"/>
        </w:rPr>
        <w:t>（</w:t>
      </w:r>
      <w:r>
        <w:t>3）用电量</w:t>
      </w:r>
    </w:p>
    <w:p w:rsidR="006D73FC" w:rsidRDefault="008F0949">
      <w:pPr>
        <w:pStyle w:val="afff"/>
      </w:pPr>
      <w:r>
        <w:t>电气设备装机容量约为</w:t>
      </w:r>
      <w:r>
        <w:rPr>
          <w:rFonts w:hint="eastAsia"/>
        </w:rPr>
        <w:t>2857</w:t>
      </w:r>
      <w:r>
        <w:t>kW</w:t>
      </w:r>
      <w:r>
        <w:rPr>
          <w:rFonts w:hint="eastAsia"/>
        </w:rPr>
        <w:t>，</w:t>
      </w:r>
      <w:r>
        <w:t>装机负荷需要系数</w:t>
      </w:r>
      <w:r>
        <w:rPr>
          <w:rFonts w:hint="eastAsia"/>
        </w:rPr>
        <w:t>不同设备系数不同，见下表，</w:t>
      </w:r>
      <w:r>
        <w:t>计算有功负荷</w:t>
      </w:r>
      <w:r>
        <w:rPr>
          <w:rFonts w:hint="eastAsia"/>
        </w:rPr>
        <w:t>2271.5</w:t>
      </w:r>
      <w:r>
        <w:t>kW</w:t>
      </w:r>
      <w:r>
        <w:rPr>
          <w:rFonts w:hint="eastAsia"/>
        </w:rPr>
        <w:t>，</w:t>
      </w:r>
      <w:r>
        <w:t>年总用电量为</w:t>
      </w:r>
      <w:r>
        <w:rPr>
          <w:rFonts w:hint="eastAsia"/>
        </w:rPr>
        <w:t>1.776</w:t>
      </w:r>
      <w:r>
        <w:t>×10</w:t>
      </w:r>
      <w:r>
        <w:rPr>
          <w:rFonts w:hint="eastAsia"/>
          <w:vertAlign w:val="superscript"/>
        </w:rPr>
        <w:t>8</w:t>
      </w:r>
      <w:r>
        <w:t>kWh。</w:t>
      </w:r>
    </w:p>
    <w:p w:rsidR="006D73FC" w:rsidRDefault="008F0949">
      <w:pPr>
        <w:pStyle w:val="afff"/>
        <w:ind w:firstLine="480"/>
        <w:jc w:val="center"/>
        <w:rPr>
          <w:sz w:val="24"/>
        </w:rPr>
      </w:pPr>
      <w:r>
        <w:rPr>
          <w:sz w:val="24"/>
        </w:rPr>
        <w:t>表2.3-</w:t>
      </w:r>
      <w:r>
        <w:rPr>
          <w:rFonts w:hint="eastAsia"/>
          <w:sz w:val="24"/>
        </w:rPr>
        <w:t>12 用电负荷</w:t>
      </w:r>
      <w:r>
        <w:rPr>
          <w:sz w:val="24"/>
        </w:rPr>
        <w:t>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7"/>
        <w:gridCol w:w="709"/>
        <w:gridCol w:w="707"/>
        <w:gridCol w:w="830"/>
        <w:gridCol w:w="942"/>
        <w:gridCol w:w="781"/>
        <w:gridCol w:w="991"/>
        <w:gridCol w:w="991"/>
        <w:gridCol w:w="995"/>
        <w:gridCol w:w="984"/>
      </w:tblGrid>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用电设备组名称</w:t>
            </w:r>
          </w:p>
        </w:tc>
        <w:tc>
          <w:tcPr>
            <w:tcW w:w="375"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总功率</w:t>
            </w:r>
          </w:p>
        </w:tc>
        <w:tc>
          <w:tcPr>
            <w:tcW w:w="37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需要系数</w:t>
            </w:r>
          </w:p>
        </w:tc>
        <w:tc>
          <w:tcPr>
            <w:tcW w:w="43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功率因数</w:t>
            </w:r>
          </w:p>
        </w:tc>
        <w:tc>
          <w:tcPr>
            <w:tcW w:w="498"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额定电压</w:t>
            </w:r>
          </w:p>
        </w:tc>
        <w:tc>
          <w:tcPr>
            <w:tcW w:w="413"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设备相序</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视在功率</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有功功率</w:t>
            </w:r>
          </w:p>
        </w:tc>
        <w:tc>
          <w:tcPr>
            <w:tcW w:w="526"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无功功率</w:t>
            </w:r>
          </w:p>
        </w:tc>
        <w:tc>
          <w:tcPr>
            <w:tcW w:w="52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b/>
                <w:sz w:val="21"/>
                <w:szCs w:val="21"/>
              </w:rPr>
              <w:t>计算电流</w:t>
            </w:r>
          </w:p>
        </w:tc>
      </w:tr>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拆解熔炼车间</w:t>
            </w:r>
          </w:p>
        </w:tc>
        <w:tc>
          <w:tcPr>
            <w:tcW w:w="375"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2525</w:t>
            </w:r>
          </w:p>
        </w:tc>
        <w:tc>
          <w:tcPr>
            <w:tcW w:w="37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0.80</w:t>
            </w:r>
          </w:p>
        </w:tc>
        <w:tc>
          <w:tcPr>
            <w:tcW w:w="43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0.60</w:t>
            </w:r>
          </w:p>
        </w:tc>
        <w:tc>
          <w:tcPr>
            <w:tcW w:w="498"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380</w:t>
            </w:r>
          </w:p>
        </w:tc>
        <w:tc>
          <w:tcPr>
            <w:tcW w:w="413"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三相</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3366.67</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2020.00</w:t>
            </w:r>
          </w:p>
        </w:tc>
        <w:tc>
          <w:tcPr>
            <w:tcW w:w="526"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2693.33</w:t>
            </w:r>
          </w:p>
        </w:tc>
        <w:tc>
          <w:tcPr>
            <w:tcW w:w="52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5115.12</w:t>
            </w:r>
          </w:p>
        </w:tc>
      </w:tr>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辅助用房</w:t>
            </w:r>
          </w:p>
        </w:tc>
        <w:tc>
          <w:tcPr>
            <w:tcW w:w="375"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47</w:t>
            </w:r>
          </w:p>
        </w:tc>
        <w:tc>
          <w:tcPr>
            <w:tcW w:w="37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0.80</w:t>
            </w:r>
          </w:p>
        </w:tc>
        <w:tc>
          <w:tcPr>
            <w:tcW w:w="43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1.00</w:t>
            </w:r>
          </w:p>
        </w:tc>
        <w:tc>
          <w:tcPr>
            <w:tcW w:w="498"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380</w:t>
            </w:r>
          </w:p>
        </w:tc>
        <w:tc>
          <w:tcPr>
            <w:tcW w:w="413"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三相</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23.50</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23.50</w:t>
            </w:r>
          </w:p>
        </w:tc>
        <w:tc>
          <w:tcPr>
            <w:tcW w:w="526"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0.00</w:t>
            </w:r>
          </w:p>
        </w:tc>
        <w:tc>
          <w:tcPr>
            <w:tcW w:w="52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35.70</w:t>
            </w:r>
          </w:p>
        </w:tc>
      </w:tr>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公辅</w:t>
            </w:r>
            <w:r>
              <w:rPr>
                <w:rFonts w:asciiTheme="minorEastAsia" w:eastAsiaTheme="minorEastAsia" w:hAnsiTheme="minorEastAsia" w:hint="eastAsia"/>
                <w:sz w:val="21"/>
                <w:szCs w:val="21"/>
              </w:rPr>
              <w:t>及其他</w:t>
            </w:r>
          </w:p>
        </w:tc>
        <w:tc>
          <w:tcPr>
            <w:tcW w:w="375"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285</w:t>
            </w:r>
          </w:p>
        </w:tc>
        <w:tc>
          <w:tcPr>
            <w:tcW w:w="37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0.80</w:t>
            </w:r>
          </w:p>
        </w:tc>
        <w:tc>
          <w:tcPr>
            <w:tcW w:w="43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0.80</w:t>
            </w:r>
          </w:p>
        </w:tc>
        <w:tc>
          <w:tcPr>
            <w:tcW w:w="498"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380</w:t>
            </w:r>
          </w:p>
        </w:tc>
        <w:tc>
          <w:tcPr>
            <w:tcW w:w="413"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三相</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285.00</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228.00</w:t>
            </w:r>
          </w:p>
        </w:tc>
        <w:tc>
          <w:tcPr>
            <w:tcW w:w="526"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171.00</w:t>
            </w:r>
          </w:p>
        </w:tc>
        <w:tc>
          <w:tcPr>
            <w:tcW w:w="52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433.01</w:t>
            </w:r>
          </w:p>
        </w:tc>
      </w:tr>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总计</w:t>
            </w:r>
          </w:p>
        </w:tc>
        <w:tc>
          <w:tcPr>
            <w:tcW w:w="375"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2857</w:t>
            </w:r>
          </w:p>
        </w:tc>
        <w:tc>
          <w:tcPr>
            <w:tcW w:w="37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43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498"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413"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3675.17</w:t>
            </w:r>
          </w:p>
        </w:tc>
        <w:tc>
          <w:tcPr>
            <w:tcW w:w="524"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2271.5</w:t>
            </w:r>
          </w:p>
        </w:tc>
        <w:tc>
          <w:tcPr>
            <w:tcW w:w="526"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2864</w:t>
            </w:r>
          </w:p>
        </w:tc>
        <w:tc>
          <w:tcPr>
            <w:tcW w:w="52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5583.83</w:t>
            </w:r>
          </w:p>
        </w:tc>
      </w:tr>
      <w:tr w:rsidR="006D73FC">
        <w:trPr>
          <w:trHeight w:val="454"/>
          <w:jc w:val="center"/>
        </w:trPr>
        <w:tc>
          <w:tcPr>
            <w:tcW w:w="807"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变压器容量</w:t>
            </w:r>
          </w:p>
        </w:tc>
        <w:tc>
          <w:tcPr>
            <w:tcW w:w="4193" w:type="pct"/>
            <w:gridSpan w:val="9"/>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2×2000kVA</w:t>
            </w:r>
          </w:p>
        </w:tc>
      </w:tr>
    </w:tbl>
    <w:p w:rsidR="006D73FC" w:rsidRDefault="008F0949">
      <w:pPr>
        <w:pStyle w:val="afff"/>
      </w:pPr>
      <w:r>
        <w:rPr>
          <w:rFonts w:hint="eastAsia"/>
        </w:rPr>
        <w:t>（</w:t>
      </w:r>
      <w:r>
        <w:t>4）供电方案</w:t>
      </w:r>
    </w:p>
    <w:p w:rsidR="006D73FC" w:rsidRDefault="008F0949">
      <w:pPr>
        <w:pStyle w:val="afff"/>
      </w:pPr>
      <w:r>
        <w:rPr>
          <w:rFonts w:hint="eastAsia"/>
        </w:rPr>
        <w:lastRenderedPageBreak/>
        <w:t>1）</w:t>
      </w:r>
      <w:r>
        <w:t>本工程位于铅山县工业园区，园区变电站10kV架空线引至厂内高压配电室</w:t>
      </w:r>
      <w:r>
        <w:rPr>
          <w:rFonts w:hint="eastAsia"/>
        </w:rPr>
        <w:t>。低压用电</w:t>
      </w:r>
      <w:r>
        <w:t>经1250k</w:t>
      </w:r>
      <w:r>
        <w:rPr>
          <w:rFonts w:hint="eastAsia"/>
        </w:rPr>
        <w:t>VA</w:t>
      </w:r>
      <w:r>
        <w:t>变压器变压为400</w:t>
      </w:r>
      <w:r>
        <w:rPr>
          <w:rFonts w:hint="eastAsia"/>
        </w:rPr>
        <w:t>V</w:t>
      </w:r>
      <w:r>
        <w:t>送各车间配电室。变电后，采用放射式供电方式通过电缆桥架敷设引至各用电工位，生产车间内动力配电线路主要采用电缆桥架敷设方式。仓库设置配电室，引至车间用电工位，设备用电均采用一机一闸配电。低压系统采用TN-S系统。</w:t>
      </w:r>
    </w:p>
    <w:p w:rsidR="006D73FC" w:rsidRDefault="008F0949">
      <w:pPr>
        <w:pStyle w:val="afff"/>
      </w:pPr>
      <w:r>
        <w:rPr>
          <w:rFonts w:hint="eastAsia"/>
        </w:rPr>
        <w:t>2）脱硫区联合厂房内的配电室设置一台型号为HLF-250kW柴油发电机，在厂区断电时为除尘系统、冷却系统、事故风机、消防供电，除尘系统、冷却系统、事故风机、消防水泵总功率为225kW，柴油发电机功率为250kW。柴油发电机采用自动启动装置，配置1套ATS（自动转换开关电器）双电源切换开关，当市电故障时，ATS（自动转换开关电器）经过0～10s延时自动把负载切换至发电端；当市电恢复后，ATS（自动转换开关电器）又经过0～10s延时自动把负载切换至市电端，备用柴油发电机经过冷却延时后自动停机。ATS（自动转换开关电器）柜的切换延时，保证切换前机组电源或市电电源各项电参数的稳定性，具有市电优先的功能，即在备用柴油发电机工作状态，在此期间任何时候，只要市电恢复正常，立刻切换至市电供电。ATS（自动转换开关电器）能够检测到市电故障信号，当市电故障时，能及时给备用柴油发电机的自启动端一个控制信号，让机组自启动。备用柴油发电机在厂区断电情况下能够保证电炉循环水的供给，满足循环水二级用电负荷要求。</w:t>
      </w:r>
    </w:p>
    <w:p w:rsidR="006D73FC" w:rsidRDefault="008F0949">
      <w:pPr>
        <w:pStyle w:val="afff"/>
      </w:pPr>
      <w:r>
        <w:rPr>
          <w:rFonts w:hint="eastAsia"/>
        </w:rPr>
        <w:t>3）</w:t>
      </w:r>
      <w:r>
        <w:t>电力及照明系统采用放射与树干式相结合的配电方式供电，均由</w:t>
      </w:r>
      <w:r>
        <w:rPr>
          <w:rFonts w:hint="eastAsia"/>
        </w:rPr>
        <w:t>变压器</w:t>
      </w:r>
      <w:r>
        <w:t>引出，分别采用阻燃、耐火电缆、封闭式线槽沿电缆桥式吊控安装引至</w:t>
      </w:r>
      <w:r>
        <w:rPr>
          <w:rFonts w:hint="eastAsia"/>
        </w:rPr>
        <w:t>生产车间</w:t>
      </w:r>
      <w:r>
        <w:t>配电柜，然后经</w:t>
      </w:r>
      <w:r>
        <w:rPr>
          <w:rFonts w:hint="eastAsia"/>
        </w:rPr>
        <w:t>生产车间</w:t>
      </w:r>
      <w:r>
        <w:t>配电柜分别至相应用电点。</w:t>
      </w:r>
    </w:p>
    <w:p w:rsidR="006D73FC" w:rsidRDefault="008F0949">
      <w:pPr>
        <w:pStyle w:val="afff"/>
      </w:pPr>
      <w:r>
        <w:t>一般电缆选用阻燃交联聚乙烯电缆，工艺电缆选用隔氧层阻燃交联聚乙烯电缆，消防设备选用耐火电缆，电线选用阻燃线。</w:t>
      </w:r>
    </w:p>
    <w:p w:rsidR="006D73FC" w:rsidRDefault="008F0949">
      <w:pPr>
        <w:pStyle w:val="afff"/>
        <w:rPr>
          <w:kern w:val="24"/>
        </w:rPr>
      </w:pPr>
      <w:r>
        <w:rPr>
          <w:rFonts w:hint="eastAsia"/>
          <w:kern w:val="24"/>
        </w:rPr>
        <w:t>（5</w:t>
      </w:r>
      <w:r>
        <w:rPr>
          <w:kern w:val="24"/>
        </w:rPr>
        <w:t>）照明及应急照明</w:t>
      </w:r>
    </w:p>
    <w:p w:rsidR="006D73FC" w:rsidRDefault="008F0949">
      <w:pPr>
        <w:pStyle w:val="afff"/>
      </w:pPr>
      <w:r>
        <w:t>照明电源为220V。由</w:t>
      </w:r>
      <w:r>
        <w:rPr>
          <w:rFonts w:hint="eastAsia"/>
        </w:rPr>
        <w:t>变压器</w:t>
      </w:r>
      <w:r>
        <w:t>直接引出，经照明</w:t>
      </w:r>
      <w:r>
        <w:rPr>
          <w:rFonts w:hint="eastAsia"/>
        </w:rPr>
        <w:t>配电柜</w:t>
      </w:r>
      <w:r>
        <w:t>给各照明回路供电。照明线路采用穿</w:t>
      </w:r>
      <w:r>
        <w:rPr>
          <w:rFonts w:hint="eastAsia"/>
        </w:rPr>
        <w:t>钢管</w:t>
      </w:r>
      <w:r>
        <w:t>敷设</w:t>
      </w:r>
      <w:r>
        <w:rPr>
          <w:rFonts w:hint="eastAsia"/>
        </w:rPr>
        <w:t>，钢管接口处采用无缝焊接，其余区域照明线路采用穿刚性塑料导管敷设。</w:t>
      </w:r>
    </w:p>
    <w:p w:rsidR="006D73FC" w:rsidRDefault="008F0949">
      <w:pPr>
        <w:pStyle w:val="afff"/>
      </w:pPr>
      <w:r>
        <w:t>应急照明：在重要场所如</w:t>
      </w:r>
      <w:r>
        <w:rPr>
          <w:rFonts w:hint="eastAsia"/>
        </w:rPr>
        <w:t>生产车间、仓库的</w:t>
      </w:r>
      <w:r>
        <w:t>疏散走道、安全出口等场所</w:t>
      </w:r>
      <w:r>
        <w:lastRenderedPageBreak/>
        <w:t>设蓄电池式应急照明灯，其连续供电时间不少于</w:t>
      </w:r>
      <w:r>
        <w:rPr>
          <w:rFonts w:hint="eastAsia"/>
        </w:rPr>
        <w:t>30</w:t>
      </w:r>
      <w:r>
        <w:t>min。</w:t>
      </w:r>
    </w:p>
    <w:p w:rsidR="006D73FC" w:rsidRDefault="008F0949">
      <w:pPr>
        <w:pStyle w:val="afff"/>
        <w:ind w:firstLine="562"/>
        <w:rPr>
          <w:b/>
        </w:rPr>
      </w:pPr>
      <w:r>
        <w:rPr>
          <w:rFonts w:hint="eastAsia"/>
          <w:b/>
        </w:rPr>
        <w:t>3.</w:t>
      </w:r>
      <w:r>
        <w:rPr>
          <w:b/>
        </w:rPr>
        <w:t>供气</w:t>
      </w:r>
    </w:p>
    <w:p w:rsidR="006D73FC" w:rsidRDefault="008F0949">
      <w:pPr>
        <w:pStyle w:val="afff"/>
      </w:pPr>
      <w:r>
        <w:t>压缩空气由</w:t>
      </w:r>
      <w:r>
        <w:rPr>
          <w:rFonts w:hint="eastAsia"/>
        </w:rPr>
        <w:t>1</w:t>
      </w:r>
      <w:r>
        <w:t>台</w:t>
      </w:r>
      <w:r>
        <w:rPr>
          <w:rFonts w:hint="eastAsia"/>
        </w:rPr>
        <w:t>空气压缩机，</w:t>
      </w:r>
      <w:r>
        <w:t>配套</w:t>
      </w:r>
      <w:r>
        <w:rPr>
          <w:rFonts w:hint="eastAsia"/>
        </w:rPr>
        <w:t>1</w:t>
      </w:r>
      <w:r>
        <w:t>台</w:t>
      </w:r>
      <w:r>
        <w:rPr>
          <w:rFonts w:hint="eastAsia"/>
        </w:rPr>
        <w:t>0.8m³</w:t>
      </w:r>
      <w:r>
        <w:t>压缩空气储罐</w:t>
      </w:r>
      <w:r>
        <w:rPr>
          <w:rFonts w:hint="eastAsia"/>
        </w:rPr>
        <w:t>，空气压缩机</w:t>
      </w:r>
      <w:r>
        <w:t>供气量</w:t>
      </w:r>
      <w:r>
        <w:rPr>
          <w:rFonts w:hint="eastAsia"/>
        </w:rPr>
        <w:t>2</w:t>
      </w:r>
      <w:r>
        <w:t>Nm</w:t>
      </w:r>
      <w:r>
        <w:rPr>
          <w:vertAlign w:val="superscript"/>
        </w:rPr>
        <w:t>3</w:t>
      </w:r>
      <w:r>
        <w:t>/min，供气压力0.8MPa</w:t>
      </w:r>
      <w:r>
        <w:rPr>
          <w:rFonts w:hint="eastAsia"/>
        </w:rPr>
        <w:t>；</w:t>
      </w:r>
      <w:r>
        <w:t>压缩空气管道管径为DN</w:t>
      </w:r>
      <w:r>
        <w:rPr>
          <w:rFonts w:hint="eastAsia"/>
        </w:rPr>
        <w:t>50</w:t>
      </w:r>
      <w:r>
        <w:rPr>
          <w:kern w:val="24"/>
        </w:rPr>
        <w:t>，</w:t>
      </w:r>
      <w:r>
        <w:t>压缩空气供气量能够满足需求。</w:t>
      </w:r>
    </w:p>
    <w:p w:rsidR="006D73FC" w:rsidRDefault="008F0949">
      <w:pPr>
        <w:pStyle w:val="afff"/>
        <w:ind w:firstLine="562"/>
        <w:rPr>
          <w:b/>
        </w:rPr>
      </w:pPr>
      <w:r>
        <w:rPr>
          <w:rFonts w:hint="eastAsia"/>
          <w:b/>
        </w:rPr>
        <w:t>4.</w:t>
      </w:r>
      <w:r>
        <w:rPr>
          <w:b/>
        </w:rPr>
        <w:t>消防</w:t>
      </w:r>
    </w:p>
    <w:p w:rsidR="006D73FC" w:rsidRDefault="008F0949">
      <w:pPr>
        <w:pStyle w:val="afff"/>
      </w:pPr>
      <w:r>
        <w:rPr>
          <w:rFonts w:hint="eastAsia"/>
        </w:rPr>
        <w:t>（</w:t>
      </w:r>
      <w:r>
        <w:t>1）消防设施</w:t>
      </w:r>
    </w:p>
    <w:p w:rsidR="006D73FC" w:rsidRDefault="008F0949">
      <w:pPr>
        <w:pStyle w:val="afff"/>
      </w:pPr>
      <w:r>
        <w:t>消防设施包括消防水系统、移动式灭火器、消防道路、火灾自动报警系统。</w:t>
      </w:r>
    </w:p>
    <w:p w:rsidR="006D73FC" w:rsidRDefault="008F0949">
      <w:pPr>
        <w:pStyle w:val="afff"/>
      </w:pPr>
      <w:bookmarkStart w:id="22" w:name="二消防"/>
      <w:r>
        <w:t>1）消防水系统</w:t>
      </w:r>
    </w:p>
    <w:bookmarkEnd w:id="22"/>
    <w:p w:rsidR="006D73FC" w:rsidRDefault="008F0949">
      <w:pPr>
        <w:pStyle w:val="afff"/>
      </w:pPr>
      <w:r>
        <w:t>消防用水取自项目厂区</w:t>
      </w:r>
      <w:r>
        <w:rPr>
          <w:rFonts w:hint="eastAsia"/>
        </w:rPr>
        <w:t>再生铅车间3北部的冷却水池兼消防水池，</w:t>
      </w:r>
      <w:r>
        <w:t>冷却水池兼消防水池有效容积为</w:t>
      </w:r>
      <w:r>
        <w:rPr>
          <w:rFonts w:hint="eastAsia"/>
        </w:rPr>
        <w:t>940.8</w:t>
      </w:r>
      <w:r>
        <w:t>m³</w:t>
      </w:r>
      <w:r>
        <w:rPr>
          <w:rFonts w:hint="eastAsia"/>
        </w:rPr>
        <w:t>（28</w:t>
      </w:r>
      <w:r>
        <w:t>m×</w:t>
      </w:r>
      <w:r>
        <w:rPr>
          <w:rFonts w:hint="eastAsia"/>
        </w:rPr>
        <w:t>16.8</w:t>
      </w:r>
      <w:r>
        <w:t>m×</w:t>
      </w:r>
      <w:r>
        <w:rPr>
          <w:rFonts w:hint="eastAsia"/>
        </w:rPr>
        <w:t>2</w:t>
      </w:r>
      <w:r>
        <w:t>m）</w:t>
      </w:r>
      <w:r>
        <w:rPr>
          <w:rFonts w:hint="eastAsia"/>
        </w:rPr>
        <w:t>，</w:t>
      </w:r>
      <w:r>
        <w:t>冷却水池兼消防水池通过厂区内敷设的供水</w:t>
      </w:r>
      <w:r>
        <w:rPr>
          <w:rFonts w:hint="eastAsia"/>
        </w:rPr>
        <w:t>总管</w:t>
      </w:r>
      <w:r>
        <w:t>进行补水</w:t>
      </w:r>
      <w:r>
        <w:rPr>
          <w:rFonts w:hint="eastAsia"/>
        </w:rPr>
        <w:t>，</w:t>
      </w:r>
      <w:r>
        <w:t>补水量为</w:t>
      </w:r>
      <w:r>
        <w:rPr>
          <w:rFonts w:hint="eastAsia"/>
        </w:rPr>
        <w:t>34</w:t>
      </w:r>
      <w:r>
        <w:t>m³/h</w:t>
      </w:r>
      <w:r>
        <w:rPr>
          <w:rFonts w:hint="eastAsia"/>
        </w:rPr>
        <w:t>，冷却水池兼消防水池</w:t>
      </w:r>
      <w:r>
        <w:t>设置浮球滚动式水位报警探测装置</w:t>
      </w:r>
      <w:r>
        <w:rPr>
          <w:rFonts w:hint="eastAsia"/>
        </w:rPr>
        <w:t>，</w:t>
      </w:r>
      <w:r>
        <w:rPr>
          <w:kern w:val="24"/>
        </w:rPr>
        <w:t>型号为DFYK-121</w:t>
      </w:r>
      <w:r>
        <w:rPr>
          <w:rFonts w:hint="eastAsia"/>
          <w:kern w:val="24"/>
        </w:rPr>
        <w:t>，</w:t>
      </w:r>
      <w:r>
        <w:rPr>
          <w:kern w:val="24"/>
        </w:rPr>
        <w:t>工作温度&lt;70</w:t>
      </w:r>
      <w:r>
        <w:rPr>
          <w:rFonts w:cs="宋体" w:hint="eastAsia"/>
          <w:kern w:val="24"/>
        </w:rPr>
        <w:t>℃</w:t>
      </w:r>
      <w:r>
        <w:rPr>
          <w:rFonts w:hint="eastAsia"/>
          <w:kern w:val="24"/>
        </w:rPr>
        <w:t>，</w:t>
      </w:r>
      <w:r>
        <w:rPr>
          <w:kern w:val="24"/>
        </w:rPr>
        <w:t>接点形式为常开式</w:t>
      </w:r>
      <w:r>
        <w:rPr>
          <w:rFonts w:hint="eastAsia"/>
          <w:kern w:val="24"/>
        </w:rPr>
        <w:t>，</w:t>
      </w:r>
      <w:r>
        <w:rPr>
          <w:kern w:val="24"/>
        </w:rPr>
        <w:t>传感器外壳材质为ABS工程塑料</w:t>
      </w:r>
      <w:r>
        <w:rPr>
          <w:rFonts w:hint="eastAsia"/>
          <w:kern w:val="24"/>
        </w:rPr>
        <w:t>，</w:t>
      </w:r>
      <w:r>
        <w:rPr>
          <w:kern w:val="24"/>
        </w:rPr>
        <w:t>采用耐腐蚀型挤压式聚乙烯护套电缆沿墙敷设至</w:t>
      </w:r>
      <w:r>
        <w:t>补水电动阀</w:t>
      </w:r>
      <w:r>
        <w:rPr>
          <w:rFonts w:hint="eastAsia"/>
        </w:rPr>
        <w:t>，</w:t>
      </w:r>
      <w:r>
        <w:t>当水位低于</w:t>
      </w:r>
      <w:r>
        <w:rPr>
          <w:rFonts w:hint="eastAsia"/>
        </w:rPr>
        <w:t>2.</w:t>
      </w:r>
      <w:r>
        <w:t>0m时</w:t>
      </w:r>
      <w:r>
        <w:rPr>
          <w:rFonts w:hint="eastAsia"/>
        </w:rPr>
        <w:t>，</w:t>
      </w:r>
      <w:r>
        <w:t>自动开启补水系统。冷却水池兼消防水池有效容积为</w:t>
      </w:r>
      <w:r>
        <w:rPr>
          <w:rFonts w:hint="eastAsia"/>
        </w:rPr>
        <w:t>940.8</w:t>
      </w:r>
      <w:r>
        <w:t>m³</w:t>
      </w:r>
      <w:r>
        <w:rPr>
          <w:rFonts w:hint="eastAsia"/>
        </w:rPr>
        <w:t>，生产过程总循环水量为152</w:t>
      </w:r>
      <w:r>
        <w:t>m³/h</w:t>
      </w:r>
      <w:r>
        <w:rPr>
          <w:rFonts w:hint="eastAsia"/>
        </w:rPr>
        <w:t>，</w:t>
      </w:r>
      <w:r>
        <w:t>能够满足厂区室内外消防一次最大用水量</w:t>
      </w:r>
      <w:r>
        <w:rPr>
          <w:rFonts w:hint="eastAsia"/>
        </w:rPr>
        <w:t>180</w:t>
      </w:r>
      <w:r>
        <w:t>m³。</w:t>
      </w:r>
    </w:p>
    <w:p w:rsidR="006D73FC" w:rsidRDefault="008F0949">
      <w:pPr>
        <w:pStyle w:val="afff"/>
      </w:pPr>
      <w:r>
        <w:t>2）室外消防系统</w:t>
      </w:r>
    </w:p>
    <w:p w:rsidR="006D73FC" w:rsidRDefault="008F0949">
      <w:pPr>
        <w:pStyle w:val="afff"/>
      </w:pPr>
      <w:r>
        <w:t>厂区室外消防主干管为DN</w:t>
      </w:r>
      <w:r>
        <w:rPr>
          <w:rFonts w:hint="eastAsia"/>
        </w:rPr>
        <w:t>15</w:t>
      </w:r>
      <w:r>
        <w:t>0的钢丝网骨架塑料复合管</w:t>
      </w:r>
      <w:r>
        <w:rPr>
          <w:rFonts w:hint="eastAsia"/>
        </w:rPr>
        <w:t>，水泵房内</w:t>
      </w:r>
      <w:r>
        <w:t>设置2台电动消防泵。电动消防水泵</w:t>
      </w:r>
      <w:r>
        <w:rPr>
          <w:rFonts w:hint="eastAsia"/>
        </w:rPr>
        <w:t>流量不小于30L/s，</w:t>
      </w:r>
      <w:r>
        <w:t>供水压力</w:t>
      </w:r>
      <w:r>
        <w:rPr>
          <w:rFonts w:hint="eastAsia"/>
        </w:rPr>
        <w:t>不小于</w:t>
      </w:r>
      <w:r>
        <w:t>0.5MPa。消防水泵的进水口均位于</w:t>
      </w:r>
      <w:r>
        <w:rPr>
          <w:rFonts w:hint="eastAsia"/>
        </w:rPr>
        <w:t>冷却水池兼消防水池</w:t>
      </w:r>
      <w:r>
        <w:t>有效水位以下</w:t>
      </w:r>
      <w:r>
        <w:rPr>
          <w:rFonts w:hint="eastAsia"/>
        </w:rPr>
        <w:t>，</w:t>
      </w:r>
      <w:r>
        <w:t>消防水泵的取水口设置笼头</w:t>
      </w:r>
      <w:r>
        <w:rPr>
          <w:rFonts w:hint="eastAsia"/>
        </w:rPr>
        <w:t>，</w:t>
      </w:r>
      <w:r>
        <w:t>防止</w:t>
      </w:r>
      <w:r>
        <w:rPr>
          <w:rFonts w:hint="eastAsia"/>
        </w:rPr>
        <w:t>冷却水池兼消防水池</w:t>
      </w:r>
      <w:r>
        <w:t>内的冰凌、漂浮物、悬浮物等物质阻塞水泵。消防管网</w:t>
      </w:r>
      <w:r>
        <w:rPr>
          <w:kern w:val="24"/>
        </w:rPr>
        <w:t>设置2台</w:t>
      </w:r>
      <w:r>
        <w:t>稳压泵</w:t>
      </w:r>
      <w:r>
        <w:rPr>
          <w:rFonts w:hint="eastAsia"/>
        </w:rPr>
        <w:t>，参数为：（Q=1.11L/s，H=66m，N=2.2kW），</w:t>
      </w:r>
      <w:r>
        <w:t>一用一备</w:t>
      </w:r>
      <w:r>
        <w:rPr>
          <w:snapToGrid w:val="0"/>
          <w:kern w:val="0"/>
        </w:rPr>
        <w:t>。</w:t>
      </w:r>
    </w:p>
    <w:p w:rsidR="00807436" w:rsidRDefault="008F0949">
      <w:pPr>
        <w:pStyle w:val="afff"/>
        <w:rPr>
          <w:spacing w:val="6"/>
        </w:rPr>
      </w:pPr>
      <w:r>
        <w:rPr>
          <w:snapToGrid w:val="0"/>
          <w:kern w:val="0"/>
        </w:rPr>
        <w:t>室外消防管道呈</w:t>
      </w:r>
      <w:r>
        <w:rPr>
          <w:rFonts w:hint="eastAsia"/>
          <w:snapToGrid w:val="0"/>
          <w:kern w:val="0"/>
        </w:rPr>
        <w:t>环</w:t>
      </w:r>
      <w:r>
        <w:rPr>
          <w:snapToGrid w:val="0"/>
          <w:kern w:val="0"/>
        </w:rPr>
        <w:t>状布置</w:t>
      </w:r>
      <w:r>
        <w:rPr>
          <w:rFonts w:hint="eastAsia"/>
          <w:snapToGrid w:val="0"/>
          <w:kern w:val="0"/>
        </w:rPr>
        <w:t>，</w:t>
      </w:r>
      <w:r>
        <w:rPr>
          <w:snapToGrid w:val="0"/>
          <w:kern w:val="0"/>
        </w:rPr>
        <w:t>管径为DN</w:t>
      </w:r>
      <w:r>
        <w:rPr>
          <w:rFonts w:hint="eastAsia"/>
          <w:snapToGrid w:val="0"/>
          <w:kern w:val="0"/>
        </w:rPr>
        <w:t>150，</w:t>
      </w:r>
      <w:r>
        <w:rPr>
          <w:snapToGrid w:val="0"/>
          <w:kern w:val="0"/>
        </w:rPr>
        <w:t>管网直埋敷设</w:t>
      </w:r>
      <w:r>
        <w:rPr>
          <w:rFonts w:hint="eastAsia"/>
          <w:snapToGrid w:val="0"/>
          <w:kern w:val="0"/>
        </w:rPr>
        <w:t>，管顶</w:t>
      </w:r>
      <w:r>
        <w:rPr>
          <w:snapToGrid w:val="0"/>
          <w:kern w:val="0"/>
        </w:rPr>
        <w:t>埋深1.1m</w:t>
      </w:r>
      <w:r>
        <w:rPr>
          <w:rFonts w:hint="eastAsia"/>
          <w:snapToGrid w:val="0"/>
          <w:kern w:val="0"/>
        </w:rPr>
        <w:t>（</w:t>
      </w:r>
      <w:r>
        <w:rPr>
          <w:snapToGrid w:val="0"/>
          <w:kern w:val="0"/>
        </w:rPr>
        <w:t>冻土线以下）。</w:t>
      </w:r>
      <w:r>
        <w:t>消防管网上设置</w:t>
      </w:r>
      <w:r>
        <w:rPr>
          <w:rFonts w:hint="eastAsia"/>
        </w:rPr>
        <w:t>9</w:t>
      </w:r>
      <w:r>
        <w:rPr>
          <w:spacing w:val="6"/>
        </w:rPr>
        <w:t>套SS100/65-1.6</w:t>
      </w:r>
    </w:p>
    <w:p w:rsidR="006D73FC" w:rsidRDefault="008F0949">
      <w:pPr>
        <w:pStyle w:val="afff"/>
      </w:pPr>
      <w:r>
        <w:t>型</w:t>
      </w:r>
      <w:r>
        <w:rPr>
          <w:spacing w:val="6"/>
        </w:rPr>
        <w:t>室外防冻型地上消火栓</w:t>
      </w:r>
      <w:r>
        <w:rPr>
          <w:rFonts w:hint="eastAsia"/>
        </w:rPr>
        <w:t>，</w:t>
      </w:r>
      <w:r>
        <w:t>直接连接在给水管网上。</w:t>
      </w:r>
      <w:r>
        <w:rPr>
          <w:spacing w:val="6"/>
        </w:rPr>
        <w:t>其之间的最大间</w:t>
      </w:r>
      <w:r>
        <w:rPr>
          <w:spacing w:val="6"/>
        </w:rPr>
        <w:lastRenderedPageBreak/>
        <w:t>距小于120m</w:t>
      </w:r>
      <w:r>
        <w:rPr>
          <w:rFonts w:hint="eastAsia"/>
          <w:spacing w:val="6"/>
        </w:rPr>
        <w:t>，</w:t>
      </w:r>
      <w:r>
        <w:rPr>
          <w:spacing w:val="6"/>
        </w:rPr>
        <w:t>保护半径为150m</w:t>
      </w:r>
      <w:r>
        <w:rPr>
          <w:rFonts w:hint="eastAsia"/>
          <w:spacing w:val="6"/>
        </w:rPr>
        <w:t>，</w:t>
      </w:r>
      <w:r>
        <w:rPr>
          <w:spacing w:val="6"/>
        </w:rPr>
        <w:t>消防栓口面向道路。</w:t>
      </w:r>
    </w:p>
    <w:p w:rsidR="006D73FC" w:rsidRDefault="008F0949">
      <w:pPr>
        <w:pStyle w:val="afff"/>
        <w:rPr>
          <w:spacing w:val="6"/>
        </w:rPr>
      </w:pPr>
      <w:r>
        <w:rPr>
          <w:snapToGrid w:val="0"/>
          <w:kern w:val="0"/>
        </w:rPr>
        <w:t>3）室内消火栓</w:t>
      </w:r>
    </w:p>
    <w:p w:rsidR="006D73FC" w:rsidRDefault="008F0949">
      <w:pPr>
        <w:pStyle w:val="afff"/>
        <w:ind w:firstLine="568"/>
        <w:rPr>
          <w:snapToGrid w:val="0"/>
          <w:kern w:val="0"/>
        </w:rPr>
      </w:pPr>
      <w:r>
        <w:rPr>
          <w:rFonts w:hint="eastAsia"/>
          <w:spacing w:val="2"/>
          <w:kern w:val="0"/>
        </w:rPr>
        <w:t>①</w:t>
      </w:r>
      <w:r>
        <w:t>再生铅车间1、再生铅车间2、再生铅车间3、再生铅车间4、拆解车间、水泵房、收尘室1、收尘室2、收尘室3、收尘室4、收尘室5、收尘室6</w:t>
      </w:r>
      <w:r>
        <w:rPr>
          <w:snapToGrid w:val="0"/>
          <w:kern w:val="0"/>
        </w:rPr>
        <w:t>为耐火等级二级的丁</w:t>
      </w:r>
      <w:r>
        <w:rPr>
          <w:rFonts w:hint="eastAsia"/>
          <w:snapToGrid w:val="0"/>
          <w:kern w:val="0"/>
        </w:rPr>
        <w:t>、戊</w:t>
      </w:r>
      <w:r>
        <w:rPr>
          <w:snapToGrid w:val="0"/>
          <w:kern w:val="0"/>
        </w:rPr>
        <w:t>类单</w:t>
      </w:r>
      <w:r>
        <w:rPr>
          <w:rFonts w:hint="eastAsia"/>
          <w:snapToGrid w:val="0"/>
          <w:kern w:val="0"/>
        </w:rPr>
        <w:t>、多</w:t>
      </w:r>
      <w:r>
        <w:rPr>
          <w:snapToGrid w:val="0"/>
          <w:kern w:val="0"/>
        </w:rPr>
        <w:t>层厂房</w:t>
      </w:r>
      <w:r>
        <w:rPr>
          <w:rFonts w:hint="eastAsia"/>
          <w:snapToGrid w:val="0"/>
          <w:kern w:val="0"/>
        </w:rPr>
        <w:t>，</w:t>
      </w:r>
      <w:r>
        <w:rPr>
          <w:snapToGrid w:val="0"/>
          <w:kern w:val="0"/>
        </w:rPr>
        <w:t>其内部可燃物较少</w:t>
      </w:r>
      <w:r>
        <w:rPr>
          <w:rFonts w:hint="eastAsia"/>
          <w:snapToGrid w:val="0"/>
          <w:kern w:val="0"/>
        </w:rPr>
        <w:t>，</w:t>
      </w:r>
      <w:r>
        <w:rPr>
          <w:snapToGrid w:val="0"/>
          <w:kern w:val="0"/>
        </w:rPr>
        <w:t>依据</w:t>
      </w:r>
      <w:r>
        <w:rPr>
          <w:rFonts w:hint="eastAsia"/>
          <w:snapToGrid w:val="0"/>
          <w:kern w:val="0"/>
        </w:rPr>
        <w:t>《建筑设计防火规范》（GB50016-2014）（2018版）</w:t>
      </w:r>
      <w:r>
        <w:rPr>
          <w:snapToGrid w:val="0"/>
          <w:kern w:val="0"/>
        </w:rPr>
        <w:t>第8.2.2章要求</w:t>
      </w:r>
      <w:r>
        <w:rPr>
          <w:rFonts w:hint="eastAsia"/>
          <w:snapToGrid w:val="0"/>
          <w:kern w:val="0"/>
        </w:rPr>
        <w:t>，</w:t>
      </w:r>
      <w:r>
        <w:rPr>
          <w:rFonts w:hint="eastAsia"/>
        </w:rPr>
        <w:t>以上建筑物可</w:t>
      </w:r>
      <w:r>
        <w:rPr>
          <w:snapToGrid w:val="0"/>
          <w:kern w:val="0"/>
        </w:rPr>
        <w:t>不设置室内消火栓系统。</w:t>
      </w:r>
    </w:p>
    <w:p w:rsidR="006D73FC" w:rsidRDefault="008F0949">
      <w:pPr>
        <w:pStyle w:val="afff"/>
        <w:ind w:firstLine="568"/>
        <w:rPr>
          <w:spacing w:val="2"/>
          <w:kern w:val="0"/>
        </w:rPr>
      </w:pPr>
      <w:r>
        <w:rPr>
          <w:rFonts w:hint="eastAsia"/>
          <w:spacing w:val="2"/>
          <w:kern w:val="0"/>
        </w:rPr>
        <w:t>②</w:t>
      </w:r>
      <w:r>
        <w:rPr>
          <w:rFonts w:hint="eastAsia"/>
        </w:rPr>
        <w:t>宿舍楼（体积为7980m³）、办公楼（体积为9093.7m³）、辅助用房（体积为1808m³）</w:t>
      </w:r>
      <w:r>
        <w:rPr>
          <w:snapToGrid w:val="0"/>
          <w:kern w:val="0"/>
        </w:rPr>
        <w:t>为建筑高度小于15m</w:t>
      </w:r>
      <w:r>
        <w:rPr>
          <w:rFonts w:hint="eastAsia"/>
          <w:snapToGrid w:val="0"/>
          <w:kern w:val="0"/>
        </w:rPr>
        <w:t>，</w:t>
      </w:r>
      <w:r>
        <w:rPr>
          <w:snapToGrid w:val="0"/>
          <w:kern w:val="0"/>
        </w:rPr>
        <w:t>且体积小于10000m³的民用建筑</w:t>
      </w:r>
      <w:r>
        <w:rPr>
          <w:rFonts w:hint="eastAsia"/>
          <w:snapToGrid w:val="0"/>
          <w:kern w:val="0"/>
        </w:rPr>
        <w:t>，</w:t>
      </w:r>
      <w:r>
        <w:rPr>
          <w:snapToGrid w:val="0"/>
          <w:kern w:val="0"/>
        </w:rPr>
        <w:t>依据</w:t>
      </w:r>
      <w:r>
        <w:rPr>
          <w:rFonts w:hint="eastAsia"/>
          <w:snapToGrid w:val="0"/>
          <w:kern w:val="0"/>
        </w:rPr>
        <w:t>《建筑设计防火规范》（GB50016-2014）（2018版）</w:t>
      </w:r>
      <w:r>
        <w:rPr>
          <w:snapToGrid w:val="0"/>
          <w:kern w:val="0"/>
        </w:rPr>
        <w:t>第8.2.1章、第8.2.2章要求</w:t>
      </w:r>
      <w:r>
        <w:rPr>
          <w:rFonts w:hint="eastAsia"/>
          <w:snapToGrid w:val="0"/>
          <w:kern w:val="0"/>
        </w:rPr>
        <w:t>，</w:t>
      </w:r>
      <w:r>
        <w:rPr>
          <w:rFonts w:hint="eastAsia"/>
        </w:rPr>
        <w:t>辅助用房、宿舍楼、办公楼</w:t>
      </w:r>
      <w:r>
        <w:rPr>
          <w:snapToGrid w:val="0"/>
          <w:kern w:val="0"/>
        </w:rPr>
        <w:t>不设置室内消火栓系统。</w:t>
      </w:r>
    </w:p>
    <w:p w:rsidR="006D73FC" w:rsidRDefault="008F0949">
      <w:pPr>
        <w:pStyle w:val="afff"/>
      </w:pPr>
      <w:r>
        <w:t>4）移动式灭火器</w:t>
      </w:r>
    </w:p>
    <w:p w:rsidR="006D73FC" w:rsidRDefault="008F0949">
      <w:pPr>
        <w:pStyle w:val="afff"/>
      </w:pPr>
      <w:r>
        <w:t>根据《建筑灭火器配置设计规范》</w:t>
      </w:r>
      <w:r>
        <w:rPr>
          <w:rFonts w:hint="eastAsia"/>
        </w:rPr>
        <w:t>（</w:t>
      </w:r>
      <w:r>
        <w:t>GB50140-2005）的规定</w:t>
      </w:r>
      <w:r>
        <w:rPr>
          <w:rFonts w:hint="eastAsia"/>
        </w:rPr>
        <w:t>，</w:t>
      </w:r>
      <w:r>
        <w:t>在厂区各建构筑物配备</w:t>
      </w:r>
      <w:r>
        <w:rPr>
          <w:rFonts w:hint="eastAsia"/>
        </w:rPr>
        <w:t>有</w:t>
      </w:r>
      <w:r>
        <w:t>相应的移动灭火器。</w:t>
      </w:r>
    </w:p>
    <w:p w:rsidR="006D73FC" w:rsidRDefault="008F0949">
      <w:pPr>
        <w:pStyle w:val="afff"/>
      </w:pPr>
      <w:r>
        <w:t>5）消防道路</w:t>
      </w:r>
    </w:p>
    <w:p w:rsidR="006D73FC" w:rsidRDefault="008F0949">
      <w:pPr>
        <w:pStyle w:val="afff"/>
      </w:pPr>
      <w:r>
        <w:t>厂区内设环状道路，道路宽度为12m、4m，内缘转弯半径为9m的道路，净空高度不低于5m，满足兼做消防通道的要求，其余内缘转弯半径小于9m的道路为疏散通道，道路宽度及设置情况符合《建筑设计防火规范》中</w:t>
      </w:r>
      <w:r>
        <w:rPr>
          <w:rFonts w:hint="eastAsia"/>
        </w:rPr>
        <w:t>“</w:t>
      </w:r>
      <w:r>
        <w:t>消防车道的宽度不应小于4.0m</w:t>
      </w:r>
      <w:r>
        <w:rPr>
          <w:rFonts w:hint="eastAsia"/>
        </w:rPr>
        <w:t>，</w:t>
      </w:r>
      <w:r>
        <w:t>净空高度不小于4.0m</w:t>
      </w:r>
      <w:r>
        <w:rPr>
          <w:rFonts w:hint="eastAsia"/>
        </w:rPr>
        <w:t>”</w:t>
      </w:r>
      <w:r>
        <w:t>的要求</w:t>
      </w:r>
      <w:r>
        <w:rPr>
          <w:rFonts w:hint="eastAsia"/>
        </w:rPr>
        <w:t>。</w:t>
      </w:r>
    </w:p>
    <w:p w:rsidR="006D73FC" w:rsidRDefault="008F0949">
      <w:pPr>
        <w:pStyle w:val="afff"/>
      </w:pPr>
      <w:r>
        <w:t>6）火灾自动报警设施</w:t>
      </w:r>
    </w:p>
    <w:p w:rsidR="006D73FC" w:rsidRDefault="008F0949">
      <w:pPr>
        <w:pStyle w:val="afff"/>
      </w:pPr>
      <w:r>
        <w:rPr>
          <w:rFonts w:hint="eastAsia"/>
        </w:rPr>
        <w:t>①变配电室内设置感烟探测器，感烟探测器与灯具的水平净距大于0.2m；与送风口边的水平净距大于1.5m；与墙或其他遮挡物的距离大于0.5m。在变配电室设置手动报警按钮，手动报警按钮距地1.5m；声光报警器明装，距地为2.3m。</w:t>
      </w:r>
    </w:p>
    <w:p w:rsidR="006D73FC" w:rsidRDefault="008F0949">
      <w:pPr>
        <w:pStyle w:val="afff"/>
      </w:pPr>
      <w:r>
        <w:rPr>
          <w:rFonts w:hint="eastAsia"/>
        </w:rPr>
        <w:t>变配电室占地面积为106m</w:t>
      </w:r>
      <w:r>
        <w:rPr>
          <w:rFonts w:hint="eastAsia"/>
          <w:vertAlign w:val="superscript"/>
        </w:rPr>
        <w:t>2</w:t>
      </w:r>
      <w:r>
        <w:rPr>
          <w:rFonts w:hint="eastAsia"/>
        </w:rPr>
        <w:t>，高度6m，设置的感烟火灾探测器的保护半径为6.7m，保护面积为80m</w:t>
      </w:r>
      <w:r>
        <w:rPr>
          <w:rFonts w:hint="eastAsia"/>
          <w:vertAlign w:val="superscript"/>
        </w:rPr>
        <w:t>2</w:t>
      </w:r>
      <w:r>
        <w:rPr>
          <w:rFonts w:hint="eastAsia"/>
        </w:rPr>
        <w:t>，设置两只感烟探测器能够满足需求。</w:t>
      </w:r>
    </w:p>
    <w:p w:rsidR="006D73FC" w:rsidRDefault="008F0949">
      <w:pPr>
        <w:pStyle w:val="afff"/>
      </w:pPr>
      <w:r>
        <w:rPr>
          <w:rFonts w:hint="eastAsia"/>
        </w:rPr>
        <w:t>②</w:t>
      </w:r>
      <w:r>
        <w:t>在厂区电缆沟</w:t>
      </w:r>
      <w:r>
        <w:rPr>
          <w:rFonts w:hint="eastAsia"/>
        </w:rPr>
        <w:t>，生产车间</w:t>
      </w:r>
      <w:r>
        <w:t>电缆桥架设置线型感温火灾探测器</w:t>
      </w:r>
      <w:r>
        <w:rPr>
          <w:rFonts w:hint="eastAsia"/>
        </w:rPr>
        <w:t>，</w:t>
      </w:r>
      <w:r>
        <w:t>敷设在被保护电缆外护套上面。</w:t>
      </w:r>
    </w:p>
    <w:p w:rsidR="006D73FC" w:rsidRDefault="008F0949">
      <w:pPr>
        <w:pStyle w:val="afff"/>
        <w:ind w:firstLine="562"/>
        <w:rPr>
          <w:b/>
        </w:rPr>
      </w:pPr>
      <w:r>
        <w:rPr>
          <w:rFonts w:hint="eastAsia"/>
          <w:b/>
        </w:rPr>
        <w:lastRenderedPageBreak/>
        <w:t>5.</w:t>
      </w:r>
      <w:r>
        <w:rPr>
          <w:b/>
        </w:rPr>
        <w:t>防雷</w:t>
      </w:r>
    </w:p>
    <w:p w:rsidR="006D73FC" w:rsidRDefault="008F0949">
      <w:pPr>
        <w:pStyle w:val="afff"/>
      </w:pPr>
      <w:r>
        <w:rPr>
          <w:rFonts w:hint="eastAsia"/>
        </w:rPr>
        <w:t>建构筑物按</w:t>
      </w:r>
      <w:r>
        <w:t>第三类防雷建筑物进行设计</w:t>
      </w:r>
      <w:r>
        <w:rPr>
          <w:rFonts w:hint="eastAsia"/>
        </w:rPr>
        <w:t>，</w:t>
      </w:r>
      <w:r>
        <w:t>设计依据《建筑物防雷设计规范》</w:t>
      </w:r>
      <w:r>
        <w:rPr>
          <w:rFonts w:hint="eastAsia"/>
        </w:rPr>
        <w:t>（</w:t>
      </w:r>
      <w:r>
        <w:t>GB50057-2010）。本防雷设计包括接闪器、引下线、接地装置</w:t>
      </w:r>
      <w:r>
        <w:rPr>
          <w:rFonts w:hint="eastAsia"/>
        </w:rPr>
        <w:t>，</w:t>
      </w:r>
      <w:r>
        <w:t>防雷接地、工作接地、保护接地</w:t>
      </w:r>
      <w:r>
        <w:rPr>
          <w:rFonts w:hint="eastAsia"/>
        </w:rPr>
        <w:t>，</w:t>
      </w:r>
      <w:r>
        <w:t>接地系统共用一套接地装置。</w:t>
      </w:r>
    </w:p>
    <w:p w:rsidR="006D73FC" w:rsidRDefault="008F0949">
      <w:pPr>
        <w:pStyle w:val="afff"/>
      </w:pPr>
      <w:r>
        <w:t>低压配电系统的接地型式采用</w:t>
      </w:r>
      <w:r>
        <w:rPr>
          <w:rFonts w:hint="eastAsia"/>
        </w:rPr>
        <w:t>TN-S</w:t>
      </w:r>
      <w:r>
        <w:t>系统</w:t>
      </w:r>
      <w:r>
        <w:rPr>
          <w:rFonts w:hint="eastAsia"/>
        </w:rPr>
        <w:t>，</w:t>
      </w:r>
      <w:r>
        <w:t>厂房内所有的金属管道、机架、金属设备外壳和电气设备在正常情况下不带电的金属外壳均做接零保护。</w:t>
      </w:r>
    </w:p>
    <w:p w:rsidR="006D73FC" w:rsidRDefault="008F0949">
      <w:pPr>
        <w:pStyle w:val="afff"/>
      </w:pPr>
      <w:r>
        <w:rPr>
          <w:rFonts w:hint="eastAsia"/>
        </w:rPr>
        <w:t>防雷检测报告详见报告附件部分。</w:t>
      </w:r>
    </w:p>
    <w:p w:rsidR="006D73FC" w:rsidRDefault="008F0949">
      <w:pPr>
        <w:pStyle w:val="afff"/>
        <w:ind w:firstLine="562"/>
        <w:rPr>
          <w:b/>
        </w:rPr>
      </w:pPr>
      <w:r>
        <w:rPr>
          <w:rFonts w:hint="eastAsia"/>
          <w:b/>
        </w:rPr>
        <w:t>6.</w:t>
      </w:r>
      <w:r>
        <w:rPr>
          <w:b/>
        </w:rPr>
        <w:t>采暖通风、空气调节</w:t>
      </w:r>
    </w:p>
    <w:p w:rsidR="006D73FC" w:rsidRDefault="008F0949">
      <w:pPr>
        <w:pStyle w:val="afff"/>
      </w:pPr>
      <w:r>
        <w:t>不设置集中供暖</w:t>
      </w:r>
      <w:r>
        <w:rPr>
          <w:rFonts w:hint="eastAsia"/>
        </w:rPr>
        <w:t>，再生铅车间1、再生铅车间2、再生铅车间3、再生铅车间4、拆解车间等</w:t>
      </w:r>
      <w:r>
        <w:t>温度高的工作区采用移动式排风扇进行降温。</w:t>
      </w:r>
    </w:p>
    <w:p w:rsidR="006D73FC" w:rsidRDefault="008F0949">
      <w:pPr>
        <w:pStyle w:val="afff"/>
      </w:pPr>
      <w:r>
        <w:t>再生铅车间1、再生铅车间2、再生铅车间3、再生铅车间4、拆解车间采用自然通风与机械通风相结合的通风方式。</w:t>
      </w:r>
    </w:p>
    <w:p w:rsidR="006D73FC" w:rsidRDefault="008F0949">
      <w:pPr>
        <w:pStyle w:val="afff"/>
        <w:ind w:firstLine="562"/>
        <w:rPr>
          <w:b/>
        </w:rPr>
      </w:pPr>
      <w:r>
        <w:rPr>
          <w:rFonts w:hint="eastAsia"/>
          <w:b/>
        </w:rPr>
        <w:t>7.</w:t>
      </w:r>
      <w:r>
        <w:rPr>
          <w:b/>
        </w:rPr>
        <w:t>仓储、物流</w:t>
      </w:r>
    </w:p>
    <w:p w:rsidR="006D73FC" w:rsidRDefault="008F0949">
      <w:pPr>
        <w:pStyle w:val="afff"/>
      </w:pPr>
      <w:r>
        <w:t>废旧蓄电池</w:t>
      </w:r>
      <w:r>
        <w:rPr>
          <w:rFonts w:hint="eastAsia"/>
        </w:rPr>
        <w:t>、</w:t>
      </w:r>
      <w:r>
        <w:t>铅渣</w:t>
      </w:r>
      <w:r>
        <w:rPr>
          <w:lang w:val="zh-CN"/>
        </w:rPr>
        <w:t>等原</w:t>
      </w:r>
      <w:r>
        <w:rPr>
          <w:rFonts w:hint="eastAsia"/>
          <w:lang w:val="zh-CN"/>
        </w:rPr>
        <w:t>辅</w:t>
      </w:r>
      <w:r>
        <w:rPr>
          <w:lang w:val="zh-CN"/>
        </w:rPr>
        <w:t>材料</w:t>
      </w:r>
      <w:r>
        <w:rPr>
          <w:rFonts w:hint="eastAsia"/>
          <w:lang w:val="zh-CN"/>
        </w:rPr>
        <w:t>暂存在拆解车间原料暂存区；柴油存放在发电机房；生物质暂存在再生铅车间</w:t>
      </w:r>
      <w:r>
        <w:rPr>
          <w:rFonts w:hint="eastAsia"/>
        </w:rPr>
        <w:t>原料暂存区；99%片碱</w:t>
      </w:r>
      <w:r>
        <w:rPr>
          <w:lang w:val="zh-CN"/>
        </w:rPr>
        <w:t>等原</w:t>
      </w:r>
      <w:r>
        <w:rPr>
          <w:rFonts w:hint="eastAsia"/>
          <w:lang w:val="zh-CN"/>
        </w:rPr>
        <w:t>辅</w:t>
      </w:r>
      <w:r>
        <w:rPr>
          <w:lang w:val="zh-CN"/>
        </w:rPr>
        <w:t>材料</w:t>
      </w:r>
      <w:r>
        <w:rPr>
          <w:rFonts w:hint="eastAsia"/>
          <w:lang w:val="zh-CN"/>
        </w:rPr>
        <w:t>暂存在再生铅车间原料暂存区</w:t>
      </w:r>
      <w:r>
        <w:rPr>
          <w:rFonts w:hint="eastAsia"/>
        </w:rPr>
        <w:t>。</w:t>
      </w:r>
    </w:p>
    <w:p w:rsidR="006D73FC" w:rsidRDefault="008F0949">
      <w:pPr>
        <w:pStyle w:val="afff"/>
        <w:rPr>
          <w:spacing w:val="6"/>
        </w:rPr>
      </w:pPr>
      <w:r>
        <w:rPr>
          <w:rFonts w:hint="eastAsia"/>
          <w:snapToGrid w:val="0"/>
        </w:rPr>
        <w:t>成品存放在各生产车间成品暂存区</w:t>
      </w:r>
      <w:r>
        <w:rPr>
          <w:rFonts w:hint="eastAsia"/>
          <w:spacing w:val="6"/>
        </w:rPr>
        <w:t>。</w:t>
      </w:r>
    </w:p>
    <w:p w:rsidR="006D73FC" w:rsidRDefault="008F0949">
      <w:pPr>
        <w:pStyle w:val="afff"/>
      </w:pPr>
      <w:r>
        <w:t>厂外运输主要为供货商通过汽车向厂内输送原辅材料</w:t>
      </w:r>
      <w:r>
        <w:rPr>
          <w:rFonts w:hint="eastAsia"/>
        </w:rPr>
        <w:t>，</w:t>
      </w:r>
      <w:r>
        <w:t>采购商通过汽车由厂内向外输送产品</w:t>
      </w:r>
      <w:r>
        <w:rPr>
          <w:rFonts w:hint="eastAsia"/>
        </w:rPr>
        <w:t>，</w:t>
      </w:r>
      <w:r>
        <w:t>原辅材料、半成品、成品在厂区内部通过人力、管道</w:t>
      </w:r>
      <w:r>
        <w:rPr>
          <w:rFonts w:hint="eastAsia"/>
        </w:rPr>
        <w:t>、电动单梁起重机、叉车</w:t>
      </w:r>
      <w:r>
        <w:t>进行输送。</w:t>
      </w:r>
    </w:p>
    <w:p w:rsidR="006D73FC" w:rsidRDefault="008F0949">
      <w:pPr>
        <w:pStyle w:val="afff"/>
        <w:ind w:firstLine="562"/>
        <w:rPr>
          <w:b/>
        </w:rPr>
      </w:pPr>
      <w:r>
        <w:rPr>
          <w:rFonts w:hint="eastAsia"/>
          <w:b/>
        </w:rPr>
        <w:t>8.</w:t>
      </w:r>
      <w:r>
        <w:rPr>
          <w:b/>
        </w:rPr>
        <w:t>自控</w:t>
      </w:r>
    </w:p>
    <w:p w:rsidR="006D73FC" w:rsidRDefault="008F0949">
      <w:pPr>
        <w:pStyle w:val="afff"/>
      </w:pPr>
      <w:r>
        <w:rPr>
          <w:rFonts w:hint="eastAsia"/>
        </w:rPr>
        <w:t>短窑熔炼系统设置流量计、温度计、压力表等对短窑循环水系统进行控制。主要检测循环水进水温度、出水温度、进水压力、出水压力、进水流量、出水流量。</w:t>
      </w:r>
    </w:p>
    <w:p w:rsidR="006D73FC" w:rsidRDefault="008F0949">
      <w:pPr>
        <w:pStyle w:val="1110"/>
        <w:spacing w:before="156" w:after="156"/>
      </w:pPr>
      <w:r>
        <w:rPr>
          <w:rFonts w:hint="eastAsia"/>
        </w:rPr>
        <w:t xml:space="preserve">2.3.8 </w:t>
      </w:r>
      <w:r>
        <w:t>建设项目厂内外运输方式及运输量</w:t>
      </w:r>
    </w:p>
    <w:p w:rsidR="006D73FC" w:rsidRDefault="008F0949">
      <w:pPr>
        <w:pStyle w:val="afff"/>
      </w:pPr>
      <w:r>
        <w:t>1</w:t>
      </w:r>
      <w:r>
        <w:rPr>
          <w:rFonts w:hint="eastAsia"/>
        </w:rPr>
        <w:t>.</w:t>
      </w:r>
      <w:r>
        <w:t>厂外运输</w:t>
      </w:r>
    </w:p>
    <w:p w:rsidR="006D73FC" w:rsidRDefault="008F0949">
      <w:pPr>
        <w:pStyle w:val="afff"/>
      </w:pPr>
      <w:r>
        <w:t>厂外全年货物运输量为</w:t>
      </w:r>
      <w:r>
        <w:rPr>
          <w:rFonts w:hint="eastAsia"/>
        </w:rPr>
        <w:t>51980</w:t>
      </w:r>
      <w:r>
        <w:t>吨。原辅材料由供货商通过汽车运输至厂</w:t>
      </w:r>
      <w:r>
        <w:lastRenderedPageBreak/>
        <w:t>区</w:t>
      </w:r>
      <w:r>
        <w:rPr>
          <w:rFonts w:hint="eastAsia"/>
        </w:rPr>
        <w:t>，</w:t>
      </w:r>
      <w:r>
        <w:t>产品由采购商通过汽车运出厂区。</w:t>
      </w:r>
    </w:p>
    <w:p w:rsidR="006D73FC" w:rsidRDefault="008F0949">
      <w:pPr>
        <w:pStyle w:val="afff"/>
      </w:pPr>
      <w:r>
        <w:t>2</w:t>
      </w:r>
      <w:r>
        <w:rPr>
          <w:rFonts w:hint="eastAsia"/>
        </w:rPr>
        <w:t>.</w:t>
      </w:r>
      <w:r>
        <w:t>厂内运输</w:t>
      </w:r>
    </w:p>
    <w:p w:rsidR="006D73FC" w:rsidRDefault="008F0949">
      <w:pPr>
        <w:pStyle w:val="afff"/>
      </w:pPr>
      <w:r>
        <w:t>厂内全年货物采</w:t>
      </w:r>
      <w:r>
        <w:rPr>
          <w:rFonts w:hint="eastAsia"/>
        </w:rPr>
        <w:t>用人力、推车（</w:t>
      </w:r>
      <w:r>
        <w:t>废旧蓄电池、铅渣）、汽车</w:t>
      </w:r>
      <w:r>
        <w:rPr>
          <w:rFonts w:hint="eastAsia"/>
        </w:rPr>
        <w:t>（柴油桶</w:t>
      </w:r>
      <w:r>
        <w:t>）、</w:t>
      </w:r>
      <w:r>
        <w:rPr>
          <w:rFonts w:hint="eastAsia"/>
        </w:rPr>
        <w:t>叉车（生物质）</w:t>
      </w:r>
      <w:r>
        <w:t>进行运输。</w:t>
      </w:r>
    </w:p>
    <w:p w:rsidR="006D73FC" w:rsidRDefault="008F0949">
      <w:pPr>
        <w:pStyle w:val="1110"/>
        <w:spacing w:before="156" w:after="156"/>
      </w:pPr>
      <w:r>
        <w:rPr>
          <w:rFonts w:hint="eastAsia"/>
        </w:rPr>
        <w:t>2</w:t>
      </w:r>
      <w:r>
        <w:t>.3.</w:t>
      </w:r>
      <w:r>
        <w:rPr>
          <w:rFonts w:hint="eastAsia"/>
        </w:rPr>
        <w:t>9 项目生产后组织机构与劳动定员</w:t>
      </w:r>
    </w:p>
    <w:p w:rsidR="006D73FC" w:rsidRDefault="008F0949">
      <w:pPr>
        <w:pStyle w:val="afff"/>
      </w:pPr>
      <w:r>
        <w:rPr>
          <w:rFonts w:hint="eastAsia"/>
        </w:rPr>
        <w:t>江西省震宇再生资源有限公司年处理11.3万吨含铅锑锡废料综合利用项目（一期）劳动定员为100人，工作制度为每天三班倒制，每班8小时，年工作日为300天。</w:t>
      </w:r>
    </w:p>
    <w:p w:rsidR="006D73FC" w:rsidRDefault="008F0949">
      <w:pPr>
        <w:pStyle w:val="afff"/>
      </w:pPr>
      <w:r>
        <w:rPr>
          <w:rFonts w:hint="eastAsia"/>
        </w:rPr>
        <w:t>公司已成立专职安环部，负责公司日常安全管理工作：</w:t>
      </w:r>
    </w:p>
    <w:p w:rsidR="006D73FC" w:rsidRDefault="008F0949">
      <w:pPr>
        <w:pStyle w:val="afff"/>
      </w:pPr>
      <w:r>
        <w:t>1.</w:t>
      </w:r>
      <w:r>
        <w:rPr>
          <w:rFonts w:hint="eastAsia"/>
        </w:rPr>
        <w:t>健全落实安全管理组织机构和责任制</w:t>
      </w:r>
    </w:p>
    <w:p w:rsidR="006D73FC" w:rsidRDefault="008F0949">
      <w:pPr>
        <w:pStyle w:val="afff"/>
      </w:pPr>
      <w:r>
        <w:t>----</w:t>
      </w:r>
      <w:r>
        <w:rPr>
          <w:rFonts w:hint="eastAsia"/>
        </w:rPr>
        <w:t>建立了《江西省震宇再生资源有限公司安全生产责任制》，成立了以总经理为主任的安全生产委员会，设置安全环保部负责公司的日常安全生产管理工作，安全环保部配备了部长1人，专职安全管理人员2名。车间配备车间主任1人，各车间成立了安全生产领导小组，配备了兼职安全员。各工段（班组）长为本工段（班组）安全负责人，工段（班组）配备了兼职安全员。</w:t>
      </w:r>
    </w:p>
    <w:p w:rsidR="006D73FC" w:rsidRDefault="008F0949">
      <w:pPr>
        <w:pStyle w:val="afff"/>
      </w:pPr>
      <w:r>
        <w:rPr>
          <w:rFonts w:hint="eastAsia"/>
        </w:rPr>
        <w:t>-----年初部署了全年的安全目标和工作重点，层层签订安全生产责任状，分解指标，责任到人。制定《考核细则》，纳入每月的经济责任制考评之中。</w:t>
      </w:r>
    </w:p>
    <w:p w:rsidR="006D73FC" w:rsidRDefault="008F0949">
      <w:pPr>
        <w:pStyle w:val="afff"/>
      </w:pPr>
      <w:r>
        <w:t>2.</w:t>
      </w:r>
      <w:r>
        <w:rPr>
          <w:rFonts w:hint="eastAsia"/>
        </w:rPr>
        <w:t>建章立制抓好教育</w:t>
      </w:r>
    </w:p>
    <w:p w:rsidR="006D73FC" w:rsidRDefault="008F0949">
      <w:pPr>
        <w:pStyle w:val="afff"/>
      </w:pPr>
      <w:r>
        <w:rPr>
          <w:rFonts w:hint="eastAsia"/>
        </w:rPr>
        <w:t>----制定了《安全生产管理制度》、《职业卫生管理实施细则（试行）》、《劳动防护用品发放管理制度》、《危险作业许可证实施细则》等一系列规章制度；按照《生产经营单位生产安全事故应急预案编制导则》，编制了《江西省震宇再生资源有限公司生产安全事故应急预案》。内容包括：基本情况及危险源分布状况、重大危险源辩识、事故救援的组织指挥和职责分工、泄漏处理、防火重点部位灭火预案、义务消防战斗方案、应急救援程序、事故应急救援演习等。应急预案已经专家评审通过并报主管部门备案。</w:t>
      </w:r>
    </w:p>
    <w:p w:rsidR="006D73FC" w:rsidRDefault="008F0949">
      <w:pPr>
        <w:pStyle w:val="afff"/>
      </w:pPr>
      <w:r>
        <w:rPr>
          <w:rFonts w:hint="eastAsia"/>
        </w:rPr>
        <w:t>----严格实施新员工、定向实习人员和劳务工的“三级”安全环保教育；</w:t>
      </w:r>
      <w:r>
        <w:rPr>
          <w:rFonts w:hint="eastAsia"/>
        </w:rPr>
        <w:lastRenderedPageBreak/>
        <w:t>利用分厂例会、班前会和班组每周安全学习，开展经常性的安全教育；并将安全环保管理制度和安全操作规程纳入岗位培训和转正定级考核之中。组织各类特种作业人员参加有关部门的培训考核，取得资格证书；组织主要负责人、安全生产管理人员参加有关部门的培训，取得管理资格证书。</w:t>
      </w:r>
    </w:p>
    <w:p w:rsidR="006D73FC" w:rsidRDefault="008F0949">
      <w:pPr>
        <w:pStyle w:val="afff"/>
      </w:pPr>
      <w:r>
        <w:rPr>
          <w:rFonts w:hint="eastAsia"/>
        </w:rPr>
        <w:t>江西省震宇再生资源有限公司已制定的安全管理制度详见下表。</w:t>
      </w:r>
    </w:p>
    <w:p w:rsidR="006D73FC" w:rsidRDefault="008F0949">
      <w:pPr>
        <w:pStyle w:val="afff"/>
        <w:ind w:firstLine="480"/>
        <w:jc w:val="center"/>
        <w:rPr>
          <w:sz w:val="24"/>
        </w:rPr>
      </w:pPr>
      <w:r>
        <w:rPr>
          <w:rFonts w:hint="eastAsia"/>
          <w:sz w:val="24"/>
        </w:rPr>
        <w:t>表</w:t>
      </w:r>
      <w:r>
        <w:rPr>
          <w:sz w:val="24"/>
        </w:rPr>
        <w:t>2.3-1</w:t>
      </w:r>
      <w:r>
        <w:rPr>
          <w:rFonts w:hint="eastAsia"/>
          <w:sz w:val="24"/>
        </w:rPr>
        <w:t>3 安全管理制度一览表</w:t>
      </w:r>
    </w:p>
    <w:tbl>
      <w:tblPr>
        <w:tblStyle w:val="aff7"/>
        <w:tblW w:w="5000" w:type="pct"/>
        <w:tblLook w:val="04A0" w:firstRow="1" w:lastRow="0" w:firstColumn="1" w:lastColumn="0" w:noHBand="0" w:noVBand="1"/>
      </w:tblPr>
      <w:tblGrid>
        <w:gridCol w:w="713"/>
        <w:gridCol w:w="4015"/>
        <w:gridCol w:w="787"/>
        <w:gridCol w:w="3942"/>
      </w:tblGrid>
      <w:tr w:rsidR="006D73FC">
        <w:trPr>
          <w:tblHeader/>
        </w:trPr>
        <w:tc>
          <w:tcPr>
            <w:tcW w:w="377"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2123"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制度名称</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2084"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制度名称</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安全生产责任制度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0</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职业健康管理制度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设置安全管理机构制度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1</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安全标识管理制度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领导现场带班制度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2</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劳动防护用品和保健品管理制度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4</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岗位达标制度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3</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隐患排查及治理管理制度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安全费用投入保障和管理制度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4</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安全生产考核管理制度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工伤保险制度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5</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事故应急救援管理制度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7</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文件和档案管理制度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6</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应急预案评审及应急演练制度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8</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风险评估和控制管理制度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7</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事故管理制度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9</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安全教育培训管理制度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8</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安全绩效评定管理制度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0</w:t>
            </w:r>
          </w:p>
        </w:tc>
        <w:tc>
          <w:tcPr>
            <w:tcW w:w="21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特种作业人员管理制度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9</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识别和获取法规、标准及其它要求管理制度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设备设施安全管理制度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0</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安全生产“反三违”管理制度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消防安全管理制度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1</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设备设施验收、拆除和报废安全管理制度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3</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建设项目安全“三同时”管理制度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2</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安全生产规章制度和操作规程管理制度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4</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施工和检维修安全管理制度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3</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变更（会签）管理制度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5</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危险源管理制度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4</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特种设备安全管理制度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6</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重大危险源安全检测、监控管理制度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5</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7</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作业安全管理制度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6</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操作牌管理制度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8</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相关方及外来用工管理制度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7</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供应商管理制度</w:t>
            </w:r>
          </w:p>
        </w:tc>
      </w:tr>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9</w:t>
            </w:r>
          </w:p>
        </w:tc>
        <w:tc>
          <w:tcPr>
            <w:tcW w:w="21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安全技术措施审批管理制度</w:t>
            </w:r>
          </w:p>
        </w:tc>
        <w:tc>
          <w:tcPr>
            <w:tcW w:w="416"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r>
              <w:rPr>
                <w:rFonts w:asciiTheme="minorEastAsia" w:eastAsiaTheme="minorEastAsia" w:hAnsiTheme="minorEastAsia"/>
                <w:sz w:val="21"/>
                <w:szCs w:val="21"/>
              </w:rPr>
              <w:t>8</w:t>
            </w:r>
          </w:p>
        </w:tc>
        <w:tc>
          <w:tcPr>
            <w:tcW w:w="208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危险化学品安全管理制度</w:t>
            </w:r>
          </w:p>
        </w:tc>
      </w:tr>
    </w:tbl>
    <w:p w:rsidR="006D73FC" w:rsidRDefault="008F0949">
      <w:pPr>
        <w:pStyle w:val="afff"/>
      </w:pPr>
      <w:r>
        <w:rPr>
          <w:rFonts w:hint="eastAsia"/>
        </w:rPr>
        <w:t>江西省震宇再生资源有限公司已针对各岗位制定了安全操作规程。</w:t>
      </w:r>
    </w:p>
    <w:p w:rsidR="006D73FC" w:rsidRDefault="008F0949">
      <w:pPr>
        <w:pStyle w:val="110"/>
        <w:spacing w:before="156" w:after="156"/>
      </w:pPr>
      <w:bookmarkStart w:id="23" w:name="_Toc54592001"/>
      <w:bookmarkEnd w:id="17"/>
      <w:r>
        <w:rPr>
          <w:rFonts w:hint="eastAsia"/>
        </w:rPr>
        <w:t>2</w:t>
      </w:r>
      <w:r>
        <w:t>.</w:t>
      </w:r>
      <w:r>
        <w:rPr>
          <w:rFonts w:hint="eastAsia"/>
        </w:rPr>
        <w:t xml:space="preserve">4 </w:t>
      </w:r>
      <w:r>
        <w:rPr>
          <w:rFonts w:hint="eastAsia"/>
        </w:rPr>
        <w:t>施工监理单位资质</w:t>
      </w:r>
      <w:bookmarkEnd w:id="23"/>
    </w:p>
    <w:p w:rsidR="006D73FC" w:rsidRDefault="008F0949">
      <w:pPr>
        <w:pStyle w:val="afff"/>
      </w:pPr>
      <w:r>
        <w:rPr>
          <w:rFonts w:hint="eastAsia"/>
        </w:rPr>
        <w:t>项目各参建单位资质详见下表。</w:t>
      </w:r>
    </w:p>
    <w:p w:rsidR="006D73FC" w:rsidRDefault="008F0949">
      <w:pPr>
        <w:pStyle w:val="afff"/>
        <w:ind w:firstLine="480"/>
        <w:jc w:val="center"/>
        <w:rPr>
          <w:sz w:val="24"/>
        </w:rPr>
      </w:pPr>
      <w:r>
        <w:rPr>
          <w:rFonts w:hint="eastAsia"/>
          <w:sz w:val="24"/>
        </w:rPr>
        <w:t>表2</w:t>
      </w:r>
      <w:r>
        <w:rPr>
          <w:sz w:val="24"/>
        </w:rPr>
        <w:t>.</w:t>
      </w:r>
      <w:r>
        <w:rPr>
          <w:rFonts w:hint="eastAsia"/>
          <w:sz w:val="24"/>
        </w:rPr>
        <w:t>4</w:t>
      </w:r>
      <w:r>
        <w:rPr>
          <w:sz w:val="24"/>
        </w:rPr>
        <w:t>-1</w:t>
      </w:r>
      <w:r>
        <w:rPr>
          <w:rFonts w:hint="eastAsia"/>
          <w:sz w:val="24"/>
        </w:rPr>
        <w:t xml:space="preserve"> 各参建单位资质一览表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2290"/>
        <w:gridCol w:w="2188"/>
        <w:gridCol w:w="3616"/>
      </w:tblGrid>
      <w:tr w:rsidR="006D73FC">
        <w:trPr>
          <w:tblHeader/>
          <w:jc w:val="center"/>
        </w:trPr>
        <w:tc>
          <w:tcPr>
            <w:tcW w:w="720"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lastRenderedPageBreak/>
              <w:t>业务种类</w:t>
            </w:r>
          </w:p>
        </w:tc>
        <w:tc>
          <w:tcPr>
            <w:tcW w:w="1211"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单位名称</w:t>
            </w:r>
          </w:p>
        </w:tc>
        <w:tc>
          <w:tcPr>
            <w:tcW w:w="1157"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证书编号</w:t>
            </w:r>
          </w:p>
        </w:tc>
        <w:tc>
          <w:tcPr>
            <w:tcW w:w="1913" w:type="pct"/>
            <w:shd w:val="clear" w:color="auto" w:fill="auto"/>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资质等级</w:t>
            </w:r>
          </w:p>
        </w:tc>
      </w:tr>
      <w:tr w:rsidR="006D73FC">
        <w:trPr>
          <w:jc w:val="center"/>
        </w:trPr>
        <w:tc>
          <w:tcPr>
            <w:tcW w:w="720"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工程设计</w:t>
            </w:r>
          </w:p>
        </w:tc>
        <w:tc>
          <w:tcPr>
            <w:tcW w:w="1211"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上饶县建筑规划设计院</w:t>
            </w:r>
          </w:p>
        </w:tc>
        <w:tc>
          <w:tcPr>
            <w:tcW w:w="1157"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A236002329</w:t>
            </w:r>
          </w:p>
        </w:tc>
        <w:tc>
          <w:tcPr>
            <w:tcW w:w="1913"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建筑行业（建筑工程）丙级</w:t>
            </w:r>
          </w:p>
        </w:tc>
      </w:tr>
      <w:tr w:rsidR="006D73FC">
        <w:trPr>
          <w:jc w:val="center"/>
        </w:trPr>
        <w:tc>
          <w:tcPr>
            <w:tcW w:w="720"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工程施工</w:t>
            </w:r>
          </w:p>
        </w:tc>
        <w:tc>
          <w:tcPr>
            <w:tcW w:w="1211"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江西天圣智能建设有限公司</w:t>
            </w:r>
          </w:p>
        </w:tc>
        <w:tc>
          <w:tcPr>
            <w:tcW w:w="1157" w:type="pct"/>
            <w:shd w:val="clear" w:color="auto" w:fill="auto"/>
            <w:vAlign w:val="center"/>
          </w:tcPr>
          <w:p w:rsidR="006D73FC" w:rsidRDefault="008F0949">
            <w:pPr>
              <w:wordWrap w:val="0"/>
              <w:rPr>
                <w:rFonts w:ascii="宋体" w:cs="宋体"/>
                <w:color w:val="000000" w:themeColor="text1"/>
                <w:szCs w:val="20"/>
              </w:rPr>
            </w:pPr>
            <w:r>
              <w:rPr>
                <w:rFonts w:ascii="宋体" w:cs="宋体"/>
                <w:color w:val="000000" w:themeColor="text1"/>
                <w:szCs w:val="20"/>
              </w:rPr>
              <w:t>D336058416</w:t>
            </w:r>
          </w:p>
        </w:tc>
        <w:tc>
          <w:tcPr>
            <w:tcW w:w="1913"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建筑工程施工总承包叁级</w:t>
            </w:r>
          </w:p>
        </w:tc>
      </w:tr>
      <w:tr w:rsidR="006D73FC">
        <w:trPr>
          <w:jc w:val="center"/>
        </w:trPr>
        <w:tc>
          <w:tcPr>
            <w:tcW w:w="720"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工程监理</w:t>
            </w:r>
          </w:p>
        </w:tc>
        <w:tc>
          <w:tcPr>
            <w:tcW w:w="1211"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浙江宏泰工程项目管理有限公司上饶分公司</w:t>
            </w:r>
          </w:p>
        </w:tc>
        <w:tc>
          <w:tcPr>
            <w:tcW w:w="1157"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E133004985-4/1</w:t>
            </w:r>
          </w:p>
        </w:tc>
        <w:tc>
          <w:tcPr>
            <w:tcW w:w="1913" w:type="pct"/>
            <w:shd w:val="clear" w:color="auto" w:fill="auto"/>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房屋建筑工程监理甲级</w:t>
            </w:r>
          </w:p>
        </w:tc>
      </w:tr>
    </w:tbl>
    <w:p w:rsidR="006D73FC" w:rsidRDefault="008F0949">
      <w:pPr>
        <w:pStyle w:val="110"/>
        <w:spacing w:before="156" w:after="156"/>
      </w:pPr>
      <w:bookmarkStart w:id="24" w:name="_Toc54592002"/>
      <w:r>
        <w:rPr>
          <w:rFonts w:hint="eastAsia"/>
        </w:rPr>
        <w:t>2</w:t>
      </w:r>
      <w:r>
        <w:t>.</w:t>
      </w:r>
      <w:r>
        <w:rPr>
          <w:rFonts w:hint="eastAsia"/>
        </w:rPr>
        <w:t xml:space="preserve">5 </w:t>
      </w:r>
      <w:r>
        <w:rPr>
          <w:rFonts w:hint="eastAsia"/>
        </w:rPr>
        <w:t>试运行概况</w:t>
      </w:r>
      <w:bookmarkEnd w:id="24"/>
    </w:p>
    <w:p w:rsidR="006D73FC" w:rsidRDefault="008F0949">
      <w:pPr>
        <w:pStyle w:val="afff"/>
      </w:pPr>
      <w:r>
        <w:rPr>
          <w:rFonts w:hint="eastAsia"/>
        </w:rPr>
        <w:t>该项目一期于2017年10月圆满结束项目主体建设，投入了生产设备调试和生产运行阶段，生产运行情况总结如下：</w:t>
      </w:r>
    </w:p>
    <w:p w:rsidR="006D73FC" w:rsidRDefault="008F0949">
      <w:pPr>
        <w:pStyle w:val="afff"/>
      </w:pPr>
      <w:r>
        <w:rPr>
          <w:rFonts w:hint="eastAsia"/>
        </w:rPr>
        <w:t>1</w:t>
      </w:r>
      <w:r>
        <w:t>.</w:t>
      </w:r>
      <w:r>
        <w:rPr>
          <w:rFonts w:hint="eastAsia"/>
        </w:rPr>
        <w:t>新建建筑单体使用情况</w:t>
      </w:r>
    </w:p>
    <w:p w:rsidR="006D73FC" w:rsidRDefault="008F0949">
      <w:pPr>
        <w:pStyle w:val="afff"/>
      </w:pPr>
      <w:r>
        <w:rPr>
          <w:rFonts w:hint="eastAsia"/>
        </w:rPr>
        <w:t>项目新建建筑有</w:t>
      </w:r>
      <w:r>
        <w:t>再生铅车间1、再生铅车间2、再生铅车间3、再生铅车间4、拆解车间、水泵房、收尘室1、收尘室2、收尘室3、收尘室4、收尘室5、收尘室6</w:t>
      </w:r>
      <w:r>
        <w:rPr>
          <w:rFonts w:hint="eastAsia"/>
        </w:rPr>
        <w:t>、办公楼、倒班楼及变配电室。从试运行情况来看，各单体建筑主体质量良好，设计也比较合理，比较适合于生产的组织、布置、和生产规模的达成，建筑方面虽然还存在一些问题，但也从未出现过严重的质量问题，主要问题有：厂房屋面局部有漏雨情况，部分下水管有堵塞现象，水管接头漏水等问题。其中有施工质量问题，也有因使用不当而产生的现象，通过及时处理已得到完善和解决。</w:t>
      </w:r>
    </w:p>
    <w:p w:rsidR="006D73FC" w:rsidRDefault="008F0949">
      <w:pPr>
        <w:pStyle w:val="afff"/>
      </w:pPr>
      <w:r>
        <w:rPr>
          <w:rFonts w:hint="eastAsia"/>
        </w:rPr>
        <w:t>2</w:t>
      </w:r>
      <w:r>
        <w:t>.</w:t>
      </w:r>
      <w:r>
        <w:rPr>
          <w:rFonts w:hint="eastAsia"/>
        </w:rPr>
        <w:t>短窑、铅精炼锅等设备的使用情况</w:t>
      </w:r>
    </w:p>
    <w:p w:rsidR="006D73FC" w:rsidRDefault="008F0949">
      <w:pPr>
        <w:pStyle w:val="afff"/>
      </w:pPr>
      <w:r>
        <w:rPr>
          <w:rFonts w:hint="eastAsia"/>
        </w:rPr>
        <w:t>短窑、铅精炼锅等设备在安装调试时均进行过试运行试验，通过使用也证明了总体情况是良好的。通过了生产运行，各项建筑，水、电、气设施，生产设备，生产辅助设备均处于良好状态，生产管理已步入正常轨道。</w:t>
      </w:r>
    </w:p>
    <w:p w:rsidR="006D73FC" w:rsidRDefault="008F0949">
      <w:pPr>
        <w:pStyle w:val="110"/>
        <w:spacing w:before="156" w:after="156"/>
      </w:pPr>
      <w:bookmarkStart w:id="25" w:name="_Toc54592003"/>
      <w:r>
        <w:t>2.</w:t>
      </w:r>
      <w:r>
        <w:rPr>
          <w:rFonts w:hint="eastAsia"/>
        </w:rPr>
        <w:t xml:space="preserve">6 </w:t>
      </w:r>
      <w:r>
        <w:rPr>
          <w:rFonts w:hint="eastAsia"/>
        </w:rPr>
        <w:t>采取的主要安全设施、措施</w:t>
      </w:r>
      <w:bookmarkEnd w:id="25"/>
    </w:p>
    <w:p w:rsidR="006D73FC" w:rsidRDefault="008F0949">
      <w:pPr>
        <w:pStyle w:val="afff"/>
      </w:pPr>
      <w:r>
        <w:rPr>
          <w:rFonts w:hint="eastAsia"/>
        </w:rPr>
        <w:t>项目采取的主要安全设施、措施详见下表。</w:t>
      </w:r>
    </w:p>
    <w:p w:rsidR="006D73FC" w:rsidRDefault="008F0949">
      <w:pPr>
        <w:pStyle w:val="afff"/>
        <w:ind w:firstLine="480"/>
        <w:jc w:val="center"/>
        <w:rPr>
          <w:sz w:val="24"/>
        </w:rPr>
      </w:pPr>
      <w:r>
        <w:rPr>
          <w:rFonts w:hint="eastAsia"/>
          <w:sz w:val="24"/>
        </w:rPr>
        <w:t>表2</w:t>
      </w:r>
      <w:r>
        <w:rPr>
          <w:sz w:val="24"/>
        </w:rPr>
        <w:t>.</w:t>
      </w:r>
      <w:r>
        <w:rPr>
          <w:rFonts w:hint="eastAsia"/>
          <w:sz w:val="24"/>
        </w:rPr>
        <w:t>6</w:t>
      </w:r>
      <w:r>
        <w:rPr>
          <w:sz w:val="24"/>
        </w:rPr>
        <w:t>-1</w:t>
      </w:r>
      <w:r>
        <w:rPr>
          <w:rFonts w:hint="eastAsia"/>
          <w:sz w:val="24"/>
        </w:rPr>
        <w:t xml:space="preserve"> 主要安全设施、措施一览表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984"/>
        <w:gridCol w:w="2128"/>
        <w:gridCol w:w="707"/>
        <w:gridCol w:w="1135"/>
        <w:gridCol w:w="2686"/>
      </w:tblGrid>
      <w:tr w:rsidR="006D73FC">
        <w:trPr>
          <w:jc w:val="center"/>
        </w:trPr>
        <w:tc>
          <w:tcPr>
            <w:tcW w:w="432"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bookmarkStart w:id="26" w:name="_Toc2477"/>
            <w:bookmarkStart w:id="27" w:name="_Toc25629"/>
            <w:r>
              <w:rPr>
                <w:rFonts w:asciiTheme="minorEastAsia" w:eastAsiaTheme="minorEastAsia" w:hAnsiTheme="minorEastAsia"/>
                <w:color w:val="000000" w:themeColor="text1"/>
              </w:rPr>
              <w:t>类别</w:t>
            </w:r>
          </w:p>
        </w:tc>
        <w:tc>
          <w:tcPr>
            <w:tcW w:w="1049"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设施名称</w:t>
            </w:r>
          </w:p>
        </w:tc>
        <w:tc>
          <w:tcPr>
            <w:tcW w:w="1125"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类别或型号</w:t>
            </w:r>
          </w:p>
        </w:tc>
        <w:tc>
          <w:tcPr>
            <w:tcW w:w="374"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数量</w:t>
            </w:r>
          </w:p>
        </w:tc>
        <w:tc>
          <w:tcPr>
            <w:tcW w:w="600"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材料</w:t>
            </w:r>
          </w:p>
        </w:tc>
        <w:tc>
          <w:tcPr>
            <w:tcW w:w="1420" w:type="pct"/>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布置部位</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检测、报警、</w:t>
            </w:r>
            <w:r>
              <w:rPr>
                <w:rFonts w:asciiTheme="minorEastAsia" w:eastAsiaTheme="minorEastAsia" w:hAnsiTheme="minorEastAsia"/>
                <w:color w:val="000000" w:themeColor="text1"/>
              </w:rPr>
              <w:lastRenderedPageBreak/>
              <w:t>监控、通讯设施</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压力表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Y-32B-FZ不锈钢压力表</w:t>
            </w:r>
            <w:r>
              <w:rPr>
                <w:rFonts w:asciiTheme="minorEastAsia" w:eastAsiaTheme="minorEastAsia" w:hAnsiTheme="minorEastAsia" w:hint="eastAsia"/>
                <w:color w:val="000000" w:themeColor="text1"/>
              </w:rPr>
              <w:t>/膜片压力表</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不锈钢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压缩空气储罐</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流量计</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LWGY-15</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不锈钢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短窑</w:t>
            </w:r>
            <w:r>
              <w:rPr>
                <w:rFonts w:asciiTheme="minorEastAsia" w:eastAsiaTheme="minorEastAsia" w:hAnsiTheme="minorEastAsia"/>
                <w:color w:val="000000" w:themeColor="text1"/>
              </w:rPr>
              <w:t>循环水系统</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温度计</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WSS</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碳钢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短窑</w:t>
            </w:r>
            <w:r>
              <w:rPr>
                <w:rFonts w:asciiTheme="minorEastAsia" w:eastAsiaTheme="minorEastAsia" w:hAnsiTheme="minorEastAsia"/>
                <w:color w:val="000000" w:themeColor="text1"/>
              </w:rPr>
              <w:t>循环水系统</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安全阀</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A41H弹簧式安全阀</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不锈钢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压缩空气储罐</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视频监控系统</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彩色</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组合件</w:t>
            </w: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w:t>
            </w:r>
            <w:r>
              <w:rPr>
                <w:rFonts w:asciiTheme="minorEastAsia" w:eastAsiaTheme="minorEastAsia" w:hAnsiTheme="minorEastAsia"/>
                <w:color w:val="000000" w:themeColor="text1"/>
              </w:rPr>
              <w:t>生产车间门口</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对讲机</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带电池、充电器）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定制</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30</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塑制组合件</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w:t>
            </w:r>
            <w:r>
              <w:rPr>
                <w:rFonts w:asciiTheme="minorEastAsia" w:eastAsiaTheme="minorEastAsia" w:hAnsiTheme="minorEastAsia"/>
                <w:color w:val="000000" w:themeColor="text1"/>
              </w:rPr>
              <w:t>生产车间</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设备安全防护设施</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检修作业预留空间</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&gt;0.5</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各设备</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防雷</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接闪器、接闪网、引下线</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镀锌扁钢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各建构筑物</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防静电接地</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接地网、接地极</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镀锌扁钢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各建构筑物</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防护罩</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自制</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设备自带</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各建构筑物</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安全警示标志</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管道、设备涂色</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给水管道、各设备</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安全标志</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自制</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各设备</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检维修警告牌</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自制</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检修位置处</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通风</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除尘器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设备配套</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组合件</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各车间</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墙壁轴流风机</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组合件</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车间、变配电室</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防腐</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建构筑物外露金属件防腐</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底漆、银粉漆</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各建构筑物</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碳钢管道防锈漆</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给水管道</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其它</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保温</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耐火材料</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设备</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防护栏</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碳钢</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高处平台</w:t>
            </w:r>
            <w:r>
              <w:rPr>
                <w:rFonts w:asciiTheme="minorEastAsia" w:eastAsiaTheme="minorEastAsia" w:hAnsiTheme="minorEastAsia" w:hint="eastAsia"/>
                <w:color w:val="000000" w:themeColor="text1"/>
              </w:rPr>
              <w:t>、水池</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应急物</w:t>
            </w:r>
            <w:r>
              <w:rPr>
                <w:rFonts w:asciiTheme="minorEastAsia" w:eastAsiaTheme="minorEastAsia" w:hAnsiTheme="minorEastAsia" w:hint="eastAsia"/>
                <w:color w:val="000000" w:themeColor="text1"/>
              </w:rPr>
              <w:t>资</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消防器材</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若干</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厂区、各建构筑物现场</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担架</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2付</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急救药箱</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应急处置工具箱</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正压式空气呼吸器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手电筒</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若干</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绝缘靴</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绝缘手套</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铁锨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6个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编织袋</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40个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水桶</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10个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便携式氧气浓度探测器</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2套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w:t>
            </w:r>
            <w:r>
              <w:rPr>
                <w:rFonts w:asciiTheme="minorEastAsia" w:eastAsiaTheme="minorEastAsia" w:hAnsiTheme="minorEastAsia"/>
                <w:color w:val="000000" w:themeColor="text1"/>
              </w:rPr>
              <w:t>车间应急救援柜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瓶阀堵漏、调换专用工具</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1套</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瓶阀出口铜六角螺帽、垫片</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专用扳手</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1把</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活动扳手</w:t>
            </w:r>
            <w:r>
              <w:rPr>
                <w:rFonts w:asciiTheme="minorEastAsia" w:eastAsiaTheme="minorEastAsia" w:hAnsiTheme="minorEastAsia" w:hint="eastAsia"/>
                <w:color w:val="000000" w:themeColor="text1"/>
              </w:rPr>
              <w:t>（12〞）</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1把</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手锤</w:t>
            </w:r>
            <w:r>
              <w:rPr>
                <w:rFonts w:asciiTheme="minorEastAsia" w:eastAsiaTheme="minorEastAsia" w:hAnsiTheme="minorEastAsia" w:hint="eastAsia"/>
                <w:color w:val="000000" w:themeColor="text1"/>
              </w:rPr>
              <w:t>（0.5磅）</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1把</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克丝钳</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1把</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竹签、木塞、铅塞、橡皮塞</w:t>
            </w:r>
            <w:r>
              <w:rPr>
                <w:rFonts w:asciiTheme="minorEastAsia" w:eastAsiaTheme="minorEastAsia" w:hAnsiTheme="minorEastAsia" w:hint="eastAsia"/>
                <w:color w:val="000000" w:themeColor="text1"/>
              </w:rPr>
              <w:t>（φ3mm～φ10mm大小不等）</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各5个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铁丝</w:t>
            </w:r>
            <w:r>
              <w:rPr>
                <w:rFonts w:asciiTheme="minorEastAsia" w:eastAsiaTheme="minorEastAsia" w:hAnsiTheme="minorEastAsia" w:hint="eastAsia"/>
                <w:color w:val="000000" w:themeColor="text1"/>
              </w:rPr>
              <w:t>（8号）</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20m</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铁箍</w:t>
            </w:r>
            <w:r>
              <w:rPr>
                <w:rFonts w:asciiTheme="minorEastAsia" w:eastAsiaTheme="minorEastAsia" w:hAnsiTheme="minorEastAsia" w:hint="eastAsia"/>
                <w:color w:val="000000" w:themeColor="text1"/>
              </w:rPr>
              <w:t>（φ800mm×50mm×3mm、φ600mm×50mm×3mm）</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各2个</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橡胶垫</w:t>
            </w:r>
            <w:r>
              <w:rPr>
                <w:rFonts w:asciiTheme="minorEastAsia" w:eastAsiaTheme="minorEastAsia" w:hAnsiTheme="minorEastAsia" w:hint="eastAsia"/>
                <w:color w:val="000000" w:themeColor="text1"/>
              </w:rPr>
              <w:t>（500mm×50mm×5mm）</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2条</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密封用带</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1盘</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氨水</w:t>
            </w:r>
            <w:r>
              <w:rPr>
                <w:rFonts w:asciiTheme="minorEastAsia" w:eastAsiaTheme="minorEastAsia" w:hAnsiTheme="minorEastAsia" w:hint="eastAsia"/>
                <w:color w:val="000000" w:themeColor="text1"/>
              </w:rPr>
              <w:t>（10%）</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0.2L</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r>
              <w:rPr>
                <w:rFonts w:asciiTheme="minorEastAsia" w:eastAsiaTheme="minorEastAsia" w:hAnsiTheme="minorEastAsia"/>
                <w:color w:val="000000" w:themeColor="text1"/>
              </w:rPr>
              <w:t>应急救援柜</w:t>
            </w:r>
          </w:p>
        </w:tc>
      </w:tr>
      <w:tr w:rsidR="006D73FC">
        <w:trPr>
          <w:jc w:val="center"/>
        </w:trPr>
        <w:tc>
          <w:tcPr>
            <w:tcW w:w="432"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逃生避难设施</w:t>
            </w: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应急照明灯具</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Merge w:val="restar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各建构筑物现场</w:t>
            </w: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灯光疏散指示标志</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r>
      <w:tr w:rsidR="006D73FC">
        <w:trPr>
          <w:jc w:val="center"/>
        </w:trPr>
        <w:tc>
          <w:tcPr>
            <w:tcW w:w="432"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c>
          <w:tcPr>
            <w:tcW w:w="1049"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应急蓄电池</w:t>
            </w:r>
          </w:p>
        </w:tc>
        <w:tc>
          <w:tcPr>
            <w:tcW w:w="1125"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随灯具自带</w:t>
            </w:r>
          </w:p>
        </w:tc>
        <w:tc>
          <w:tcPr>
            <w:tcW w:w="374"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600" w:type="pct"/>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1420" w:type="pct"/>
            <w:vMerge/>
            <w:vAlign w:val="center"/>
          </w:tcPr>
          <w:p w:rsidR="006D73FC" w:rsidRDefault="006D73FC">
            <w:pPr>
              <w:pStyle w:val="afff6"/>
              <w:spacing w:line="400" w:lineRule="exact"/>
              <w:jc w:val="left"/>
              <w:rPr>
                <w:rFonts w:asciiTheme="minorEastAsia" w:eastAsiaTheme="minorEastAsia" w:hAnsiTheme="minorEastAsia"/>
                <w:color w:val="000000" w:themeColor="text1"/>
              </w:rPr>
            </w:pPr>
          </w:p>
        </w:tc>
      </w:tr>
      <w:bookmarkEnd w:id="26"/>
      <w:bookmarkEnd w:id="27"/>
    </w:tbl>
    <w:p w:rsidR="006D73FC" w:rsidRDefault="006D73FC">
      <w:pPr>
        <w:pStyle w:val="afff"/>
      </w:pPr>
    </w:p>
    <w:p w:rsidR="006D73FC" w:rsidRDefault="008F0949">
      <w:pPr>
        <w:pStyle w:val="afff1"/>
      </w:pPr>
      <w:bookmarkStart w:id="28" w:name="_Toc54592004"/>
      <w:r>
        <w:rPr>
          <w:rFonts w:hint="eastAsia"/>
        </w:rPr>
        <w:lastRenderedPageBreak/>
        <w:t>3 主要危险、有害因素辨识与分析</w:t>
      </w:r>
      <w:bookmarkEnd w:id="28"/>
    </w:p>
    <w:p w:rsidR="006D73FC" w:rsidRDefault="008F0949">
      <w:pPr>
        <w:pStyle w:val="110"/>
        <w:spacing w:before="156" w:after="156"/>
      </w:pPr>
      <w:bookmarkStart w:id="29" w:name="_Toc512254536"/>
      <w:bookmarkStart w:id="30" w:name="_Toc54592005"/>
      <w:r>
        <w:t>3.1</w:t>
      </w:r>
      <w:r>
        <w:rPr>
          <w:rFonts w:hint="eastAsia"/>
        </w:rPr>
        <w:t xml:space="preserve"> </w:t>
      </w:r>
      <w:r>
        <w:t>危险有害因素</w:t>
      </w:r>
      <w:bookmarkEnd w:id="29"/>
      <w:r>
        <w:rPr>
          <w:rFonts w:hint="eastAsia"/>
        </w:rPr>
        <w:t>分类依据</w:t>
      </w:r>
      <w:bookmarkEnd w:id="30"/>
    </w:p>
    <w:p w:rsidR="006D73FC" w:rsidRDefault="008F0949">
      <w:pPr>
        <w:pStyle w:val="afff"/>
      </w:pPr>
      <w:r>
        <w:rPr>
          <w:rFonts w:hint="eastAsia"/>
        </w:rPr>
        <w:t>系统安全理论认为，危险因素是指能对人造成伤亡或对物造成突发性损害的因素。有害因素则是指能影响人的身体健康、导致疾病，或对物造成慢性损害的因素。</w:t>
      </w:r>
    </w:p>
    <w:p w:rsidR="006D73FC" w:rsidRDefault="008F0949">
      <w:pPr>
        <w:pStyle w:val="afff"/>
      </w:pPr>
      <w:r>
        <w:rPr>
          <w:rFonts w:hint="eastAsia"/>
        </w:rPr>
        <w:t>因此，危险、有害因素通常主要是指客观存在的危险、有害物质或能量超过临界值的设备、设施和场所。分析项目生产工艺过程不难发现，危险、有害因素尽管表现形式多种多样，存在方式千差万别，但在受控状态下仅仅是客观存在的因素，并不构成现实危险和危害。只有当其失去控制时才有可能演变成现实的危险与危害，也就是人们通常说的发生事故。</w:t>
      </w:r>
    </w:p>
    <w:p w:rsidR="006D73FC" w:rsidRDefault="008F0949">
      <w:pPr>
        <w:pStyle w:val="afff"/>
      </w:pPr>
      <w:r>
        <w:rPr>
          <w:rFonts w:hint="eastAsia"/>
        </w:rPr>
        <w:t>进一步研究发现危险和危害产生的根本原因是系统内存在有能量、有害物质和这些能量、有害物质失去控制，从而导致了能量的意外释放和有害物质的泄漏。</w:t>
      </w:r>
    </w:p>
    <w:p w:rsidR="006D73FC" w:rsidRDefault="008F0949">
      <w:pPr>
        <w:pStyle w:val="afff"/>
      </w:pPr>
      <w:r>
        <w:rPr>
          <w:rFonts w:hint="eastAsia"/>
        </w:rPr>
        <w:t>危险、有害因素要转化成现实危险和危害必须具备一定的触发条件。现代安全理论研究成果表明，物的不安全状态和人的不安全行为是导致事故的两大主因，此外还有环境不良和管理不善等。</w:t>
      </w:r>
      <w:r>
        <w:t>这些就是危险、有害因素要转化成现实危险和危害必须具备的触发条件。</w:t>
      </w:r>
    </w:p>
    <w:p w:rsidR="006D73FC" w:rsidRDefault="008F0949">
      <w:pPr>
        <w:pStyle w:val="afff"/>
      </w:pPr>
      <w:r>
        <w:rPr>
          <w:rFonts w:hint="eastAsia"/>
        </w:rPr>
        <w:t>《生产过程危险和有害因素分类与代码》</w:t>
      </w:r>
      <w:r>
        <w:t>GB/T13861-2009将生产过程中的危险有害性分为以下四类：</w:t>
      </w:r>
    </w:p>
    <w:p w:rsidR="006D73FC" w:rsidRDefault="008F0949">
      <w:pPr>
        <w:pStyle w:val="afff"/>
      </w:pPr>
      <w:r>
        <w:t>1</w:t>
      </w:r>
      <w:r>
        <w:rPr>
          <w:rFonts w:hint="eastAsia"/>
        </w:rPr>
        <w:t>.</w:t>
      </w:r>
      <w:r>
        <w:t>人的因素</w:t>
      </w:r>
    </w:p>
    <w:p w:rsidR="006D73FC" w:rsidRDefault="008F0949">
      <w:pPr>
        <w:pStyle w:val="afff"/>
      </w:pPr>
      <w:r>
        <w:rPr>
          <w:rFonts w:hint="eastAsia"/>
        </w:rPr>
        <w:t>人的不安全行为是导致能量意外释放的直接原因之一，主要表现为违章作业，其具体形式为：操作错误、忽视安全、忽视警告；造成安全装置失效；使用不安全设备；手代替工具操作；物体存放不当；冒险进入危险场所；攀坐不安全位置；在起吊物下作业、停留；在机器运转时加油、修理、检查、调整、焊接、清扫等工作；有分散注意力行为；在必须使用个人防护用品的作业场所或场合中忽视其使用；不安全装束和对易燃、易爆等危险物品处理</w:t>
      </w:r>
      <w:r>
        <w:rPr>
          <w:rFonts w:hint="eastAsia"/>
        </w:rPr>
        <w:lastRenderedPageBreak/>
        <w:t>错误等</w:t>
      </w:r>
      <w:r>
        <w:t>13类。</w:t>
      </w:r>
    </w:p>
    <w:p w:rsidR="006D73FC" w:rsidRDefault="008F0949">
      <w:pPr>
        <w:pStyle w:val="afff"/>
      </w:pPr>
      <w:r>
        <w:rPr>
          <w:rFonts w:hint="eastAsia"/>
        </w:rPr>
        <w:t>其主要措施是加强对从业人员的安全教育，提高人员的安全素质、操作技能和遵章守纪的自觉性。</w:t>
      </w:r>
    </w:p>
    <w:p w:rsidR="006D73FC" w:rsidRDefault="008F0949">
      <w:pPr>
        <w:pStyle w:val="afff"/>
      </w:pPr>
      <w:r>
        <w:t>2</w:t>
      </w:r>
      <w:r>
        <w:rPr>
          <w:rFonts w:hint="eastAsia"/>
        </w:rPr>
        <w:t>.</w:t>
      </w:r>
      <w:r>
        <w:t>物的因素</w:t>
      </w:r>
    </w:p>
    <w:p w:rsidR="006D73FC" w:rsidRDefault="008F0949">
      <w:pPr>
        <w:pStyle w:val="afff"/>
      </w:pPr>
      <w:r>
        <w:t>物的不安全状态是导致事故发生的客观原因，正是这些因素的存在，为安全事故的发生提供了物质条件。物的不安全状态主要表现为防护、保险、信号等装置缺乏或有缺陷；设备、设施、工具、附件有缺陷；安全带、安全帽、安全鞋等缺少或有缺陷等。</w:t>
      </w:r>
    </w:p>
    <w:p w:rsidR="006D73FC" w:rsidRDefault="008F0949">
      <w:pPr>
        <w:pStyle w:val="afff"/>
      </w:pPr>
      <w:r>
        <w:rPr>
          <w:rFonts w:hint="eastAsia"/>
        </w:rPr>
        <w:t>消除或减少物的不安全状态的主要途径是严格执行有关安全生产法律、法规和相关技术标准、规范，积极采用先进科学技术，实现生产设备、装置、器具、防护用品用具的本质安全和原材料、产品的无害化。</w:t>
      </w:r>
    </w:p>
    <w:p w:rsidR="006D73FC" w:rsidRDefault="008F0949">
      <w:pPr>
        <w:pStyle w:val="afff"/>
      </w:pPr>
      <w:r>
        <w:t>3</w:t>
      </w:r>
      <w:r>
        <w:rPr>
          <w:rFonts w:hint="eastAsia"/>
        </w:rPr>
        <w:t>.</w:t>
      </w:r>
      <w:r>
        <w:t>环境因素</w:t>
      </w:r>
    </w:p>
    <w:p w:rsidR="006D73FC" w:rsidRDefault="008F0949">
      <w:pPr>
        <w:pStyle w:val="afff"/>
      </w:pPr>
      <w:r>
        <w:t>作业环境不良是导致事故发生的诱因之一，主要表现为温度、湿度异常、噪声影响、现场采光照明及色彩不合理等，尤其照明对作业环境的好坏起着至关重要的作用。现场采光或照明不良，作业人员可能在巡检和检修过程中，因视线不清而致误操作，或造成滑跌、坠落等。</w:t>
      </w:r>
    </w:p>
    <w:p w:rsidR="006D73FC" w:rsidRDefault="008F0949">
      <w:pPr>
        <w:pStyle w:val="afff"/>
      </w:pPr>
      <w:r>
        <w:t>4</w:t>
      </w:r>
      <w:r>
        <w:rPr>
          <w:rFonts w:hint="eastAsia"/>
        </w:rPr>
        <w:t>.</w:t>
      </w:r>
      <w:r>
        <w:t>管理因素</w:t>
      </w:r>
    </w:p>
    <w:p w:rsidR="006D73FC" w:rsidRDefault="008F0949">
      <w:pPr>
        <w:pStyle w:val="afff"/>
      </w:pPr>
      <w:r>
        <w:rPr>
          <w:rFonts w:hint="eastAsia"/>
        </w:rPr>
        <w:t>现代企业管理学认为技术和管理是推动企业发展的两个动轮，缺一不可。安全管理作为整个企业管理机制的重要构件是实现企业安全生产的主要手段之一。任何管理不善或管理缺陷，势必为事故发生埋下隐患。安全管理不善或管理缺陷，主要表现为以下诸方面：企业安全管理机构不健全、安全责任不明确、安全管理技术力量薄弱（人员数量和素质）、安全管理制度不完善、安全操作（技术）规程缺陷、规章制度执行不严（如安全教育、培训、安全检查、安全监督流于形式，不落实等）、安全措施技术项目（费用）不落实</w:t>
      </w:r>
      <w:r>
        <w:t>,安全投入不足、劳动保护用品及个体防护用品配备缺乏</w:t>
      </w:r>
      <w:r>
        <w:rPr>
          <w:rFonts w:hint="eastAsia"/>
        </w:rPr>
        <w:t>或不合理等。</w:t>
      </w:r>
    </w:p>
    <w:p w:rsidR="006D73FC" w:rsidRDefault="008F0949">
      <w:pPr>
        <w:pStyle w:val="110"/>
        <w:spacing w:before="156" w:after="156"/>
      </w:pPr>
      <w:bookmarkStart w:id="31" w:name="_Toc54592006"/>
      <w:r>
        <w:t>3</w:t>
      </w:r>
      <w:r>
        <w:rPr>
          <w:rFonts w:hint="eastAsia"/>
        </w:rPr>
        <w:t>.</w:t>
      </w:r>
      <w:r>
        <w:t>2</w:t>
      </w:r>
      <w:r>
        <w:rPr>
          <w:rFonts w:hint="eastAsia"/>
        </w:rPr>
        <w:t xml:space="preserve"> </w:t>
      </w:r>
      <w:r>
        <w:rPr>
          <w:rFonts w:hint="eastAsia"/>
        </w:rPr>
        <w:t>建设项目固有危险有害因素辨识与分析</w:t>
      </w:r>
      <w:bookmarkEnd w:id="31"/>
    </w:p>
    <w:p w:rsidR="006D73FC" w:rsidRDefault="008F0949">
      <w:pPr>
        <w:pStyle w:val="1110"/>
        <w:spacing w:before="156" w:after="156"/>
      </w:pPr>
      <w:r>
        <w:rPr>
          <w:rFonts w:hint="eastAsia"/>
        </w:rPr>
        <w:t>3</w:t>
      </w:r>
      <w:r>
        <w:t>.2.1</w:t>
      </w:r>
      <w:r>
        <w:rPr>
          <w:rFonts w:hint="eastAsia"/>
        </w:rPr>
        <w:t xml:space="preserve"> 冶金企业安全生产特点</w:t>
      </w:r>
    </w:p>
    <w:p w:rsidR="006D73FC" w:rsidRDefault="008F0949">
      <w:pPr>
        <w:pStyle w:val="afff"/>
      </w:pPr>
      <w:r>
        <w:rPr>
          <w:rFonts w:hint="eastAsia"/>
        </w:rPr>
        <w:lastRenderedPageBreak/>
        <w:t>建设项目冶金企业具有规模大、工艺流程长、配套专业多、操作复杂、连续作业等特点，这也其在安全生产方面具备下述特点：</w:t>
      </w:r>
    </w:p>
    <w:p w:rsidR="006D73FC" w:rsidRDefault="008F0949">
      <w:pPr>
        <w:pStyle w:val="afff"/>
      </w:pPr>
      <w:r>
        <w:rPr>
          <w:rFonts w:hint="eastAsia"/>
        </w:rPr>
        <w:t>1</w:t>
      </w:r>
      <w:r>
        <w:t>.</w:t>
      </w:r>
      <w:r>
        <w:rPr>
          <w:rFonts w:hint="eastAsia"/>
        </w:rPr>
        <w:t>生产作业环境复杂</w:t>
      </w:r>
    </w:p>
    <w:p w:rsidR="006D73FC" w:rsidRDefault="008F0949">
      <w:pPr>
        <w:pStyle w:val="afff"/>
      </w:pPr>
      <w:r>
        <w:rPr>
          <w:rFonts w:hint="eastAsia"/>
        </w:rPr>
        <w:t>冶金企业生产场所既可能存在高温、高湿、噪声、粉尘，也可能存在易燃易爆、有毒有害物质。企业现场还配置有众多大型生产设备及连续化生产设备，且其中还有相当数量的特种设备。</w:t>
      </w:r>
    </w:p>
    <w:p w:rsidR="006D73FC" w:rsidRDefault="008F0949">
      <w:pPr>
        <w:pStyle w:val="afff"/>
      </w:pPr>
      <w:r>
        <w:rPr>
          <w:rFonts w:hint="eastAsia"/>
        </w:rPr>
        <w:t>2</w:t>
      </w:r>
      <w:r>
        <w:t>.</w:t>
      </w:r>
      <w:r>
        <w:rPr>
          <w:rFonts w:hint="eastAsia"/>
        </w:rPr>
        <w:t>作业人员类型复杂</w:t>
      </w:r>
    </w:p>
    <w:p w:rsidR="006D73FC" w:rsidRDefault="008F0949">
      <w:pPr>
        <w:pStyle w:val="afff"/>
      </w:pPr>
      <w:r>
        <w:rPr>
          <w:rFonts w:hint="eastAsia"/>
        </w:rPr>
        <w:t>冶金企业生产场所作业人员除本单位在岗编制人员外，还可能包括临时工作人员、外协人员及其外来人员等。各类人员接受安全教育培训力度不同，对生产现场危险认识程度不一，给安全管理带来较大难度。</w:t>
      </w:r>
    </w:p>
    <w:p w:rsidR="006D73FC" w:rsidRDefault="008F0949">
      <w:pPr>
        <w:pStyle w:val="afff"/>
      </w:pPr>
      <w:r>
        <w:rPr>
          <w:rFonts w:hint="eastAsia"/>
        </w:rPr>
        <w:t>3</w:t>
      </w:r>
      <w:r>
        <w:t>.</w:t>
      </w:r>
      <w:r>
        <w:rPr>
          <w:rFonts w:hint="eastAsia"/>
        </w:rPr>
        <w:t>危险作业类别众多</w:t>
      </w:r>
    </w:p>
    <w:p w:rsidR="006D73FC" w:rsidRDefault="008F0949">
      <w:pPr>
        <w:pStyle w:val="afff"/>
      </w:pPr>
      <w:r>
        <w:rPr>
          <w:rFonts w:hint="eastAsia"/>
        </w:rPr>
        <w:t>冶金企业生产过程中，涉及检修作业、受限空间作业、动火作业、吊装作业、抽堵盲板作业、高处作业、动土作业、断路作业等危险作业，具有时空立体交叉、动态控制困难、事故多发等特点。</w:t>
      </w:r>
    </w:p>
    <w:p w:rsidR="006D73FC" w:rsidRDefault="008F0949">
      <w:pPr>
        <w:pStyle w:val="afff"/>
      </w:pPr>
      <w:r>
        <w:rPr>
          <w:rFonts w:hint="eastAsia"/>
        </w:rPr>
        <w:t>4</w:t>
      </w:r>
      <w:r>
        <w:t>.</w:t>
      </w:r>
      <w:r>
        <w:rPr>
          <w:rFonts w:hint="eastAsia"/>
        </w:rPr>
        <w:t>危险有害因素种类众多</w:t>
      </w:r>
    </w:p>
    <w:p w:rsidR="006D73FC" w:rsidRDefault="008F0949">
      <w:pPr>
        <w:pStyle w:val="afff"/>
      </w:pPr>
      <w:r>
        <w:rPr>
          <w:rFonts w:hint="eastAsia"/>
        </w:rPr>
        <w:t>冶金企业生产场所危险源点多，涉及的专业多，作业连续性强，炉窑、塔器、管道与大型机械纵横交错，作业空间狭窄，存在各种危险因素，容易引发中毒窒息、火灾、爆炸、灼烫、高处坠落、触电、起重伤害、机械伤害等事故和尘肺病、噪声聋、职业性肿瘤等职业病。</w:t>
      </w:r>
    </w:p>
    <w:p w:rsidR="006D73FC" w:rsidRDefault="008F0949">
      <w:pPr>
        <w:pStyle w:val="afff"/>
      </w:pPr>
      <w:r>
        <w:rPr>
          <w:rFonts w:hint="eastAsia"/>
        </w:rPr>
        <w:t>5</w:t>
      </w:r>
      <w:r>
        <w:t>.</w:t>
      </w:r>
      <w:r>
        <w:rPr>
          <w:rFonts w:hint="eastAsia"/>
        </w:rPr>
        <w:t>可能发生重特大人员伤亡事故</w:t>
      </w:r>
    </w:p>
    <w:p w:rsidR="006D73FC" w:rsidRDefault="008F0949">
      <w:pPr>
        <w:pStyle w:val="afff"/>
      </w:pPr>
      <w:r>
        <w:rPr>
          <w:rFonts w:hint="eastAsia"/>
        </w:rPr>
        <w:t>冶金企业生产场所危险源点多，且危险源的危害性大。例如，冶金生产高温冶炼过程中产出的熔融金属危险性极大。罐体倾翻、泼溅、炉体烧穿导致铁水、钢水等熔融金属遇水爆炸，可能引发重特大事故，造成重大经济损失。</w:t>
      </w:r>
    </w:p>
    <w:p w:rsidR="006D73FC" w:rsidRDefault="008F0949">
      <w:pPr>
        <w:pStyle w:val="afff"/>
      </w:pPr>
      <w:r>
        <w:rPr>
          <w:rFonts w:hint="eastAsia"/>
        </w:rPr>
        <w:t>6</w:t>
      </w:r>
      <w:r>
        <w:t>.</w:t>
      </w:r>
      <w:r>
        <w:rPr>
          <w:rFonts w:hint="eastAsia"/>
        </w:rPr>
        <w:t>可能引起次生安全事故</w:t>
      </w:r>
    </w:p>
    <w:p w:rsidR="006D73FC" w:rsidRDefault="008F0949">
      <w:pPr>
        <w:pStyle w:val="afff"/>
      </w:pPr>
      <w:r>
        <w:rPr>
          <w:rFonts w:hint="eastAsia"/>
        </w:rPr>
        <w:t>冶金企业主体生产系统对辅助系统的依赖程度较高，辅助系统故障极易诱发全局性生产安全事故。</w:t>
      </w:r>
    </w:p>
    <w:p w:rsidR="006D73FC" w:rsidRDefault="008F0949">
      <w:pPr>
        <w:pStyle w:val="1110"/>
        <w:spacing w:before="156" w:after="156"/>
      </w:pPr>
      <w:r>
        <w:rPr>
          <w:rFonts w:hint="eastAsia"/>
        </w:rPr>
        <w:lastRenderedPageBreak/>
        <w:t>3</w:t>
      </w:r>
      <w:r>
        <w:t>.2.2</w:t>
      </w:r>
      <w:r>
        <w:rPr>
          <w:rFonts w:hint="eastAsia"/>
        </w:rPr>
        <w:t xml:space="preserve"> 项目固有危险辨识与分析</w:t>
      </w:r>
    </w:p>
    <w:p w:rsidR="006D73FC" w:rsidRDefault="008F0949">
      <w:pPr>
        <w:pStyle w:val="afff"/>
      </w:pPr>
      <w:r>
        <w:rPr>
          <w:rFonts w:hint="eastAsia"/>
        </w:rPr>
        <w:t>江西省震宇再生资源有限公司年处理11.3万吨含铅锑锡废料综合利用项目（一期）主要涉及有色冶炼项目中的设备短窑、精炼锅等均具有一定的危险性，结合江西省震宇再生资源有限公司年处理11.3万吨含铅锑锡废料综合利用项目（一期）实际情况，项目主要危险有害因素为灼烫、火灾爆炸及中毒窒息。</w:t>
      </w:r>
    </w:p>
    <w:p w:rsidR="006D73FC" w:rsidRDefault="008F0949">
      <w:pPr>
        <w:pStyle w:val="110"/>
        <w:spacing w:before="156" w:after="156"/>
      </w:pPr>
      <w:bookmarkStart w:id="32" w:name="_Toc54592007"/>
      <w:r>
        <w:rPr>
          <w:rFonts w:hint="eastAsia"/>
        </w:rPr>
        <w:t>3</w:t>
      </w:r>
      <w:r>
        <w:t>.3</w:t>
      </w:r>
      <w:r>
        <w:rPr>
          <w:rFonts w:hint="eastAsia"/>
        </w:rPr>
        <w:t xml:space="preserve"> </w:t>
      </w:r>
      <w:r>
        <w:rPr>
          <w:rFonts w:hint="eastAsia"/>
        </w:rPr>
        <w:t>主要物料危险有害因素辨识与分析</w:t>
      </w:r>
      <w:bookmarkEnd w:id="32"/>
    </w:p>
    <w:p w:rsidR="006D73FC" w:rsidRDefault="008F0949">
      <w:pPr>
        <w:pStyle w:val="1110"/>
        <w:spacing w:before="156" w:after="156"/>
      </w:pPr>
      <w:r>
        <w:rPr>
          <w:rFonts w:hint="eastAsia"/>
        </w:rPr>
        <w:t>3.3.1 主要危险物料</w:t>
      </w:r>
    </w:p>
    <w:p w:rsidR="006D73FC" w:rsidRDefault="008F0949">
      <w:pPr>
        <w:pStyle w:val="afff"/>
      </w:pPr>
      <w:r>
        <w:t>主要原料为废旧蓄电池、铅渣，辅助材料为</w:t>
      </w:r>
      <w:r>
        <w:rPr>
          <w:rFonts w:hint="eastAsia"/>
        </w:rPr>
        <w:t>精锑、焦粉、</w:t>
      </w:r>
      <w:r>
        <w:t>Na</w:t>
      </w:r>
      <w:r>
        <w:rPr>
          <w:vertAlign w:val="subscript"/>
        </w:rPr>
        <w:t>2</w:t>
      </w:r>
      <w:r>
        <w:t>CO</w:t>
      </w:r>
      <w:r>
        <w:rPr>
          <w:vertAlign w:val="subscript"/>
        </w:rPr>
        <w:t>3</w:t>
      </w:r>
      <w:r>
        <w:rPr>
          <w:rFonts w:hint="eastAsia"/>
        </w:rPr>
        <w:t>、铁屑</w:t>
      </w:r>
      <w:r>
        <w:t>；</w:t>
      </w:r>
      <w:r>
        <w:rPr>
          <w:rFonts w:hint="eastAsia"/>
        </w:rPr>
        <w:t>柴油发电机使用柴油。</w:t>
      </w:r>
    </w:p>
    <w:p w:rsidR="006D73FC" w:rsidRDefault="008F0949">
      <w:pPr>
        <w:pStyle w:val="afff"/>
      </w:pPr>
      <w:r>
        <w:t>产品为</w:t>
      </w:r>
      <w:r>
        <w:rPr>
          <w:rFonts w:hint="eastAsia"/>
          <w:snapToGrid w:val="0"/>
        </w:rPr>
        <w:t>精铅、合金铅</w:t>
      </w:r>
      <w:r>
        <w:rPr>
          <w:rFonts w:hint="eastAsia"/>
        </w:rPr>
        <w:t>。</w:t>
      </w:r>
    </w:p>
    <w:p w:rsidR="006D73FC" w:rsidRDefault="008F0949">
      <w:pPr>
        <w:pStyle w:val="afff"/>
      </w:pPr>
      <w:r>
        <w:rPr>
          <w:rFonts w:hint="eastAsia"/>
        </w:rPr>
        <w:t>熔铅锅熔炼</w:t>
      </w:r>
      <w:r>
        <w:t>过程中产生</w:t>
      </w:r>
      <w:r>
        <w:rPr>
          <w:rFonts w:hint="eastAsia"/>
        </w:rPr>
        <w:t>铅合金高温熔融金属和</w:t>
      </w:r>
      <w:r>
        <w:t>高温</w:t>
      </w:r>
      <w:r>
        <w:rPr>
          <w:rFonts w:hint="eastAsia"/>
        </w:rPr>
        <w:t>废气</w:t>
      </w:r>
      <w:r>
        <w:t>烟</w:t>
      </w:r>
      <w:r>
        <w:rPr>
          <w:rFonts w:hint="eastAsia"/>
        </w:rPr>
        <w:t>尘（含铅烟尘），生产过程产生的中间产物有色金属熔渣（烟气脱硫渣、短窑渣）</w:t>
      </w:r>
      <w:r>
        <w:t>。</w:t>
      </w:r>
    </w:p>
    <w:p w:rsidR="006D73FC" w:rsidRDefault="008F0949">
      <w:pPr>
        <w:pStyle w:val="afff"/>
      </w:pPr>
      <w:r>
        <w:t>根据</w:t>
      </w:r>
      <w:r>
        <w:rPr>
          <w:rFonts w:hint="eastAsia"/>
        </w:rPr>
        <w:t>《危险化学品目录》（2018版）辨识，</w:t>
      </w:r>
      <w:r>
        <w:t>生产过程中涉及到的危险化学品有</w:t>
      </w:r>
      <w:r>
        <w:rPr>
          <w:rFonts w:hint="eastAsia"/>
        </w:rPr>
        <w:t>烧</w:t>
      </w:r>
      <w:r>
        <w:t>碱。</w:t>
      </w:r>
    </w:p>
    <w:p w:rsidR="006D73FC" w:rsidRDefault="008F0949">
      <w:pPr>
        <w:pStyle w:val="afff"/>
        <w:rPr>
          <w:snapToGrid w:val="0"/>
          <w:kern w:val="0"/>
        </w:rPr>
      </w:pPr>
      <w:r>
        <w:rPr>
          <w:snapToGrid w:val="0"/>
          <w:kern w:val="0"/>
        </w:rPr>
        <w:t>根据</w:t>
      </w:r>
      <w:r>
        <w:t>《易制毒化学品管理条例》</w:t>
      </w:r>
      <w:r>
        <w:rPr>
          <w:rFonts w:hint="eastAsia"/>
        </w:rPr>
        <w:t>（</w:t>
      </w:r>
      <w:r>
        <w:t>国务院令第445号发布，第653号</w:t>
      </w:r>
      <w:r>
        <w:rPr>
          <w:rFonts w:hint="eastAsia"/>
        </w:rPr>
        <w:t>、</w:t>
      </w:r>
      <w:r>
        <w:t>第666号</w:t>
      </w:r>
      <w:r>
        <w:rPr>
          <w:rFonts w:hint="eastAsia"/>
        </w:rPr>
        <w:t>、</w:t>
      </w:r>
      <w:r>
        <w:t>第703号修订）</w:t>
      </w:r>
      <w:r>
        <w:rPr>
          <w:snapToGrid w:val="0"/>
          <w:kern w:val="0"/>
        </w:rPr>
        <w:t>辨识</w:t>
      </w:r>
      <w:r>
        <w:rPr>
          <w:rFonts w:hint="eastAsia"/>
          <w:snapToGrid w:val="0"/>
          <w:kern w:val="0"/>
        </w:rPr>
        <w:t>，项目不涉及易制毒化学品</w:t>
      </w:r>
      <w:r>
        <w:rPr>
          <w:snapToGrid w:val="0"/>
          <w:kern w:val="0"/>
        </w:rPr>
        <w:t>。</w:t>
      </w:r>
    </w:p>
    <w:p w:rsidR="006D73FC" w:rsidRDefault="008F0949">
      <w:pPr>
        <w:pStyle w:val="afff"/>
      </w:pPr>
      <w:r>
        <w:rPr>
          <w:rFonts w:hint="eastAsia"/>
          <w:snapToGrid w:val="0"/>
          <w:kern w:val="0"/>
        </w:rPr>
        <w:t>根据</w:t>
      </w:r>
      <w:r>
        <w:rPr>
          <w:rFonts w:hint="eastAsia"/>
        </w:rPr>
        <w:t>《高毒物品目录》（卫法监发</w:t>
      </w:r>
      <w:r>
        <w:t>〔20</w:t>
      </w:r>
      <w:r>
        <w:rPr>
          <w:rFonts w:hint="eastAsia"/>
        </w:rPr>
        <w:t>03</w:t>
      </w:r>
      <w:r>
        <w:t>〕</w:t>
      </w:r>
      <w:r>
        <w:rPr>
          <w:rFonts w:hint="eastAsia"/>
        </w:rPr>
        <w:t>142号）辨识，本项目</w:t>
      </w:r>
      <w:r>
        <w:rPr>
          <w:rFonts w:hint="eastAsia"/>
          <w:snapToGrid w:val="0"/>
          <w:kern w:val="0"/>
        </w:rPr>
        <w:t>不涉及</w:t>
      </w:r>
      <w:r>
        <w:rPr>
          <w:rFonts w:hint="eastAsia"/>
        </w:rPr>
        <w:t>高毒物品。</w:t>
      </w:r>
    </w:p>
    <w:p w:rsidR="006D73FC" w:rsidRDefault="008F0949">
      <w:pPr>
        <w:pStyle w:val="afff"/>
        <w:rPr>
          <w:snapToGrid w:val="0"/>
          <w:kern w:val="0"/>
        </w:rPr>
      </w:pPr>
      <w:r>
        <w:rPr>
          <w:rFonts w:hint="eastAsia"/>
        </w:rPr>
        <w:t>根据《剧毒化学品目录》（2015版），本项目不涉及剧毒化学品。</w:t>
      </w:r>
    </w:p>
    <w:p w:rsidR="006D73FC" w:rsidRDefault="008F0949">
      <w:pPr>
        <w:pStyle w:val="afff"/>
        <w:rPr>
          <w:snapToGrid w:val="0"/>
          <w:kern w:val="0"/>
        </w:rPr>
      </w:pPr>
      <w:r>
        <w:rPr>
          <w:snapToGrid w:val="0"/>
          <w:kern w:val="0"/>
        </w:rPr>
        <w:t>根据《易制爆危险化学品目录》</w:t>
      </w:r>
      <w:r>
        <w:rPr>
          <w:rFonts w:hint="eastAsia"/>
          <w:snapToGrid w:val="0"/>
          <w:kern w:val="0"/>
        </w:rPr>
        <w:t>（</w:t>
      </w:r>
      <w:r>
        <w:rPr>
          <w:snapToGrid w:val="0"/>
          <w:kern w:val="0"/>
        </w:rPr>
        <w:t>2017年版）辨识</w:t>
      </w:r>
      <w:r>
        <w:rPr>
          <w:rFonts w:hint="eastAsia"/>
          <w:snapToGrid w:val="0"/>
          <w:kern w:val="0"/>
        </w:rPr>
        <w:t>，本项目不涉及易制爆的危险化学品</w:t>
      </w:r>
      <w:r>
        <w:rPr>
          <w:snapToGrid w:val="0"/>
          <w:kern w:val="0"/>
        </w:rPr>
        <w:t>。</w:t>
      </w:r>
    </w:p>
    <w:p w:rsidR="006D73FC" w:rsidRDefault="008F0949">
      <w:pPr>
        <w:pStyle w:val="afff"/>
      </w:pPr>
      <w:r>
        <w:t>根据《重点监管的危险化学品名录》</w:t>
      </w:r>
      <w:r>
        <w:rPr>
          <w:rFonts w:hint="eastAsia"/>
        </w:rPr>
        <w:t>（</w:t>
      </w:r>
      <w:r>
        <w:t>2013年完整版）</w:t>
      </w:r>
      <w:r>
        <w:rPr>
          <w:rFonts w:hint="eastAsia"/>
        </w:rPr>
        <w:t>，本项目不涉及</w:t>
      </w:r>
      <w:r>
        <w:t>重点监管的危险化学品。</w:t>
      </w:r>
    </w:p>
    <w:p w:rsidR="006D73FC" w:rsidRDefault="008F0949">
      <w:pPr>
        <w:pStyle w:val="afff"/>
      </w:pPr>
      <w:r>
        <w:t>通过参考《危险化学品安全技术全书》和《危险物质特性及危险化学品安全技术说明书》等</w:t>
      </w:r>
      <w:r>
        <w:rPr>
          <w:rFonts w:hint="eastAsia"/>
        </w:rPr>
        <w:t>，</w:t>
      </w:r>
      <w:r>
        <w:t>涉及的危险化学品的理化特性见下表。</w:t>
      </w:r>
    </w:p>
    <w:p w:rsidR="006D73FC" w:rsidRDefault="008F0949">
      <w:pPr>
        <w:pStyle w:val="afff8"/>
        <w:rPr>
          <w:rFonts w:asciiTheme="minorEastAsia" w:eastAsiaTheme="minorEastAsia" w:hAnsiTheme="minorEastAsia"/>
          <w:b w:val="0"/>
          <w:color w:val="000000" w:themeColor="text1"/>
          <w:sz w:val="24"/>
          <w:szCs w:val="24"/>
        </w:rPr>
      </w:pPr>
      <w:r>
        <w:rPr>
          <w:rFonts w:asciiTheme="minorEastAsia" w:eastAsiaTheme="minorEastAsia" w:hAnsiTheme="minorEastAsia"/>
          <w:b w:val="0"/>
          <w:color w:val="000000" w:themeColor="text1"/>
          <w:sz w:val="24"/>
          <w:szCs w:val="24"/>
        </w:rPr>
        <w:lastRenderedPageBreak/>
        <w:t>表3.</w:t>
      </w:r>
      <w:r>
        <w:rPr>
          <w:rFonts w:asciiTheme="minorEastAsia" w:eastAsiaTheme="minorEastAsia" w:hAnsiTheme="minorEastAsia" w:hint="eastAsia"/>
          <w:b w:val="0"/>
          <w:color w:val="000000" w:themeColor="text1"/>
          <w:sz w:val="24"/>
          <w:szCs w:val="24"/>
        </w:rPr>
        <w:t>3</w:t>
      </w:r>
      <w:r>
        <w:rPr>
          <w:rFonts w:asciiTheme="minorEastAsia" w:eastAsiaTheme="minorEastAsia" w:hAnsiTheme="minorEastAsia"/>
          <w:b w:val="0"/>
          <w:color w:val="000000" w:themeColor="text1"/>
          <w:sz w:val="24"/>
          <w:szCs w:val="24"/>
        </w:rPr>
        <w:t>-1</w:t>
      </w:r>
      <w:r>
        <w:rPr>
          <w:rFonts w:asciiTheme="minorEastAsia" w:eastAsiaTheme="minorEastAsia" w:hAnsiTheme="minorEastAsia" w:hint="eastAsia"/>
          <w:b w:val="0"/>
          <w:color w:val="000000" w:themeColor="text1"/>
          <w:sz w:val="24"/>
          <w:szCs w:val="24"/>
        </w:rPr>
        <w:t xml:space="preserve"> </w:t>
      </w:r>
      <w:r>
        <w:rPr>
          <w:rFonts w:asciiTheme="minorEastAsia" w:eastAsiaTheme="minorEastAsia" w:hAnsiTheme="minorEastAsia"/>
          <w:b w:val="0"/>
          <w:color w:val="000000" w:themeColor="text1"/>
          <w:sz w:val="24"/>
          <w:szCs w:val="24"/>
        </w:rPr>
        <w:t>危险化学品的理化特性一览表</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65"/>
        <w:gridCol w:w="761"/>
        <w:gridCol w:w="987"/>
        <w:gridCol w:w="1142"/>
        <w:gridCol w:w="1068"/>
        <w:gridCol w:w="614"/>
        <w:gridCol w:w="1196"/>
        <w:gridCol w:w="2080"/>
      </w:tblGrid>
      <w:tr w:rsidR="006D73FC">
        <w:trPr>
          <w:trHeight w:val="454"/>
          <w:jc w:val="center"/>
        </w:trPr>
        <w:tc>
          <w:tcPr>
            <w:tcW w:w="1365" w:type="dxa"/>
            <w:vMerge w:val="restart"/>
            <w:vAlign w:val="center"/>
          </w:tcPr>
          <w:p w:rsidR="006D73FC" w:rsidRDefault="008F0949">
            <w:pPr>
              <w:pStyle w:val="afff5"/>
              <w:rPr>
                <w:color w:val="000000" w:themeColor="text1"/>
              </w:rPr>
            </w:pPr>
            <w:bookmarkStart w:id="33" w:name="__RefHeading__213_1926977155"/>
            <w:bookmarkStart w:id="34" w:name="_Toc349394092"/>
            <w:bookmarkStart w:id="35" w:name="__RefHeading__211_1926977155"/>
            <w:bookmarkStart w:id="36" w:name="_Toc349393848"/>
            <w:bookmarkStart w:id="37" w:name="_Toc349393997"/>
            <w:bookmarkStart w:id="38" w:name="_Toc349394187"/>
            <w:bookmarkStart w:id="39" w:name="_Toc48276176"/>
            <w:bookmarkEnd w:id="33"/>
            <w:bookmarkEnd w:id="34"/>
            <w:bookmarkEnd w:id="35"/>
            <w:bookmarkEnd w:id="36"/>
            <w:bookmarkEnd w:id="37"/>
            <w:bookmarkEnd w:id="38"/>
            <w:bookmarkEnd w:id="39"/>
            <w:r>
              <w:rPr>
                <w:color w:val="000000" w:themeColor="text1"/>
              </w:rPr>
              <w:t>物料名称</w:t>
            </w:r>
          </w:p>
        </w:tc>
        <w:tc>
          <w:tcPr>
            <w:tcW w:w="1748" w:type="dxa"/>
            <w:gridSpan w:val="2"/>
            <w:vAlign w:val="center"/>
          </w:tcPr>
          <w:p w:rsidR="006D73FC" w:rsidRDefault="008F0949">
            <w:pPr>
              <w:pStyle w:val="afff5"/>
              <w:rPr>
                <w:color w:val="000000" w:themeColor="text1"/>
              </w:rPr>
            </w:pPr>
            <w:r>
              <w:rPr>
                <w:color w:val="000000" w:themeColor="text1"/>
              </w:rPr>
              <w:t>爆炸极限</w:t>
            </w:r>
            <w:r>
              <w:rPr>
                <w:color w:val="000000" w:themeColor="text1"/>
              </w:rPr>
              <w:t>V%</w:t>
            </w:r>
          </w:p>
        </w:tc>
        <w:tc>
          <w:tcPr>
            <w:tcW w:w="1142" w:type="dxa"/>
            <w:vMerge w:val="restart"/>
            <w:vAlign w:val="center"/>
          </w:tcPr>
          <w:p w:rsidR="006D73FC" w:rsidRDefault="008F0949">
            <w:pPr>
              <w:pStyle w:val="afff5"/>
              <w:rPr>
                <w:color w:val="000000" w:themeColor="text1"/>
              </w:rPr>
            </w:pPr>
            <w:r>
              <w:rPr>
                <w:color w:val="000000" w:themeColor="text1"/>
              </w:rPr>
              <w:t>闪点</w:t>
            </w:r>
            <w:r>
              <w:rPr>
                <w:rFonts w:ascii="宋体" w:hAnsi="宋体" w:cs="宋体" w:hint="eastAsia"/>
                <w:color w:val="000000" w:themeColor="text1"/>
              </w:rPr>
              <w:t>℃</w:t>
            </w:r>
          </w:p>
        </w:tc>
        <w:tc>
          <w:tcPr>
            <w:tcW w:w="1068" w:type="dxa"/>
            <w:vMerge w:val="restart"/>
            <w:vAlign w:val="center"/>
          </w:tcPr>
          <w:p w:rsidR="006D73FC" w:rsidRDefault="008F0949">
            <w:pPr>
              <w:pStyle w:val="afff5"/>
              <w:rPr>
                <w:color w:val="000000" w:themeColor="text1"/>
              </w:rPr>
            </w:pPr>
            <w:r>
              <w:rPr>
                <w:color w:val="000000" w:themeColor="text1"/>
              </w:rPr>
              <w:t>自燃温度</w:t>
            </w:r>
          </w:p>
          <w:p w:rsidR="006D73FC" w:rsidRDefault="008F0949">
            <w:pPr>
              <w:pStyle w:val="afff5"/>
              <w:rPr>
                <w:color w:val="000000" w:themeColor="text1"/>
              </w:rPr>
            </w:pPr>
            <w:r>
              <w:rPr>
                <w:rFonts w:ascii="宋体" w:hAnsi="宋体" w:cs="宋体" w:hint="eastAsia"/>
                <w:color w:val="000000" w:themeColor="text1"/>
              </w:rPr>
              <w:t>℃</w:t>
            </w:r>
          </w:p>
        </w:tc>
        <w:tc>
          <w:tcPr>
            <w:tcW w:w="614" w:type="dxa"/>
            <w:vMerge w:val="restart"/>
            <w:vAlign w:val="center"/>
          </w:tcPr>
          <w:p w:rsidR="006D73FC" w:rsidRDefault="008F0949">
            <w:pPr>
              <w:pStyle w:val="afff5"/>
              <w:rPr>
                <w:color w:val="000000" w:themeColor="text1"/>
              </w:rPr>
            </w:pPr>
            <w:r>
              <w:rPr>
                <w:color w:val="000000" w:themeColor="text1"/>
              </w:rPr>
              <w:t>火险类别</w:t>
            </w:r>
          </w:p>
        </w:tc>
        <w:tc>
          <w:tcPr>
            <w:tcW w:w="1196" w:type="dxa"/>
            <w:vMerge w:val="restart"/>
            <w:vAlign w:val="center"/>
          </w:tcPr>
          <w:p w:rsidR="006D73FC" w:rsidRDefault="008F0949">
            <w:pPr>
              <w:pStyle w:val="afff5"/>
              <w:rPr>
                <w:color w:val="000000" w:themeColor="text1"/>
              </w:rPr>
            </w:pPr>
            <w:r>
              <w:rPr>
                <w:color w:val="000000" w:themeColor="text1"/>
              </w:rPr>
              <w:t>CAS</w:t>
            </w:r>
            <w:r>
              <w:rPr>
                <w:color w:val="000000" w:themeColor="text1"/>
              </w:rPr>
              <w:t>号</w:t>
            </w:r>
          </w:p>
        </w:tc>
        <w:tc>
          <w:tcPr>
            <w:tcW w:w="2080" w:type="dxa"/>
            <w:vMerge w:val="restart"/>
            <w:vAlign w:val="center"/>
          </w:tcPr>
          <w:p w:rsidR="006D73FC" w:rsidRDefault="008F0949">
            <w:pPr>
              <w:pStyle w:val="afff5"/>
              <w:rPr>
                <w:color w:val="000000" w:themeColor="text1"/>
              </w:rPr>
            </w:pPr>
            <w:r>
              <w:rPr>
                <w:color w:val="000000" w:themeColor="text1"/>
              </w:rPr>
              <w:t>危险特征</w:t>
            </w:r>
          </w:p>
        </w:tc>
      </w:tr>
      <w:tr w:rsidR="006D73FC">
        <w:trPr>
          <w:trHeight w:val="454"/>
          <w:jc w:val="center"/>
        </w:trPr>
        <w:tc>
          <w:tcPr>
            <w:tcW w:w="1365" w:type="dxa"/>
            <w:vMerge/>
            <w:vAlign w:val="center"/>
          </w:tcPr>
          <w:p w:rsidR="006D73FC" w:rsidRDefault="006D73FC">
            <w:pPr>
              <w:pStyle w:val="afff6"/>
              <w:rPr>
                <w:color w:val="000000" w:themeColor="text1"/>
              </w:rPr>
            </w:pPr>
          </w:p>
        </w:tc>
        <w:tc>
          <w:tcPr>
            <w:tcW w:w="761" w:type="dxa"/>
            <w:vAlign w:val="center"/>
          </w:tcPr>
          <w:p w:rsidR="006D73FC" w:rsidRDefault="008F0949">
            <w:pPr>
              <w:pStyle w:val="afff5"/>
              <w:rPr>
                <w:color w:val="000000" w:themeColor="text1"/>
              </w:rPr>
            </w:pPr>
            <w:r>
              <w:rPr>
                <w:color w:val="000000" w:themeColor="text1"/>
              </w:rPr>
              <w:t>下限</w:t>
            </w:r>
          </w:p>
        </w:tc>
        <w:tc>
          <w:tcPr>
            <w:tcW w:w="987" w:type="dxa"/>
            <w:vAlign w:val="center"/>
          </w:tcPr>
          <w:p w:rsidR="006D73FC" w:rsidRDefault="008F0949">
            <w:pPr>
              <w:pStyle w:val="afff5"/>
              <w:rPr>
                <w:color w:val="000000" w:themeColor="text1"/>
              </w:rPr>
            </w:pPr>
            <w:r>
              <w:rPr>
                <w:color w:val="000000" w:themeColor="text1"/>
              </w:rPr>
              <w:t>上限</w:t>
            </w:r>
          </w:p>
        </w:tc>
        <w:tc>
          <w:tcPr>
            <w:tcW w:w="1142" w:type="dxa"/>
            <w:vMerge/>
            <w:vAlign w:val="center"/>
          </w:tcPr>
          <w:p w:rsidR="006D73FC" w:rsidRDefault="006D73FC">
            <w:pPr>
              <w:pStyle w:val="afff6"/>
              <w:rPr>
                <w:color w:val="000000" w:themeColor="text1"/>
              </w:rPr>
            </w:pPr>
          </w:p>
        </w:tc>
        <w:tc>
          <w:tcPr>
            <w:tcW w:w="1068" w:type="dxa"/>
            <w:vMerge/>
            <w:vAlign w:val="center"/>
          </w:tcPr>
          <w:p w:rsidR="006D73FC" w:rsidRDefault="006D73FC">
            <w:pPr>
              <w:pStyle w:val="afff6"/>
              <w:rPr>
                <w:color w:val="000000" w:themeColor="text1"/>
              </w:rPr>
            </w:pPr>
          </w:p>
        </w:tc>
        <w:tc>
          <w:tcPr>
            <w:tcW w:w="614" w:type="dxa"/>
            <w:vMerge/>
            <w:vAlign w:val="center"/>
          </w:tcPr>
          <w:p w:rsidR="006D73FC" w:rsidRDefault="006D73FC">
            <w:pPr>
              <w:pStyle w:val="afff6"/>
              <w:rPr>
                <w:color w:val="000000" w:themeColor="text1"/>
              </w:rPr>
            </w:pPr>
          </w:p>
        </w:tc>
        <w:tc>
          <w:tcPr>
            <w:tcW w:w="1196" w:type="dxa"/>
            <w:vMerge/>
            <w:vAlign w:val="center"/>
          </w:tcPr>
          <w:p w:rsidR="006D73FC" w:rsidRDefault="006D73FC">
            <w:pPr>
              <w:pStyle w:val="afff6"/>
              <w:rPr>
                <w:color w:val="000000" w:themeColor="text1"/>
              </w:rPr>
            </w:pPr>
          </w:p>
        </w:tc>
        <w:tc>
          <w:tcPr>
            <w:tcW w:w="2080" w:type="dxa"/>
            <w:vMerge/>
            <w:vAlign w:val="center"/>
          </w:tcPr>
          <w:p w:rsidR="006D73FC" w:rsidRDefault="006D73FC">
            <w:pPr>
              <w:pStyle w:val="afff6"/>
              <w:rPr>
                <w:color w:val="000000" w:themeColor="text1"/>
              </w:rPr>
            </w:pPr>
          </w:p>
        </w:tc>
      </w:tr>
      <w:tr w:rsidR="006D73FC">
        <w:trPr>
          <w:trHeight w:val="454"/>
          <w:jc w:val="center"/>
        </w:trPr>
        <w:tc>
          <w:tcPr>
            <w:tcW w:w="1365" w:type="dxa"/>
            <w:vAlign w:val="center"/>
          </w:tcPr>
          <w:p w:rsidR="006D73FC" w:rsidRDefault="008F0949">
            <w:pPr>
              <w:pStyle w:val="afff6"/>
              <w:rPr>
                <w:color w:val="000000" w:themeColor="text1"/>
              </w:rPr>
            </w:pPr>
            <w:r>
              <w:rPr>
                <w:rFonts w:hint="eastAsia"/>
                <w:color w:val="000000" w:themeColor="text1"/>
              </w:rPr>
              <w:t>氢氧化钠</w:t>
            </w:r>
          </w:p>
        </w:tc>
        <w:tc>
          <w:tcPr>
            <w:tcW w:w="761" w:type="dxa"/>
            <w:vAlign w:val="center"/>
          </w:tcPr>
          <w:p w:rsidR="006D73FC" w:rsidRDefault="008F0949">
            <w:pPr>
              <w:pStyle w:val="afff6"/>
              <w:rPr>
                <w:color w:val="000000" w:themeColor="text1"/>
              </w:rPr>
            </w:pPr>
            <w:r>
              <w:rPr>
                <w:color w:val="000000" w:themeColor="text1"/>
              </w:rPr>
              <w:t>—</w:t>
            </w:r>
          </w:p>
        </w:tc>
        <w:tc>
          <w:tcPr>
            <w:tcW w:w="987" w:type="dxa"/>
            <w:vAlign w:val="center"/>
          </w:tcPr>
          <w:p w:rsidR="006D73FC" w:rsidRDefault="008F0949">
            <w:pPr>
              <w:pStyle w:val="afff6"/>
              <w:rPr>
                <w:color w:val="000000" w:themeColor="text1"/>
              </w:rPr>
            </w:pPr>
            <w:r>
              <w:rPr>
                <w:color w:val="000000" w:themeColor="text1"/>
              </w:rPr>
              <w:t>—</w:t>
            </w:r>
          </w:p>
        </w:tc>
        <w:tc>
          <w:tcPr>
            <w:tcW w:w="1142" w:type="dxa"/>
            <w:vAlign w:val="center"/>
          </w:tcPr>
          <w:p w:rsidR="006D73FC" w:rsidRDefault="008F0949">
            <w:pPr>
              <w:pStyle w:val="afff6"/>
              <w:rPr>
                <w:color w:val="000000" w:themeColor="text1"/>
              </w:rPr>
            </w:pPr>
            <w:r>
              <w:rPr>
                <w:color w:val="000000" w:themeColor="text1"/>
              </w:rPr>
              <w:t>—</w:t>
            </w:r>
          </w:p>
        </w:tc>
        <w:tc>
          <w:tcPr>
            <w:tcW w:w="1068" w:type="dxa"/>
            <w:vAlign w:val="center"/>
          </w:tcPr>
          <w:p w:rsidR="006D73FC" w:rsidRDefault="008F0949">
            <w:pPr>
              <w:pStyle w:val="afff6"/>
              <w:rPr>
                <w:color w:val="000000" w:themeColor="text1"/>
              </w:rPr>
            </w:pPr>
            <w:r>
              <w:rPr>
                <w:color w:val="000000" w:themeColor="text1"/>
              </w:rPr>
              <w:t>—</w:t>
            </w:r>
          </w:p>
        </w:tc>
        <w:tc>
          <w:tcPr>
            <w:tcW w:w="614" w:type="dxa"/>
            <w:vAlign w:val="center"/>
          </w:tcPr>
          <w:p w:rsidR="006D73FC" w:rsidRDefault="008F0949">
            <w:pPr>
              <w:pStyle w:val="afff6"/>
              <w:rPr>
                <w:color w:val="000000" w:themeColor="text1"/>
              </w:rPr>
            </w:pPr>
            <w:r>
              <w:rPr>
                <w:rFonts w:hint="eastAsia"/>
                <w:color w:val="000000" w:themeColor="text1"/>
              </w:rPr>
              <w:t>戊</w:t>
            </w:r>
          </w:p>
        </w:tc>
        <w:tc>
          <w:tcPr>
            <w:tcW w:w="1196" w:type="dxa"/>
            <w:vAlign w:val="center"/>
          </w:tcPr>
          <w:p w:rsidR="006D73FC" w:rsidRDefault="008F0949">
            <w:pPr>
              <w:pStyle w:val="afff6"/>
              <w:rPr>
                <w:color w:val="000000" w:themeColor="text1"/>
              </w:rPr>
            </w:pPr>
            <w:r>
              <w:rPr>
                <w:color w:val="000000" w:themeColor="text1"/>
              </w:rPr>
              <w:t>1310-73-2</w:t>
            </w:r>
          </w:p>
        </w:tc>
        <w:tc>
          <w:tcPr>
            <w:tcW w:w="2080" w:type="dxa"/>
            <w:vAlign w:val="center"/>
          </w:tcPr>
          <w:p w:rsidR="006D73FC" w:rsidRDefault="008F0949">
            <w:pPr>
              <w:pStyle w:val="afff6"/>
              <w:rPr>
                <w:color w:val="000000" w:themeColor="text1"/>
              </w:rPr>
            </w:pPr>
            <w:r>
              <w:rPr>
                <w:rFonts w:hint="eastAsia"/>
                <w:color w:val="000000" w:themeColor="text1"/>
              </w:rPr>
              <w:t>化学灼伤</w:t>
            </w:r>
          </w:p>
        </w:tc>
      </w:tr>
    </w:tbl>
    <w:p w:rsidR="006D73FC" w:rsidRDefault="008F0949">
      <w:pPr>
        <w:pStyle w:val="afff"/>
      </w:pPr>
      <w:r>
        <w:t>涉及的危险化学品</w:t>
      </w:r>
      <w:r>
        <w:rPr>
          <w:rFonts w:hint="eastAsia"/>
        </w:rPr>
        <w:t>为烧</w:t>
      </w:r>
      <w:r>
        <w:t>碱</w:t>
      </w:r>
      <w:r>
        <w:rPr>
          <w:rFonts w:hint="eastAsia"/>
        </w:rPr>
        <w:t>，生产的</w:t>
      </w:r>
      <w:r>
        <w:rPr>
          <w:rFonts w:hint="eastAsia"/>
          <w:snapToGrid w:val="0"/>
        </w:rPr>
        <w:t>精铅、硫酸钠、合金铅</w:t>
      </w:r>
      <w:r>
        <w:rPr>
          <w:rFonts w:hint="eastAsia"/>
        </w:rPr>
        <w:t>，熔铅锅熔</w:t>
      </w:r>
      <w:r>
        <w:t>炼过程中产生</w:t>
      </w:r>
      <w:r>
        <w:rPr>
          <w:rFonts w:hint="eastAsia"/>
        </w:rPr>
        <w:t>铅合金熔融金属液体和</w:t>
      </w:r>
      <w:r>
        <w:t>高温烟</w:t>
      </w:r>
      <w:r>
        <w:rPr>
          <w:rFonts w:hint="eastAsia"/>
        </w:rPr>
        <w:t>尘（含铅烟尘），生产过程产生的中间产物有色金属熔渣（烟气脱硫渣、短窑渣）</w:t>
      </w:r>
      <w:r>
        <w:t>虽不属于</w:t>
      </w:r>
      <w:r>
        <w:rPr>
          <w:rFonts w:hint="eastAsia"/>
        </w:rPr>
        <w:t>《危险化学品目录》（2018版）</w:t>
      </w:r>
      <w:r>
        <w:t>所规定的危险化学品</w:t>
      </w:r>
      <w:r>
        <w:rPr>
          <w:rFonts w:hint="eastAsia"/>
        </w:rPr>
        <w:t>，</w:t>
      </w:r>
      <w:r>
        <w:t>但具有一定的危险性</w:t>
      </w:r>
      <w:r>
        <w:rPr>
          <w:rFonts w:hint="eastAsia"/>
        </w:rPr>
        <w:t>，</w:t>
      </w:r>
      <w:r>
        <w:t>其生产、贮存、输送、使用及危险性情况见下表。</w:t>
      </w:r>
    </w:p>
    <w:p w:rsidR="006D73FC" w:rsidRDefault="008F0949">
      <w:pPr>
        <w:pStyle w:val="afff8"/>
        <w:rPr>
          <w:rFonts w:asciiTheme="minorEastAsia" w:eastAsiaTheme="minorEastAsia" w:hAnsiTheme="minorEastAsia"/>
          <w:b w:val="0"/>
          <w:color w:val="000000" w:themeColor="text1"/>
          <w:sz w:val="24"/>
          <w:szCs w:val="24"/>
        </w:rPr>
      </w:pPr>
      <w:r>
        <w:rPr>
          <w:rFonts w:asciiTheme="minorEastAsia" w:eastAsiaTheme="minorEastAsia" w:hAnsiTheme="minorEastAsia"/>
          <w:b w:val="0"/>
          <w:color w:val="000000" w:themeColor="text1"/>
          <w:sz w:val="24"/>
          <w:szCs w:val="24"/>
        </w:rPr>
        <w:t>表3.</w:t>
      </w:r>
      <w:r>
        <w:rPr>
          <w:rFonts w:asciiTheme="minorEastAsia" w:eastAsiaTheme="minorEastAsia" w:hAnsiTheme="minorEastAsia" w:hint="eastAsia"/>
          <w:b w:val="0"/>
          <w:color w:val="000000" w:themeColor="text1"/>
          <w:sz w:val="24"/>
          <w:szCs w:val="24"/>
        </w:rPr>
        <w:t>3</w:t>
      </w:r>
      <w:r>
        <w:rPr>
          <w:rFonts w:asciiTheme="minorEastAsia" w:eastAsiaTheme="minorEastAsia" w:hAnsiTheme="minorEastAsia"/>
          <w:b w:val="0"/>
          <w:color w:val="000000" w:themeColor="text1"/>
          <w:sz w:val="24"/>
          <w:szCs w:val="24"/>
        </w:rPr>
        <w:t>-</w:t>
      </w:r>
      <w:r>
        <w:rPr>
          <w:rFonts w:asciiTheme="minorEastAsia" w:eastAsiaTheme="minorEastAsia" w:hAnsiTheme="minorEastAsia" w:hint="eastAsia"/>
          <w:b w:val="0"/>
          <w:color w:val="000000" w:themeColor="text1"/>
          <w:sz w:val="24"/>
          <w:szCs w:val="24"/>
        </w:rPr>
        <w:t xml:space="preserve">2 </w:t>
      </w:r>
      <w:r>
        <w:rPr>
          <w:rFonts w:asciiTheme="minorEastAsia" w:eastAsiaTheme="minorEastAsia" w:hAnsiTheme="minorEastAsia"/>
          <w:b w:val="0"/>
          <w:color w:val="000000" w:themeColor="text1"/>
          <w:sz w:val="24"/>
          <w:szCs w:val="24"/>
        </w:rPr>
        <w:t>主要物料危险、有害因素的类别及生产、贮存、输送、使用的部位一览表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1596"/>
        <w:gridCol w:w="1702"/>
        <w:gridCol w:w="1277"/>
        <w:gridCol w:w="1419"/>
        <w:gridCol w:w="1419"/>
        <w:gridCol w:w="1549"/>
      </w:tblGrid>
      <w:tr w:rsidR="006D73FC">
        <w:trPr>
          <w:trHeight w:val="454"/>
          <w:jc w:val="center"/>
        </w:trPr>
        <w:tc>
          <w:tcPr>
            <w:tcW w:w="262" w:type="pct"/>
            <w:vAlign w:val="center"/>
          </w:tcPr>
          <w:p w:rsidR="006D73FC" w:rsidRDefault="008F0949">
            <w:pPr>
              <w:pStyle w:val="afff5"/>
              <w:rPr>
                <w:color w:val="000000" w:themeColor="text1"/>
              </w:rPr>
            </w:pPr>
            <w:r>
              <w:rPr>
                <w:color w:val="000000" w:themeColor="text1"/>
                <w:lang w:val="zh-CN"/>
              </w:rPr>
              <w:t>序号</w:t>
            </w:r>
          </w:p>
        </w:tc>
        <w:tc>
          <w:tcPr>
            <w:tcW w:w="844" w:type="pct"/>
            <w:vAlign w:val="center"/>
          </w:tcPr>
          <w:p w:rsidR="006D73FC" w:rsidRDefault="008F0949">
            <w:pPr>
              <w:pStyle w:val="afff5"/>
              <w:rPr>
                <w:color w:val="000000" w:themeColor="text1"/>
              </w:rPr>
            </w:pPr>
            <w:r>
              <w:rPr>
                <w:color w:val="000000" w:themeColor="text1"/>
              </w:rPr>
              <w:t>名称</w:t>
            </w:r>
          </w:p>
        </w:tc>
        <w:tc>
          <w:tcPr>
            <w:tcW w:w="900" w:type="pct"/>
            <w:vAlign w:val="center"/>
          </w:tcPr>
          <w:p w:rsidR="006D73FC" w:rsidRDefault="008F0949">
            <w:pPr>
              <w:pStyle w:val="afff5"/>
              <w:rPr>
                <w:color w:val="000000" w:themeColor="text1"/>
              </w:rPr>
            </w:pPr>
            <w:r>
              <w:rPr>
                <w:color w:val="000000" w:themeColor="text1"/>
              </w:rPr>
              <w:t>危险、有害因素的类别</w:t>
            </w:r>
          </w:p>
        </w:tc>
        <w:tc>
          <w:tcPr>
            <w:tcW w:w="675" w:type="pct"/>
            <w:vAlign w:val="center"/>
          </w:tcPr>
          <w:p w:rsidR="006D73FC" w:rsidRDefault="008F0949">
            <w:pPr>
              <w:pStyle w:val="afff5"/>
              <w:rPr>
                <w:color w:val="000000" w:themeColor="text1"/>
              </w:rPr>
            </w:pPr>
            <w:r>
              <w:rPr>
                <w:color w:val="000000" w:themeColor="text1"/>
              </w:rPr>
              <w:t>生产部位</w:t>
            </w:r>
          </w:p>
        </w:tc>
        <w:tc>
          <w:tcPr>
            <w:tcW w:w="750" w:type="pct"/>
            <w:vAlign w:val="center"/>
          </w:tcPr>
          <w:p w:rsidR="006D73FC" w:rsidRDefault="008F0949">
            <w:pPr>
              <w:pStyle w:val="afff5"/>
              <w:rPr>
                <w:color w:val="000000" w:themeColor="text1"/>
              </w:rPr>
            </w:pPr>
            <w:r>
              <w:rPr>
                <w:color w:val="000000" w:themeColor="text1"/>
              </w:rPr>
              <w:t>贮存部位</w:t>
            </w:r>
          </w:p>
        </w:tc>
        <w:tc>
          <w:tcPr>
            <w:tcW w:w="750" w:type="pct"/>
            <w:vAlign w:val="center"/>
          </w:tcPr>
          <w:p w:rsidR="006D73FC" w:rsidRDefault="008F0949">
            <w:pPr>
              <w:pStyle w:val="afff5"/>
              <w:rPr>
                <w:color w:val="000000" w:themeColor="text1"/>
              </w:rPr>
            </w:pPr>
            <w:r>
              <w:rPr>
                <w:color w:val="000000" w:themeColor="text1"/>
              </w:rPr>
              <w:t>输送部位</w:t>
            </w:r>
          </w:p>
        </w:tc>
        <w:tc>
          <w:tcPr>
            <w:tcW w:w="819" w:type="pct"/>
            <w:vAlign w:val="center"/>
          </w:tcPr>
          <w:p w:rsidR="006D73FC" w:rsidRDefault="008F0949">
            <w:pPr>
              <w:pStyle w:val="afff5"/>
              <w:rPr>
                <w:color w:val="000000" w:themeColor="text1"/>
              </w:rPr>
            </w:pPr>
            <w:r>
              <w:rPr>
                <w:color w:val="000000" w:themeColor="text1"/>
              </w:rPr>
              <w:t>使用部位</w:t>
            </w:r>
          </w:p>
        </w:tc>
      </w:tr>
      <w:tr w:rsidR="006D73FC">
        <w:trPr>
          <w:trHeight w:val="454"/>
          <w:jc w:val="center"/>
        </w:trPr>
        <w:tc>
          <w:tcPr>
            <w:tcW w:w="262" w:type="pct"/>
            <w:vAlign w:val="center"/>
          </w:tcPr>
          <w:p w:rsidR="006D73FC" w:rsidRDefault="008F0949">
            <w:pPr>
              <w:pStyle w:val="afff6"/>
              <w:rPr>
                <w:color w:val="000000" w:themeColor="text1"/>
              </w:rPr>
            </w:pPr>
            <w:r>
              <w:rPr>
                <w:rFonts w:hint="eastAsia"/>
                <w:color w:val="000000" w:themeColor="text1"/>
              </w:rPr>
              <w:t>1</w:t>
            </w:r>
          </w:p>
        </w:tc>
        <w:tc>
          <w:tcPr>
            <w:tcW w:w="844" w:type="pct"/>
            <w:vAlign w:val="center"/>
          </w:tcPr>
          <w:p w:rsidR="006D73FC" w:rsidRDefault="008F0949">
            <w:pPr>
              <w:pStyle w:val="afff6"/>
              <w:rPr>
                <w:color w:val="000000" w:themeColor="text1"/>
              </w:rPr>
            </w:pPr>
            <w:r>
              <w:rPr>
                <w:color w:val="000000" w:themeColor="text1"/>
              </w:rPr>
              <w:t>铅合金</w:t>
            </w:r>
            <w:r>
              <w:rPr>
                <w:rFonts w:hint="eastAsia"/>
                <w:color w:val="000000" w:themeColor="text1"/>
              </w:rPr>
              <w:t>高温</w:t>
            </w:r>
            <w:r>
              <w:rPr>
                <w:color w:val="000000" w:themeColor="text1"/>
              </w:rPr>
              <w:t>熔融金</w:t>
            </w:r>
            <w:r>
              <w:rPr>
                <w:rFonts w:hint="eastAsia"/>
                <w:color w:val="000000" w:themeColor="text1"/>
              </w:rPr>
              <w:t>属</w:t>
            </w:r>
          </w:p>
        </w:tc>
        <w:tc>
          <w:tcPr>
            <w:tcW w:w="900" w:type="pct"/>
            <w:vAlign w:val="center"/>
          </w:tcPr>
          <w:p w:rsidR="006D73FC" w:rsidRDefault="008F0949">
            <w:pPr>
              <w:pStyle w:val="afff6"/>
              <w:rPr>
                <w:color w:val="000000" w:themeColor="text1"/>
              </w:rPr>
            </w:pPr>
            <w:r>
              <w:rPr>
                <w:color w:val="000000" w:themeColor="text1"/>
              </w:rPr>
              <w:t>火灾爆炸、灼烫</w:t>
            </w:r>
          </w:p>
        </w:tc>
        <w:tc>
          <w:tcPr>
            <w:tcW w:w="675" w:type="pct"/>
            <w:vAlign w:val="center"/>
          </w:tcPr>
          <w:p w:rsidR="006D73FC" w:rsidRDefault="008F0949">
            <w:pPr>
              <w:pStyle w:val="afff6"/>
              <w:rPr>
                <w:color w:val="000000" w:themeColor="text1"/>
              </w:rPr>
            </w:pPr>
            <w:r>
              <w:rPr>
                <w:color w:val="000000" w:themeColor="text1"/>
              </w:rPr>
              <w:t>熔铅锅</w:t>
            </w:r>
          </w:p>
        </w:tc>
        <w:tc>
          <w:tcPr>
            <w:tcW w:w="750" w:type="pct"/>
            <w:vAlign w:val="center"/>
          </w:tcPr>
          <w:p w:rsidR="006D73FC" w:rsidRDefault="008F0949">
            <w:pPr>
              <w:pStyle w:val="afff6"/>
              <w:rPr>
                <w:color w:val="000000" w:themeColor="text1"/>
              </w:rPr>
            </w:pPr>
            <w:r>
              <w:rPr>
                <w:color w:val="000000" w:themeColor="text1"/>
              </w:rPr>
              <w:t>熔铅锅</w:t>
            </w:r>
          </w:p>
        </w:tc>
        <w:tc>
          <w:tcPr>
            <w:tcW w:w="750" w:type="pct"/>
            <w:vAlign w:val="center"/>
          </w:tcPr>
          <w:p w:rsidR="006D73FC" w:rsidRDefault="008F0949">
            <w:pPr>
              <w:pStyle w:val="afff6"/>
              <w:rPr>
                <w:color w:val="000000" w:themeColor="text1"/>
              </w:rPr>
            </w:pPr>
            <w:r>
              <w:rPr>
                <w:color w:val="000000" w:themeColor="text1"/>
              </w:rPr>
              <w:t>出铅管</w:t>
            </w:r>
          </w:p>
        </w:tc>
        <w:tc>
          <w:tcPr>
            <w:tcW w:w="819" w:type="pct"/>
            <w:vAlign w:val="center"/>
          </w:tcPr>
          <w:p w:rsidR="006D73FC" w:rsidRDefault="008F0949">
            <w:pPr>
              <w:pStyle w:val="afff6"/>
              <w:rPr>
                <w:color w:val="000000" w:themeColor="text1"/>
              </w:rPr>
            </w:pPr>
            <w:r>
              <w:rPr>
                <w:rFonts w:hint="eastAsia"/>
                <w:color w:val="000000" w:themeColor="text1"/>
              </w:rPr>
              <w:t>合金</w:t>
            </w:r>
            <w:r>
              <w:rPr>
                <w:color w:val="000000" w:themeColor="text1"/>
              </w:rPr>
              <w:t>浇铸区</w:t>
            </w:r>
            <w:r>
              <w:rPr>
                <w:rFonts w:hint="eastAsia"/>
                <w:color w:val="000000" w:themeColor="text1"/>
              </w:rPr>
              <w:t>、冷却区</w:t>
            </w:r>
          </w:p>
        </w:tc>
      </w:tr>
      <w:tr w:rsidR="006D73FC">
        <w:trPr>
          <w:trHeight w:val="454"/>
          <w:jc w:val="center"/>
        </w:trPr>
        <w:tc>
          <w:tcPr>
            <w:tcW w:w="262" w:type="pct"/>
            <w:vAlign w:val="center"/>
          </w:tcPr>
          <w:p w:rsidR="006D73FC" w:rsidRDefault="008F0949">
            <w:pPr>
              <w:pStyle w:val="afff6"/>
              <w:rPr>
                <w:color w:val="000000" w:themeColor="text1"/>
              </w:rPr>
            </w:pPr>
            <w:r>
              <w:rPr>
                <w:rFonts w:hint="eastAsia"/>
                <w:color w:val="000000" w:themeColor="text1"/>
              </w:rPr>
              <w:t>2</w:t>
            </w:r>
          </w:p>
        </w:tc>
        <w:tc>
          <w:tcPr>
            <w:tcW w:w="844" w:type="pct"/>
            <w:vAlign w:val="center"/>
          </w:tcPr>
          <w:p w:rsidR="006D73FC" w:rsidRDefault="008F0949">
            <w:pPr>
              <w:pStyle w:val="afff6"/>
              <w:rPr>
                <w:color w:val="000000" w:themeColor="text1"/>
              </w:rPr>
            </w:pPr>
            <w:r>
              <w:rPr>
                <w:color w:val="000000" w:themeColor="text1"/>
              </w:rPr>
              <w:t>高温烟</w:t>
            </w:r>
            <w:r>
              <w:rPr>
                <w:rFonts w:hint="eastAsia"/>
                <w:color w:val="000000" w:themeColor="text1"/>
              </w:rPr>
              <w:t>尘（含铅烟尘）</w:t>
            </w:r>
          </w:p>
        </w:tc>
        <w:tc>
          <w:tcPr>
            <w:tcW w:w="900" w:type="pct"/>
            <w:vAlign w:val="center"/>
          </w:tcPr>
          <w:p w:rsidR="006D73FC" w:rsidRDefault="008F0949">
            <w:pPr>
              <w:pStyle w:val="afff6"/>
              <w:rPr>
                <w:color w:val="000000" w:themeColor="text1"/>
              </w:rPr>
            </w:pPr>
            <w:r>
              <w:rPr>
                <w:color w:val="000000" w:themeColor="text1"/>
              </w:rPr>
              <w:t>高温</w:t>
            </w:r>
            <w:r>
              <w:rPr>
                <w:rFonts w:hint="eastAsia"/>
                <w:color w:val="000000" w:themeColor="text1"/>
              </w:rPr>
              <w:t>、中毒窒息、粉尘</w:t>
            </w:r>
          </w:p>
        </w:tc>
        <w:tc>
          <w:tcPr>
            <w:tcW w:w="675" w:type="pct"/>
            <w:vAlign w:val="center"/>
          </w:tcPr>
          <w:p w:rsidR="006D73FC" w:rsidRDefault="008F0949">
            <w:pPr>
              <w:pStyle w:val="afff6"/>
              <w:rPr>
                <w:color w:val="000000" w:themeColor="text1"/>
              </w:rPr>
            </w:pPr>
            <w:r>
              <w:rPr>
                <w:color w:val="000000" w:themeColor="text1"/>
              </w:rPr>
              <w:t>熔铅锅</w:t>
            </w:r>
          </w:p>
        </w:tc>
        <w:tc>
          <w:tcPr>
            <w:tcW w:w="750" w:type="pct"/>
            <w:vAlign w:val="center"/>
          </w:tcPr>
          <w:p w:rsidR="006D73FC" w:rsidRDefault="008F0949">
            <w:pPr>
              <w:pStyle w:val="afff6"/>
              <w:rPr>
                <w:color w:val="000000" w:themeColor="text1"/>
              </w:rPr>
            </w:pPr>
            <w:r>
              <w:rPr>
                <w:rFonts w:hint="eastAsia"/>
                <w:color w:val="000000" w:themeColor="text1"/>
              </w:rPr>
              <w:t>收尘室</w:t>
            </w:r>
          </w:p>
        </w:tc>
        <w:tc>
          <w:tcPr>
            <w:tcW w:w="750" w:type="pct"/>
            <w:vAlign w:val="center"/>
          </w:tcPr>
          <w:p w:rsidR="006D73FC" w:rsidRDefault="008F0949">
            <w:pPr>
              <w:pStyle w:val="afff6"/>
              <w:rPr>
                <w:color w:val="000000" w:themeColor="text1"/>
              </w:rPr>
            </w:pPr>
            <w:r>
              <w:rPr>
                <w:color w:val="000000" w:themeColor="text1"/>
              </w:rPr>
              <w:t>烟气管道</w:t>
            </w:r>
          </w:p>
        </w:tc>
        <w:tc>
          <w:tcPr>
            <w:tcW w:w="819" w:type="pct"/>
            <w:vAlign w:val="center"/>
          </w:tcPr>
          <w:p w:rsidR="006D73FC" w:rsidRDefault="008F0949">
            <w:pPr>
              <w:pStyle w:val="afff6"/>
              <w:rPr>
                <w:color w:val="000000" w:themeColor="text1"/>
              </w:rPr>
            </w:pPr>
            <w:r>
              <w:rPr>
                <w:color w:val="000000" w:themeColor="text1"/>
              </w:rPr>
              <w:t>除尘器</w:t>
            </w:r>
          </w:p>
        </w:tc>
      </w:tr>
      <w:tr w:rsidR="006D73FC">
        <w:trPr>
          <w:trHeight w:val="454"/>
          <w:jc w:val="center"/>
        </w:trPr>
        <w:tc>
          <w:tcPr>
            <w:tcW w:w="262" w:type="pct"/>
            <w:vAlign w:val="center"/>
          </w:tcPr>
          <w:p w:rsidR="006D73FC" w:rsidRDefault="008F0949">
            <w:pPr>
              <w:pStyle w:val="afff6"/>
              <w:rPr>
                <w:color w:val="000000" w:themeColor="text1"/>
              </w:rPr>
            </w:pPr>
            <w:r>
              <w:rPr>
                <w:rFonts w:hint="eastAsia"/>
                <w:color w:val="000000" w:themeColor="text1"/>
              </w:rPr>
              <w:t>3</w:t>
            </w:r>
          </w:p>
        </w:tc>
        <w:tc>
          <w:tcPr>
            <w:tcW w:w="844" w:type="pct"/>
            <w:vAlign w:val="center"/>
          </w:tcPr>
          <w:p w:rsidR="006D73FC" w:rsidRDefault="008F0949">
            <w:pPr>
              <w:pStyle w:val="afff6"/>
              <w:rPr>
                <w:color w:val="000000" w:themeColor="text1"/>
              </w:rPr>
            </w:pPr>
            <w:r>
              <w:rPr>
                <w:color w:val="000000" w:themeColor="text1"/>
              </w:rPr>
              <w:t>有色金属熔渣</w:t>
            </w:r>
          </w:p>
        </w:tc>
        <w:tc>
          <w:tcPr>
            <w:tcW w:w="900" w:type="pct"/>
            <w:vAlign w:val="center"/>
          </w:tcPr>
          <w:p w:rsidR="006D73FC" w:rsidRDefault="008F0949">
            <w:pPr>
              <w:pStyle w:val="afff6"/>
              <w:rPr>
                <w:color w:val="000000" w:themeColor="text1"/>
              </w:rPr>
            </w:pPr>
            <w:r>
              <w:rPr>
                <w:rFonts w:hint="eastAsia"/>
                <w:color w:val="000000" w:themeColor="text1"/>
              </w:rPr>
              <w:t>物体打击</w:t>
            </w:r>
          </w:p>
        </w:tc>
        <w:tc>
          <w:tcPr>
            <w:tcW w:w="675" w:type="pct"/>
            <w:vAlign w:val="center"/>
          </w:tcPr>
          <w:p w:rsidR="006D73FC" w:rsidRDefault="008F0949">
            <w:pPr>
              <w:pStyle w:val="afff6"/>
              <w:rPr>
                <w:color w:val="000000" w:themeColor="text1"/>
              </w:rPr>
            </w:pPr>
            <w:r>
              <w:rPr>
                <w:rFonts w:hint="eastAsia"/>
                <w:color w:val="000000" w:themeColor="text1"/>
              </w:rPr>
              <w:t>各生产线、脱硫塔</w:t>
            </w:r>
          </w:p>
        </w:tc>
        <w:tc>
          <w:tcPr>
            <w:tcW w:w="750" w:type="pct"/>
            <w:vAlign w:val="center"/>
          </w:tcPr>
          <w:p w:rsidR="006D73FC" w:rsidRDefault="008F0949">
            <w:pPr>
              <w:pStyle w:val="afff6"/>
              <w:rPr>
                <w:color w:val="000000" w:themeColor="text1"/>
              </w:rPr>
            </w:pPr>
            <w:r>
              <w:rPr>
                <w:rFonts w:hint="eastAsia"/>
                <w:color w:val="000000" w:themeColor="text1"/>
              </w:rPr>
              <w:t>物料暂存区、收尘室</w:t>
            </w:r>
          </w:p>
        </w:tc>
        <w:tc>
          <w:tcPr>
            <w:tcW w:w="750" w:type="pct"/>
            <w:vAlign w:val="center"/>
          </w:tcPr>
          <w:p w:rsidR="006D73FC" w:rsidRDefault="008F0949">
            <w:pPr>
              <w:pStyle w:val="afff6"/>
              <w:rPr>
                <w:color w:val="000000" w:themeColor="text1"/>
              </w:rPr>
            </w:pPr>
            <w:r>
              <w:rPr>
                <w:rFonts w:hint="eastAsia"/>
                <w:color w:val="000000" w:themeColor="text1"/>
              </w:rPr>
              <w:t>--</w:t>
            </w:r>
          </w:p>
        </w:tc>
        <w:tc>
          <w:tcPr>
            <w:tcW w:w="819" w:type="pct"/>
            <w:vAlign w:val="center"/>
          </w:tcPr>
          <w:p w:rsidR="006D73FC" w:rsidRDefault="008F0949">
            <w:pPr>
              <w:pStyle w:val="afff6"/>
              <w:rPr>
                <w:color w:val="000000" w:themeColor="text1"/>
              </w:rPr>
            </w:pPr>
            <w:r>
              <w:rPr>
                <w:rFonts w:hint="eastAsia"/>
                <w:color w:val="000000" w:themeColor="text1"/>
              </w:rPr>
              <w:t>各生产线</w:t>
            </w:r>
          </w:p>
        </w:tc>
      </w:tr>
      <w:tr w:rsidR="006D73FC">
        <w:trPr>
          <w:trHeight w:val="454"/>
          <w:jc w:val="center"/>
        </w:trPr>
        <w:tc>
          <w:tcPr>
            <w:tcW w:w="262" w:type="pct"/>
            <w:vAlign w:val="center"/>
          </w:tcPr>
          <w:p w:rsidR="006D73FC" w:rsidRDefault="008F0949">
            <w:pPr>
              <w:pStyle w:val="afff6"/>
              <w:rPr>
                <w:color w:val="000000" w:themeColor="text1"/>
              </w:rPr>
            </w:pPr>
            <w:r>
              <w:rPr>
                <w:rFonts w:hint="eastAsia"/>
                <w:color w:val="000000" w:themeColor="text1"/>
              </w:rPr>
              <w:t>4</w:t>
            </w:r>
          </w:p>
        </w:tc>
        <w:tc>
          <w:tcPr>
            <w:tcW w:w="844" w:type="pct"/>
            <w:vAlign w:val="center"/>
          </w:tcPr>
          <w:p w:rsidR="006D73FC" w:rsidRDefault="008F0949">
            <w:pPr>
              <w:pStyle w:val="afff6"/>
              <w:rPr>
                <w:color w:val="000000" w:themeColor="text1"/>
              </w:rPr>
            </w:pPr>
            <w:r>
              <w:rPr>
                <w:color w:val="000000" w:themeColor="text1"/>
              </w:rPr>
              <w:t>柴油</w:t>
            </w:r>
          </w:p>
        </w:tc>
        <w:tc>
          <w:tcPr>
            <w:tcW w:w="900" w:type="pct"/>
            <w:vAlign w:val="center"/>
          </w:tcPr>
          <w:p w:rsidR="006D73FC" w:rsidRDefault="008F0949">
            <w:pPr>
              <w:pStyle w:val="afff6"/>
              <w:rPr>
                <w:color w:val="000000" w:themeColor="text1"/>
              </w:rPr>
            </w:pPr>
            <w:r>
              <w:rPr>
                <w:rFonts w:hint="eastAsia"/>
                <w:color w:val="000000" w:themeColor="text1"/>
              </w:rPr>
              <w:t>火灾爆炸</w:t>
            </w:r>
          </w:p>
        </w:tc>
        <w:tc>
          <w:tcPr>
            <w:tcW w:w="675" w:type="pct"/>
            <w:vAlign w:val="center"/>
          </w:tcPr>
          <w:p w:rsidR="006D73FC" w:rsidRDefault="008F0949">
            <w:pPr>
              <w:pStyle w:val="afff6"/>
              <w:rPr>
                <w:color w:val="000000" w:themeColor="text1"/>
              </w:rPr>
            </w:pPr>
            <w:r>
              <w:rPr>
                <w:rFonts w:hint="eastAsia"/>
                <w:color w:val="000000" w:themeColor="text1"/>
              </w:rPr>
              <w:t>外购</w:t>
            </w:r>
          </w:p>
        </w:tc>
        <w:tc>
          <w:tcPr>
            <w:tcW w:w="750" w:type="pct"/>
            <w:vAlign w:val="center"/>
          </w:tcPr>
          <w:p w:rsidR="006D73FC" w:rsidRDefault="008F0949">
            <w:pPr>
              <w:pStyle w:val="afff6"/>
              <w:rPr>
                <w:color w:val="000000" w:themeColor="text1"/>
              </w:rPr>
            </w:pPr>
            <w:r>
              <w:rPr>
                <w:rFonts w:hint="eastAsia"/>
                <w:color w:val="000000" w:themeColor="text1"/>
              </w:rPr>
              <w:t>脱硫区联合厂房配电室发电机房</w:t>
            </w:r>
          </w:p>
        </w:tc>
        <w:tc>
          <w:tcPr>
            <w:tcW w:w="750" w:type="pct"/>
            <w:vAlign w:val="center"/>
          </w:tcPr>
          <w:p w:rsidR="006D73FC" w:rsidRDefault="008F0949">
            <w:pPr>
              <w:pStyle w:val="afff6"/>
              <w:rPr>
                <w:color w:val="000000" w:themeColor="text1"/>
              </w:rPr>
            </w:pPr>
            <w:r>
              <w:rPr>
                <w:rFonts w:hint="eastAsia"/>
                <w:color w:val="000000" w:themeColor="text1"/>
              </w:rPr>
              <w:t>人力、推车</w:t>
            </w:r>
          </w:p>
        </w:tc>
        <w:tc>
          <w:tcPr>
            <w:tcW w:w="819" w:type="pct"/>
            <w:vAlign w:val="center"/>
          </w:tcPr>
          <w:p w:rsidR="006D73FC" w:rsidRDefault="008F0949">
            <w:pPr>
              <w:pStyle w:val="afff6"/>
              <w:rPr>
                <w:color w:val="000000" w:themeColor="text1"/>
              </w:rPr>
            </w:pPr>
            <w:r>
              <w:rPr>
                <w:rFonts w:hint="eastAsia"/>
                <w:color w:val="000000" w:themeColor="text1"/>
              </w:rPr>
              <w:t>柴油发电机</w:t>
            </w:r>
          </w:p>
        </w:tc>
      </w:tr>
      <w:tr w:rsidR="006D73FC">
        <w:trPr>
          <w:trHeight w:val="454"/>
          <w:jc w:val="center"/>
        </w:trPr>
        <w:tc>
          <w:tcPr>
            <w:tcW w:w="262" w:type="pct"/>
            <w:vAlign w:val="center"/>
          </w:tcPr>
          <w:p w:rsidR="006D73FC" w:rsidRDefault="008F0949">
            <w:pPr>
              <w:pStyle w:val="afff6"/>
              <w:rPr>
                <w:color w:val="000000" w:themeColor="text1"/>
              </w:rPr>
            </w:pPr>
            <w:r>
              <w:rPr>
                <w:rFonts w:hint="eastAsia"/>
                <w:color w:val="000000" w:themeColor="text1"/>
              </w:rPr>
              <w:t>5</w:t>
            </w:r>
          </w:p>
        </w:tc>
        <w:tc>
          <w:tcPr>
            <w:tcW w:w="844" w:type="pct"/>
            <w:vAlign w:val="center"/>
          </w:tcPr>
          <w:p w:rsidR="006D73FC" w:rsidRDefault="008F0949">
            <w:pPr>
              <w:pStyle w:val="afff6"/>
              <w:rPr>
                <w:color w:val="000000" w:themeColor="text1"/>
              </w:rPr>
            </w:pPr>
            <w:r>
              <w:rPr>
                <w:color w:val="000000" w:themeColor="text1"/>
              </w:rPr>
              <w:t>烧碱</w:t>
            </w:r>
          </w:p>
        </w:tc>
        <w:tc>
          <w:tcPr>
            <w:tcW w:w="900" w:type="pct"/>
            <w:vAlign w:val="center"/>
          </w:tcPr>
          <w:p w:rsidR="006D73FC" w:rsidRDefault="008F0949">
            <w:pPr>
              <w:pStyle w:val="afff6"/>
              <w:rPr>
                <w:color w:val="000000" w:themeColor="text1"/>
              </w:rPr>
            </w:pPr>
            <w:r>
              <w:rPr>
                <w:color w:val="000000" w:themeColor="text1"/>
              </w:rPr>
              <w:t>化学灼伤</w:t>
            </w:r>
          </w:p>
        </w:tc>
        <w:tc>
          <w:tcPr>
            <w:tcW w:w="675" w:type="pct"/>
            <w:vAlign w:val="center"/>
          </w:tcPr>
          <w:p w:rsidR="006D73FC" w:rsidRDefault="008F0949">
            <w:pPr>
              <w:pStyle w:val="afff6"/>
              <w:rPr>
                <w:color w:val="000000" w:themeColor="text1"/>
              </w:rPr>
            </w:pPr>
            <w:r>
              <w:rPr>
                <w:color w:val="000000" w:themeColor="text1"/>
              </w:rPr>
              <w:t>外购</w:t>
            </w:r>
          </w:p>
        </w:tc>
        <w:tc>
          <w:tcPr>
            <w:tcW w:w="750" w:type="pct"/>
            <w:vAlign w:val="center"/>
          </w:tcPr>
          <w:p w:rsidR="006D73FC" w:rsidRDefault="008F0949">
            <w:pPr>
              <w:pStyle w:val="afff6"/>
              <w:rPr>
                <w:color w:val="000000" w:themeColor="text1"/>
              </w:rPr>
            </w:pPr>
            <w:r>
              <w:rPr>
                <w:color w:val="000000" w:themeColor="text1"/>
              </w:rPr>
              <w:t>拆解车间原料暂存区</w:t>
            </w:r>
          </w:p>
        </w:tc>
        <w:tc>
          <w:tcPr>
            <w:tcW w:w="750" w:type="pct"/>
            <w:vAlign w:val="center"/>
          </w:tcPr>
          <w:p w:rsidR="006D73FC" w:rsidRDefault="008F0949">
            <w:pPr>
              <w:pStyle w:val="afff6"/>
              <w:rPr>
                <w:color w:val="000000" w:themeColor="text1"/>
              </w:rPr>
            </w:pPr>
            <w:r>
              <w:rPr>
                <w:color w:val="000000" w:themeColor="text1"/>
              </w:rPr>
              <w:t>人力、推车</w:t>
            </w:r>
          </w:p>
        </w:tc>
        <w:tc>
          <w:tcPr>
            <w:tcW w:w="819" w:type="pct"/>
            <w:vAlign w:val="center"/>
          </w:tcPr>
          <w:p w:rsidR="006D73FC" w:rsidRDefault="008F0949">
            <w:pPr>
              <w:pStyle w:val="afff6"/>
              <w:rPr>
                <w:color w:val="000000" w:themeColor="text1"/>
              </w:rPr>
            </w:pPr>
            <w:r>
              <w:rPr>
                <w:rFonts w:hint="eastAsia"/>
                <w:color w:val="000000" w:themeColor="text1"/>
              </w:rPr>
              <w:t>脱硫</w:t>
            </w:r>
          </w:p>
        </w:tc>
      </w:tr>
    </w:tbl>
    <w:p w:rsidR="006D73FC" w:rsidRDefault="008F0949">
      <w:pPr>
        <w:pStyle w:val="1110"/>
        <w:spacing w:before="156" w:after="156"/>
      </w:pPr>
      <w:r>
        <w:t>3.</w:t>
      </w:r>
      <w:r>
        <w:rPr>
          <w:rFonts w:hint="eastAsia"/>
        </w:rPr>
        <w:t xml:space="preserve">3.2 </w:t>
      </w:r>
      <w:r>
        <w:t>危险化学品理化特性表</w:t>
      </w:r>
    </w:p>
    <w:p w:rsidR="006D73FC" w:rsidRDefault="008F0949">
      <w:pPr>
        <w:pStyle w:val="afff8"/>
        <w:rPr>
          <w:rFonts w:asciiTheme="minorEastAsia" w:eastAsiaTheme="minorEastAsia" w:hAnsiTheme="minorEastAsia"/>
          <w:b w:val="0"/>
          <w:color w:val="000000" w:themeColor="text1"/>
          <w:sz w:val="24"/>
          <w:szCs w:val="24"/>
        </w:rPr>
      </w:pPr>
      <w:r>
        <w:rPr>
          <w:rFonts w:asciiTheme="minorEastAsia" w:eastAsiaTheme="minorEastAsia" w:hAnsiTheme="minorEastAsia"/>
          <w:b w:val="0"/>
          <w:color w:val="000000" w:themeColor="text1"/>
          <w:sz w:val="24"/>
          <w:szCs w:val="24"/>
        </w:rPr>
        <w:t>表3</w:t>
      </w:r>
      <w:r>
        <w:rPr>
          <w:rFonts w:asciiTheme="minorEastAsia" w:eastAsiaTheme="minorEastAsia" w:hAnsiTheme="minorEastAsia" w:hint="eastAsia"/>
          <w:b w:val="0"/>
          <w:color w:val="000000" w:themeColor="text1"/>
          <w:sz w:val="24"/>
          <w:szCs w:val="24"/>
        </w:rPr>
        <w:t>.3</w:t>
      </w:r>
      <w:r>
        <w:rPr>
          <w:rFonts w:asciiTheme="minorEastAsia" w:eastAsiaTheme="minorEastAsia" w:hAnsiTheme="minorEastAsia"/>
          <w:b w:val="0"/>
          <w:color w:val="000000" w:themeColor="text1"/>
          <w:sz w:val="24"/>
          <w:szCs w:val="24"/>
        </w:rPr>
        <w:t>-</w:t>
      </w:r>
      <w:r>
        <w:rPr>
          <w:rFonts w:asciiTheme="minorEastAsia" w:eastAsiaTheme="minorEastAsia" w:hAnsiTheme="minorEastAsia" w:hint="eastAsia"/>
          <w:b w:val="0"/>
          <w:color w:val="000000" w:themeColor="text1"/>
          <w:sz w:val="24"/>
          <w:szCs w:val="24"/>
        </w:rPr>
        <w:t xml:space="preserve">3 </w:t>
      </w:r>
      <w:r>
        <w:rPr>
          <w:rFonts w:asciiTheme="minorEastAsia" w:eastAsiaTheme="minorEastAsia" w:hAnsiTheme="minorEastAsia"/>
          <w:b w:val="0"/>
          <w:color w:val="000000" w:themeColor="text1"/>
          <w:sz w:val="24"/>
          <w:szCs w:val="24"/>
        </w:rPr>
        <w:t>氢氧化钠的理化性质和危险特性表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7"/>
        <w:gridCol w:w="294"/>
        <w:gridCol w:w="26"/>
        <w:gridCol w:w="704"/>
        <w:gridCol w:w="196"/>
        <w:gridCol w:w="70"/>
        <w:gridCol w:w="444"/>
        <w:gridCol w:w="1212"/>
        <w:gridCol w:w="1105"/>
        <w:gridCol w:w="13"/>
        <w:gridCol w:w="58"/>
        <w:gridCol w:w="1538"/>
        <w:gridCol w:w="493"/>
        <w:gridCol w:w="2501"/>
      </w:tblGrid>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标识</w:t>
            </w:r>
          </w:p>
        </w:tc>
      </w:tr>
      <w:tr w:rsidR="006D73FC">
        <w:trPr>
          <w:trHeight w:val="454"/>
          <w:jc w:val="center"/>
        </w:trPr>
        <w:tc>
          <w:tcPr>
            <w:tcW w:w="1050"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中文名</w:t>
            </w:r>
          </w:p>
        </w:tc>
        <w:tc>
          <w:tcPr>
            <w:tcW w:w="1511"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液碱，氢氧化钠溶液</w:t>
            </w:r>
            <w:r>
              <w:rPr>
                <w:rFonts w:hint="eastAsia"/>
                <w:color w:val="000000" w:themeColor="text1"/>
              </w:rPr>
              <w:t>、片碱</w:t>
            </w:r>
          </w:p>
        </w:tc>
        <w:tc>
          <w:tcPr>
            <w:tcW w:w="848"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英文名</w:t>
            </w:r>
          </w:p>
        </w:tc>
        <w:tc>
          <w:tcPr>
            <w:tcW w:w="1591"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Caustic solution</w:t>
            </w:r>
          </w:p>
        </w:tc>
      </w:tr>
      <w:tr w:rsidR="006D73FC">
        <w:trPr>
          <w:trHeight w:val="454"/>
          <w:jc w:val="center"/>
        </w:trPr>
        <w:tc>
          <w:tcPr>
            <w:tcW w:w="1050"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CAS</w:t>
            </w:r>
            <w:r>
              <w:rPr>
                <w:color w:val="000000" w:themeColor="text1"/>
              </w:rPr>
              <w:t>号</w:t>
            </w:r>
          </w:p>
        </w:tc>
        <w:tc>
          <w:tcPr>
            <w:tcW w:w="1511"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1310-73-2</w:t>
            </w:r>
          </w:p>
        </w:tc>
        <w:tc>
          <w:tcPr>
            <w:tcW w:w="848"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UN</w:t>
            </w:r>
            <w:r>
              <w:rPr>
                <w:color w:val="000000" w:themeColor="text1"/>
              </w:rPr>
              <w:t>编号</w:t>
            </w:r>
          </w:p>
        </w:tc>
        <w:tc>
          <w:tcPr>
            <w:tcW w:w="1591"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1824</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健康危害</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侵入途径</w:t>
            </w:r>
          </w:p>
        </w:tc>
        <w:tc>
          <w:tcPr>
            <w:tcW w:w="4428" w:type="pct"/>
            <w:gridSpan w:val="11"/>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吸入、食入</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健康危害</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急性健康影响：皮肤接触：本品跟皮肤接触可造成严重疼痛和烧伤并能发生咖啡样着色。被腐蚀的部分可柔软、呈胶状并坏死；可发生深部组织破坏。烧伤不立即引起疼痛；疼痛</w:t>
            </w:r>
            <w:r>
              <w:rPr>
                <w:color w:val="000000" w:themeColor="text1"/>
              </w:rPr>
              <w:lastRenderedPageBreak/>
              <w:t>的发作可迟发数分钟或数小时。应该小心避免污染手套和靴。食入：食入可致口腔、咽喉和胃极度灼伤，引起疼痛、恶心、呕吐、喉部水肿，并发窒息和胃肠道穿孔。食入碱性腐蚀性物质能引起口腔周围烧伤、粘膜溃疡和肿胀、唾液分泌大大增加和说话与吞咽困难。食管和胃都可有烧痛感，然后发生呕吐和腹泻。会厌肿胀能引起呼吸窘迫、休克。可立即或延迟很长时间</w:t>
            </w:r>
            <w:r>
              <w:rPr>
                <w:rFonts w:hint="eastAsia"/>
                <w:color w:val="000000" w:themeColor="text1"/>
              </w:rPr>
              <w:t>（</w:t>
            </w:r>
            <w:r>
              <w:rPr>
                <w:color w:val="000000" w:themeColor="text1"/>
              </w:rPr>
              <w:t>数周至数年）后发生食管、胃狭窄。严重暴露可造成食管或胃穿孔，引起胸腔或腹腔感染，伴胸痛、腹部强直和发烧。以上都能引起死亡。眼睛接触：本品可对眼睛产生严重的刺激引起明显的炎症反应。反复长期接触可导致结膜炎。吸入：吸入腐蚀性碱可刺激呼吸道。症状包括咳嗽、胸闷、胸痛和粘膜损害。严重时可发生肺水肿</w:t>
            </w:r>
            <w:r>
              <w:rPr>
                <w:rFonts w:hint="eastAsia"/>
                <w:color w:val="000000" w:themeColor="text1"/>
              </w:rPr>
              <w:t>（</w:t>
            </w:r>
            <w:r>
              <w:rPr>
                <w:color w:val="000000" w:themeColor="text1"/>
              </w:rPr>
              <w:t>可延迟数小时到数日）。也可出现低血压、脉搏快而弱和肺部湿罗音。大量急性吸入粉尘可由于喉和气管痉挛、炎症和水肿，化学性肺炎和严重的肺水肿而致死。过量接触的症状包括烧灼感、咳嗽、喘息、鼻炎、气短、头痛、恶心和呕吐。慢性健康影响：反复或长期接触腐蚀物可导致牙齿腐蚀、口腔炎症和溃疡，极少数发生下颌坏死。支气管刺激症状，伴有咳嗽并经常发作的支气管肺炎。也可发生胃肠功能紊乱。长期接触可引起皮炎或结膜炎。</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lastRenderedPageBreak/>
              <w:t>急救措施</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皮肤接触</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立即脱去污染的衣着，用大量流动清水冲洗至少</w:t>
            </w:r>
            <w:r>
              <w:rPr>
                <w:color w:val="000000" w:themeColor="text1"/>
              </w:rPr>
              <w:t>15</w:t>
            </w:r>
            <w:r>
              <w:rPr>
                <w:color w:val="000000" w:themeColor="text1"/>
              </w:rPr>
              <w:t>分钟。就医。</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眼睛接触</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立即提起眼睑，用大量流动清水或生理盐水彻底冲洗至少</w:t>
            </w:r>
            <w:r>
              <w:rPr>
                <w:color w:val="000000" w:themeColor="text1"/>
              </w:rPr>
              <w:t>15</w:t>
            </w:r>
            <w:r>
              <w:rPr>
                <w:color w:val="000000" w:themeColor="text1"/>
              </w:rPr>
              <w:t>分钟。就医。</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吸入</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迅速脱离现场至空气新鲜处。保持呼吸道通畅。如呼吸困难，给输氧。如呼吸停止，立即进行人工呼吸。就医。</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食入</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用水漱口，给饮牛奶或蛋清。就医。</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危险特性与灭火方法</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危险特性</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与酸发生中和反应并放热。遇潮时对铝、锌和锡有腐蚀性，并放出易燃易爆的氢气。本品不会燃烧，遇水和水蒸汽大量放热，形成腐蚀性溶液。具有强腐蚀性。</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灭火方法</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用水、砂土扑救，但须防止物品遇水产生飞溅，造成灼伤。</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泄漏应急处理</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应急处理</w:t>
            </w:r>
            <w:r>
              <w:rPr>
                <w:color w:val="000000" w:themeColor="text1"/>
              </w:rPr>
              <w:t>:</w:t>
            </w:r>
            <w:r>
              <w:rPr>
                <w:color w:val="000000" w:themeColor="text1"/>
              </w:rPr>
              <w:t>迅速撤离泄漏污染区人员至安全区，并进行隔离，严格限制出入。建议应急处理人员戴正压式自给式呼吸器，穿防碱服。尽可能切断泄漏源。防止流入下水道、排洪沟等限制性空间。小量泄漏：用砂土或其它不燃材料吸附或吸收。</w:t>
            </w:r>
            <w:r>
              <w:rPr>
                <w:color w:val="000000" w:themeColor="text1"/>
              </w:rPr>
              <w:br/>
            </w:r>
            <w:r>
              <w:rPr>
                <w:color w:val="000000" w:themeColor="text1"/>
              </w:rPr>
              <w:t>大量泄漏：构筑围堤或挖坑收容。用泵转移至槽车或专用收集器内，回收或运至废物处理所处置。</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操作处置注意事项</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生产过程密闭化。防止蒸气泄漏到工作场所空气中。操作人员必须经过专门培训，严格遵守操作规程。建议操作人员穿橡胶耐酸碱服，戴化学安全防护眼镜，戴橡胶耐酸碱手套。远离易燃可燃物。避免产生烟雾。避免与酸类、有机过氧化物接触。配备泄漏应急处理设备。倒空的容器可能残留有害物。</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储存注意事项</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储存于阴凉、干燥、通风良好的库房。远离火种、热源。保持容器密封。应与酸类、有机过氧化物、易</w:t>
            </w:r>
            <w:r>
              <w:rPr>
                <w:rFonts w:hint="eastAsia"/>
                <w:color w:val="000000" w:themeColor="text1"/>
              </w:rPr>
              <w:t>（</w:t>
            </w:r>
            <w:r>
              <w:rPr>
                <w:color w:val="000000" w:themeColor="text1"/>
              </w:rPr>
              <w:t>可）燃物等分开存放，切忌混储。储区应备有泄漏应急处理设备和合适的收容材料。</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防护措施</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lastRenderedPageBreak/>
              <w:t>接触极限</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无资料</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工程控制</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密闭操作。提供安全淋浴和洗眼设备。</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呼吸系统</w:t>
            </w:r>
          </w:p>
          <w:p w:rsidR="006D73FC" w:rsidRDefault="008F0949">
            <w:pPr>
              <w:pStyle w:val="afff6"/>
              <w:rPr>
                <w:color w:val="000000" w:themeColor="text1"/>
              </w:rPr>
            </w:pPr>
            <w:r>
              <w:rPr>
                <w:color w:val="000000" w:themeColor="text1"/>
              </w:rPr>
              <w:t>防护</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可能接触其粉尘时，必须佩戴头罩型电动送风过滤式防尘呼吸器。必要时，佩戴空气呼吸器。</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眼睛防护</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呼吸系统防护中已作防护。</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身体防护</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穿橡胶耐酸碱服。</w:t>
            </w:r>
          </w:p>
        </w:tc>
      </w:tr>
      <w:tr w:rsidR="006D73FC">
        <w:trPr>
          <w:trHeight w:val="454"/>
          <w:jc w:val="center"/>
        </w:trPr>
        <w:tc>
          <w:tcPr>
            <w:tcW w:w="572" w:type="pct"/>
            <w:gridSpan w:val="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手防护</w:t>
            </w:r>
          </w:p>
        </w:tc>
        <w:tc>
          <w:tcPr>
            <w:tcW w:w="4428" w:type="pct"/>
            <w:gridSpan w:val="11"/>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戴橡胶耐酸碱手套。</w:t>
            </w:r>
          </w:p>
        </w:tc>
      </w:tr>
      <w:tr w:rsidR="006D73FC">
        <w:trPr>
          <w:trHeight w:val="454"/>
          <w:jc w:val="center"/>
        </w:trPr>
        <w:tc>
          <w:tcPr>
            <w:tcW w:w="402"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其它</w:t>
            </w:r>
          </w:p>
        </w:tc>
        <w:tc>
          <w:tcPr>
            <w:tcW w:w="4598" w:type="pct"/>
            <w:gridSpan w:val="13"/>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工作场所禁止吸烟、进食和饮水，饭前要洗手。工作完毕，淋浴更衣。注意个人清洁卫生。</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理化性质</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外观与性状</w:t>
            </w:r>
          </w:p>
        </w:tc>
        <w:tc>
          <w:tcPr>
            <w:tcW w:w="3677"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无色透明液体</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熔点</w:t>
            </w:r>
            <w:r>
              <w:rPr>
                <w:rFonts w:hint="eastAsia"/>
                <w:color w:val="000000" w:themeColor="text1"/>
              </w:rPr>
              <w:t>（</w:t>
            </w:r>
            <w:r>
              <w:rPr>
                <w:rFonts w:ascii="宋体" w:hAnsi="宋体" w:cs="宋体" w:hint="eastAsia"/>
                <w:color w:val="000000" w:themeColor="text1"/>
              </w:rPr>
              <w:t>℃</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无资料</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沸点</w:t>
            </w:r>
            <w:r>
              <w:rPr>
                <w:rFonts w:hint="eastAsia"/>
                <w:color w:val="000000" w:themeColor="text1"/>
              </w:rPr>
              <w:t>（</w:t>
            </w:r>
            <w:r>
              <w:rPr>
                <w:rFonts w:ascii="宋体" w:hAnsi="宋体" w:cs="宋体" w:hint="eastAsia"/>
                <w:color w:val="000000" w:themeColor="text1"/>
              </w:rPr>
              <w:t>℃</w:t>
            </w:r>
            <w:r>
              <w:rPr>
                <w:color w:val="000000" w:themeColor="text1"/>
              </w:rPr>
              <w:t>）</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无资料</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闪点</w:t>
            </w:r>
            <w:r>
              <w:rPr>
                <w:rFonts w:hint="eastAsia"/>
                <w:color w:val="000000" w:themeColor="text1"/>
              </w:rPr>
              <w:t>（</w:t>
            </w:r>
            <w:r>
              <w:rPr>
                <w:rFonts w:ascii="宋体" w:hAnsi="宋体" w:cs="宋体" w:hint="eastAsia"/>
                <w:color w:val="000000" w:themeColor="text1"/>
              </w:rPr>
              <w:t>℃</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引燃温度</w:t>
            </w:r>
            <w:r>
              <w:rPr>
                <w:rFonts w:hint="eastAsia"/>
                <w:color w:val="000000" w:themeColor="text1"/>
              </w:rPr>
              <w:t>（</w:t>
            </w:r>
            <w:r>
              <w:rPr>
                <w:rFonts w:ascii="宋体" w:hAnsi="宋体" w:cs="宋体" w:hint="eastAsia"/>
                <w:color w:val="000000" w:themeColor="text1"/>
              </w:rPr>
              <w:t>℃</w:t>
            </w:r>
            <w:r>
              <w:rPr>
                <w:color w:val="000000" w:themeColor="text1"/>
              </w:rPr>
              <w:t>）</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爆炸上限％</w:t>
            </w:r>
            <w:r>
              <w:rPr>
                <w:rFonts w:hint="eastAsia"/>
                <w:color w:val="000000" w:themeColor="text1"/>
              </w:rPr>
              <w:t>（</w:t>
            </w:r>
            <w:r>
              <w:rPr>
                <w:color w:val="000000" w:themeColor="text1"/>
              </w:rPr>
              <w:t>V/V</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爆炸下限％</w:t>
            </w:r>
            <w:r>
              <w:rPr>
                <w:rFonts w:hint="eastAsia"/>
                <w:color w:val="000000" w:themeColor="text1"/>
              </w:rPr>
              <w:t>（</w:t>
            </w:r>
            <w:r>
              <w:rPr>
                <w:color w:val="000000" w:themeColor="text1"/>
              </w:rPr>
              <w:t>V/V</w:t>
            </w:r>
            <w:r>
              <w:rPr>
                <w:color w:val="000000" w:themeColor="text1"/>
              </w:rPr>
              <w:t>）</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燃烧热</w:t>
            </w:r>
            <w:r>
              <w:rPr>
                <w:rFonts w:hint="eastAsia"/>
                <w:color w:val="000000" w:themeColor="text1"/>
              </w:rPr>
              <w:t>（</w:t>
            </w:r>
            <w:r>
              <w:rPr>
                <w:color w:val="000000" w:themeColor="text1"/>
              </w:rPr>
              <w:t>kJ/mol</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临界温度</w:t>
            </w:r>
            <w:r>
              <w:rPr>
                <w:rFonts w:hint="eastAsia"/>
                <w:color w:val="000000" w:themeColor="text1"/>
              </w:rPr>
              <w:t>（</w:t>
            </w:r>
            <w:r>
              <w:rPr>
                <w:rFonts w:ascii="宋体" w:hAnsi="宋体" w:cs="宋体" w:hint="eastAsia"/>
                <w:color w:val="000000" w:themeColor="text1"/>
              </w:rPr>
              <w:t>℃</w:t>
            </w:r>
            <w:r>
              <w:rPr>
                <w:color w:val="000000" w:themeColor="text1"/>
              </w:rPr>
              <w:t>）</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临界压力</w:t>
            </w:r>
            <w:r>
              <w:rPr>
                <w:rFonts w:hint="eastAsia"/>
                <w:color w:val="000000" w:themeColor="text1"/>
              </w:rPr>
              <w:t>（</w:t>
            </w:r>
            <w:r>
              <w:rPr>
                <w:color w:val="000000" w:themeColor="text1"/>
              </w:rPr>
              <w:t>MPa</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无意义</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辛醇</w:t>
            </w:r>
            <w:r>
              <w:rPr>
                <w:color w:val="000000" w:themeColor="text1"/>
              </w:rPr>
              <w:t>/</w:t>
            </w:r>
            <w:r>
              <w:rPr>
                <w:color w:val="000000" w:themeColor="text1"/>
              </w:rPr>
              <w:t>水分配系数</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无资料</w:t>
            </w:r>
          </w:p>
        </w:tc>
      </w:tr>
      <w:tr w:rsidR="006D73FC">
        <w:trPr>
          <w:trHeight w:val="454"/>
          <w:jc w:val="center"/>
        </w:trPr>
        <w:tc>
          <w:tcPr>
            <w:tcW w:w="1323" w:type="pct"/>
            <w:gridSpan w:val="7"/>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相对密度</w:t>
            </w:r>
            <w:r>
              <w:rPr>
                <w:rFonts w:hint="eastAsia"/>
                <w:color w:val="000000" w:themeColor="text1"/>
              </w:rPr>
              <w:t>（</w:t>
            </w:r>
            <w:r>
              <w:rPr>
                <w:color w:val="000000" w:themeColor="text1"/>
              </w:rPr>
              <w:t>空气</w:t>
            </w:r>
            <w:r>
              <w:rPr>
                <w:color w:val="000000" w:themeColor="text1"/>
              </w:rPr>
              <w:t>=1</w:t>
            </w:r>
            <w:r>
              <w:rPr>
                <w:color w:val="000000" w:themeColor="text1"/>
              </w:rPr>
              <w:t>）</w:t>
            </w:r>
          </w:p>
        </w:tc>
        <w:tc>
          <w:tcPr>
            <w:tcW w:w="1269"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无资料</w:t>
            </w:r>
          </w:p>
        </w:tc>
        <w:tc>
          <w:tcPr>
            <w:tcW w:w="1079"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相对密度</w:t>
            </w:r>
            <w:r>
              <w:rPr>
                <w:rFonts w:hint="eastAsia"/>
                <w:color w:val="000000" w:themeColor="text1"/>
              </w:rPr>
              <w:t>（</w:t>
            </w:r>
            <w:r>
              <w:rPr>
                <w:color w:val="000000" w:themeColor="text1"/>
              </w:rPr>
              <w:t>水</w:t>
            </w:r>
            <w:r>
              <w:rPr>
                <w:color w:val="000000" w:themeColor="text1"/>
              </w:rPr>
              <w:t>=1</w:t>
            </w:r>
            <w:r>
              <w:rPr>
                <w:color w:val="000000" w:themeColor="text1"/>
              </w:rPr>
              <w:t>）</w:t>
            </w:r>
          </w:p>
        </w:tc>
        <w:tc>
          <w:tcPr>
            <w:tcW w:w="1329"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无资料</w:t>
            </w:r>
          </w:p>
        </w:tc>
      </w:tr>
      <w:tr w:rsidR="006D73FC">
        <w:trPr>
          <w:trHeight w:val="454"/>
          <w:jc w:val="center"/>
        </w:trPr>
        <w:tc>
          <w:tcPr>
            <w:tcW w:w="1087" w:type="pct"/>
            <w:gridSpan w:val="6"/>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溶解性</w:t>
            </w:r>
          </w:p>
        </w:tc>
        <w:tc>
          <w:tcPr>
            <w:tcW w:w="3913" w:type="pct"/>
            <w:gridSpan w:val="8"/>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易溶于水、乙醇、甘油，不溶于丙酮。</w:t>
            </w:r>
          </w:p>
        </w:tc>
      </w:tr>
      <w:tr w:rsidR="006D73FC">
        <w:trPr>
          <w:trHeight w:val="454"/>
          <w:jc w:val="center"/>
        </w:trPr>
        <w:tc>
          <w:tcPr>
            <w:tcW w:w="1087" w:type="pct"/>
            <w:gridSpan w:val="6"/>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主要用途</w:t>
            </w:r>
          </w:p>
        </w:tc>
        <w:tc>
          <w:tcPr>
            <w:tcW w:w="3913" w:type="pct"/>
            <w:gridSpan w:val="8"/>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用于肥皂工业、石油精炼、造纸、人造丝、染色、制革、医药、有机合成等。</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稳定性和反应活性</w:t>
            </w:r>
          </w:p>
        </w:tc>
      </w:tr>
      <w:tr w:rsidR="006D73FC">
        <w:trPr>
          <w:trHeight w:val="454"/>
          <w:jc w:val="center"/>
        </w:trPr>
        <w:tc>
          <w:tcPr>
            <w:tcW w:w="558"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稳定性</w:t>
            </w:r>
          </w:p>
        </w:tc>
        <w:tc>
          <w:tcPr>
            <w:tcW w:w="1409" w:type="pct"/>
            <w:gridSpan w:val="6"/>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稳定</w:t>
            </w:r>
          </w:p>
        </w:tc>
        <w:tc>
          <w:tcPr>
            <w:tcW w:w="587"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聚合危害</w:t>
            </w:r>
          </w:p>
        </w:tc>
        <w:tc>
          <w:tcPr>
            <w:tcW w:w="2447"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不聚合</w:t>
            </w:r>
          </w:p>
        </w:tc>
      </w:tr>
      <w:tr w:rsidR="006D73FC">
        <w:trPr>
          <w:trHeight w:val="454"/>
          <w:jc w:val="center"/>
        </w:trPr>
        <w:tc>
          <w:tcPr>
            <w:tcW w:w="558" w:type="pct"/>
            <w:gridSpan w:val="2"/>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燃烧产物</w:t>
            </w:r>
          </w:p>
        </w:tc>
        <w:tc>
          <w:tcPr>
            <w:tcW w:w="1409" w:type="pct"/>
            <w:gridSpan w:val="6"/>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可能产生有害的毒性烟雾。</w:t>
            </w:r>
          </w:p>
        </w:tc>
        <w:tc>
          <w:tcPr>
            <w:tcW w:w="587" w:type="pct"/>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禁忌物</w:t>
            </w:r>
          </w:p>
        </w:tc>
        <w:tc>
          <w:tcPr>
            <w:tcW w:w="2447" w:type="pct"/>
            <w:gridSpan w:val="5"/>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强酸、易燃或可燃物、二氧化碳、过氧化物、水。</w:t>
            </w:r>
          </w:p>
        </w:tc>
      </w:tr>
      <w:tr w:rsidR="006D73FC">
        <w:trPr>
          <w:trHeight w:val="454"/>
          <w:jc w:val="center"/>
        </w:trPr>
        <w:tc>
          <w:tcPr>
            <w:tcW w:w="946" w:type="pct"/>
            <w:gridSpan w:val="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避免接触的条件</w:t>
            </w:r>
          </w:p>
        </w:tc>
        <w:tc>
          <w:tcPr>
            <w:tcW w:w="4054" w:type="pct"/>
            <w:gridSpan w:val="10"/>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潮湿空气。</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毒理学资料</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LD50</w:t>
            </w:r>
            <w:r>
              <w:rPr>
                <w:color w:val="000000" w:themeColor="text1"/>
              </w:rPr>
              <w:t>：无资料；</w:t>
            </w:r>
            <w:r>
              <w:rPr>
                <w:color w:val="000000" w:themeColor="text1"/>
              </w:rPr>
              <w:t>LC50</w:t>
            </w:r>
            <w:r>
              <w:rPr>
                <w:color w:val="000000" w:themeColor="text1"/>
              </w:rPr>
              <w:t>：</w:t>
            </w:r>
            <w:r>
              <w:rPr>
                <w:rFonts w:hint="eastAsia"/>
                <w:color w:val="000000" w:themeColor="text1"/>
              </w:rPr>
              <w:t>（</w:t>
            </w:r>
            <w:r>
              <w:rPr>
                <w:color w:val="000000" w:themeColor="text1"/>
              </w:rPr>
              <w:t>鱼，</w:t>
            </w:r>
            <w:r>
              <w:rPr>
                <w:color w:val="000000" w:themeColor="text1"/>
              </w:rPr>
              <w:t>mg/L/96hr</w:t>
            </w:r>
            <w:r>
              <w:rPr>
                <w:color w:val="000000" w:themeColor="text1"/>
              </w:rPr>
              <w:t>）</w:t>
            </w:r>
            <w:r>
              <w:rPr>
                <w:color w:val="000000" w:themeColor="text1"/>
              </w:rPr>
              <w:t>43</w:t>
            </w:r>
            <w:r>
              <w:rPr>
                <w:color w:val="000000" w:themeColor="text1"/>
              </w:rPr>
              <w:t>。</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废弃处置方法</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处置前应参阅国家和地方有关法规。中和、稀释后，排入废水系统。</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包装方法</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lastRenderedPageBreak/>
              <w:t>内螺纹口玻璃瓶、铁盖压口玻璃瓶、塑料瓶、金属桶</w:t>
            </w:r>
            <w:r>
              <w:rPr>
                <w:rFonts w:hint="eastAsia"/>
                <w:color w:val="000000" w:themeColor="text1"/>
              </w:rPr>
              <w:t>（</w:t>
            </w:r>
            <w:r>
              <w:rPr>
                <w:color w:val="000000" w:themeColor="text1"/>
              </w:rPr>
              <w:t>罐），外普通木箱；内螺纹口玻璃瓶、塑料瓶、镀锡薄钢板</w:t>
            </w:r>
            <w:r>
              <w:rPr>
                <w:rFonts w:hint="eastAsia"/>
                <w:color w:val="000000" w:themeColor="text1"/>
              </w:rPr>
              <w:t>（</w:t>
            </w:r>
            <w:r>
              <w:rPr>
                <w:color w:val="000000" w:themeColor="text1"/>
              </w:rPr>
              <w:t>罐），外满底板花格箱、纤维板箱、胶合板箱；内镀锡薄钢板桶</w:t>
            </w:r>
            <w:r>
              <w:rPr>
                <w:rFonts w:hint="eastAsia"/>
                <w:color w:val="000000" w:themeColor="text1"/>
              </w:rPr>
              <w:t>（</w:t>
            </w:r>
            <w:r>
              <w:rPr>
                <w:color w:val="000000" w:themeColor="text1"/>
              </w:rPr>
              <w:t>罐</w:t>
            </w:r>
            <w:r>
              <w:rPr>
                <w:rFonts w:hint="eastAsia"/>
                <w:color w:val="000000" w:themeColor="text1"/>
              </w:rPr>
              <w:t>）</w:t>
            </w:r>
            <w:r>
              <w:rPr>
                <w:color w:val="000000" w:themeColor="text1"/>
              </w:rPr>
              <w:t>、金属桶</w:t>
            </w:r>
            <w:r>
              <w:rPr>
                <w:rFonts w:hint="eastAsia"/>
                <w:color w:val="000000" w:themeColor="text1"/>
              </w:rPr>
              <w:t>（</w:t>
            </w:r>
            <w:r>
              <w:rPr>
                <w:color w:val="000000" w:themeColor="text1"/>
              </w:rPr>
              <w:t>罐</w:t>
            </w:r>
            <w:r>
              <w:rPr>
                <w:rFonts w:hint="eastAsia"/>
                <w:color w:val="000000" w:themeColor="text1"/>
              </w:rPr>
              <w:t>）</w:t>
            </w:r>
            <w:r>
              <w:rPr>
                <w:color w:val="000000" w:themeColor="text1"/>
              </w:rPr>
              <w:t>、塑料瓶、金属软管，外瓦楞纸箱。</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rPr>
                <w:color w:val="000000" w:themeColor="text1"/>
              </w:rPr>
            </w:pPr>
            <w:r>
              <w:rPr>
                <w:color w:val="000000" w:themeColor="text1"/>
              </w:rPr>
              <w:t>运输注意事项</w:t>
            </w:r>
          </w:p>
        </w:tc>
      </w:tr>
      <w:tr w:rsidR="006D73FC">
        <w:trPr>
          <w:trHeight w:val="454"/>
          <w:jc w:val="center"/>
        </w:trPr>
        <w:tc>
          <w:tcPr>
            <w:tcW w:w="5000" w:type="pct"/>
            <w:gridSpan w:val="14"/>
            <w:tcMar>
              <w:top w:w="28" w:type="dxa"/>
              <w:left w:w="85" w:type="dxa"/>
              <w:bottom w:w="28" w:type="dxa"/>
              <w:right w:w="85" w:type="dxa"/>
            </w:tcMar>
            <w:vAlign w:val="center"/>
          </w:tcPr>
          <w:p w:rsidR="006D73FC" w:rsidRDefault="008F0949">
            <w:pPr>
              <w:pStyle w:val="afff6"/>
              <w:jc w:val="both"/>
              <w:rPr>
                <w:color w:val="000000" w:themeColor="text1"/>
              </w:rPr>
            </w:pPr>
            <w:r>
              <w:rPr>
                <w:color w:val="000000" w:themeColor="text1"/>
              </w:rPr>
              <w:t>铁路运输时，限制使用钢制企业自备罐车装运。起运时包装要完整，装载应稳妥。运输过程中要确保容器不泄漏、不倒塌、不坠落、不损坏。严禁与易燃物或可燃物、酸类、食用化学品等混装混运。运输时运输车辆应配备泄漏应急处理设备。</w:t>
            </w:r>
          </w:p>
        </w:tc>
      </w:tr>
    </w:tbl>
    <w:p w:rsidR="006D73FC" w:rsidRDefault="008F0949">
      <w:pPr>
        <w:pStyle w:val="110"/>
        <w:spacing w:before="156" w:after="156"/>
      </w:pPr>
      <w:bookmarkStart w:id="40" w:name="_Toc54592008"/>
      <w:r>
        <w:rPr>
          <w:rFonts w:hint="eastAsia"/>
        </w:rPr>
        <w:t>3</w:t>
      </w:r>
      <w:r>
        <w:t>.4</w:t>
      </w:r>
      <w:r>
        <w:rPr>
          <w:rFonts w:hint="eastAsia"/>
        </w:rPr>
        <w:t xml:space="preserve"> </w:t>
      </w:r>
      <w:r>
        <w:rPr>
          <w:rFonts w:hint="eastAsia"/>
        </w:rPr>
        <w:t>建设项目</w:t>
      </w:r>
      <w:r>
        <w:t>生产工艺、设备设施及平面布置</w:t>
      </w:r>
      <w:r>
        <w:rPr>
          <w:rFonts w:hint="eastAsia"/>
        </w:rPr>
        <w:t>危险有害因素辨识与分析</w:t>
      </w:r>
      <w:bookmarkEnd w:id="40"/>
    </w:p>
    <w:p w:rsidR="006D73FC" w:rsidRDefault="008F0949">
      <w:pPr>
        <w:pStyle w:val="afff"/>
      </w:pPr>
      <w:r>
        <w:rPr>
          <w:rFonts w:hint="eastAsia"/>
        </w:rPr>
        <w:t>废铅酸蓄电池回收生产过程中主要危险有害因素有</w:t>
      </w:r>
      <w:r>
        <w:t>火灾爆炸、起重伤害、容器爆炸、中毒</w:t>
      </w:r>
      <w:r>
        <w:rPr>
          <w:rFonts w:hint="eastAsia"/>
        </w:rPr>
        <w:t>和</w:t>
      </w:r>
      <w:r>
        <w:t>窒息、灼烫、触电、机械伤害、物体打击、高处坠落、车辆伤害、淹溺、坍塌</w:t>
      </w:r>
      <w:r>
        <w:rPr>
          <w:rFonts w:hint="eastAsia"/>
        </w:rPr>
        <w:t>等；</w:t>
      </w:r>
      <w:r>
        <w:t>主要有害因素是噪声与振动、粉尘、高温</w:t>
      </w:r>
      <w:r>
        <w:rPr>
          <w:rFonts w:hint="eastAsia"/>
        </w:rPr>
        <w:t>。</w:t>
      </w:r>
      <w:r>
        <w:t>具体分析如下：</w:t>
      </w:r>
    </w:p>
    <w:p w:rsidR="006D73FC" w:rsidRDefault="008F0949">
      <w:pPr>
        <w:pStyle w:val="1110"/>
        <w:spacing w:before="156" w:after="156"/>
      </w:pPr>
      <w:r>
        <w:t>3.</w:t>
      </w:r>
      <w:r>
        <w:rPr>
          <w:rFonts w:hint="eastAsia"/>
        </w:rPr>
        <w:t>4</w:t>
      </w:r>
      <w:r>
        <w:t>.1</w:t>
      </w:r>
      <w:r>
        <w:rPr>
          <w:rFonts w:hint="eastAsia"/>
        </w:rPr>
        <w:t xml:space="preserve"> </w:t>
      </w:r>
      <w:r>
        <w:t>生产过程危险有害因素分析</w:t>
      </w:r>
    </w:p>
    <w:p w:rsidR="006D73FC" w:rsidRDefault="008F0949">
      <w:pPr>
        <w:pStyle w:val="afff"/>
      </w:pPr>
      <w:r>
        <w:rPr>
          <w:rFonts w:hint="eastAsia"/>
        </w:rPr>
        <w:t>1.火灾爆炸</w:t>
      </w:r>
    </w:p>
    <w:p w:rsidR="006D73FC" w:rsidRDefault="008F0949">
      <w:pPr>
        <w:pStyle w:val="afff"/>
      </w:pPr>
      <w:r>
        <w:rPr>
          <w:rFonts w:hint="eastAsia"/>
        </w:rPr>
        <w:t>1）物质的危险性</w:t>
      </w:r>
    </w:p>
    <w:p w:rsidR="006D73FC" w:rsidRDefault="008F0949">
      <w:pPr>
        <w:pStyle w:val="afff"/>
      </w:pPr>
      <w:r>
        <w:rPr>
          <w:rFonts w:hint="eastAsia"/>
        </w:rPr>
        <w:t>①</w:t>
      </w:r>
      <w:r>
        <w:rPr>
          <w:rFonts w:cs="宋体" w:hint="eastAsia"/>
        </w:rPr>
        <w:t>离心机、搅拌机、布袋收尘器、起重机等设备运行过程中摩擦起电，物料运输装卸过程中撞击起电，操作人员未穿防静电服进行操作等。</w:t>
      </w:r>
    </w:p>
    <w:p w:rsidR="006D73FC" w:rsidRDefault="008F0949">
      <w:pPr>
        <w:pStyle w:val="afff"/>
      </w:pPr>
      <w:r>
        <w:rPr>
          <w:rFonts w:hint="eastAsia"/>
        </w:rPr>
        <w:t>②若熔铅锅本身不合格或带病运行，可能造成高温熔融金属泄漏，从而引发火灾、灼烫甚至高温熔融金属遇水发生爆炸。</w:t>
      </w:r>
    </w:p>
    <w:p w:rsidR="006D73FC" w:rsidRDefault="008F0949">
      <w:pPr>
        <w:pStyle w:val="afff"/>
      </w:pPr>
      <w:r>
        <w:rPr>
          <w:rFonts w:hint="eastAsia"/>
        </w:rPr>
        <w:t>③熔铅锅冷却水系统若存在设计缺陷、设备缺陷，导致冷却水泄漏，高温熔融金属有遇水发生爆炸的危险。</w:t>
      </w:r>
    </w:p>
    <w:p w:rsidR="006D73FC" w:rsidRDefault="008F0949">
      <w:pPr>
        <w:pStyle w:val="afff"/>
      </w:pPr>
      <w:r>
        <w:rPr>
          <w:rFonts w:hint="eastAsia"/>
        </w:rPr>
        <w:t>④熔铅锅因冷却水断流，炉底、炉壁烧穿，造成高温熔融金属泄漏，遇水有引发火灾爆炸的危险。</w:t>
      </w:r>
    </w:p>
    <w:p w:rsidR="006D73FC" w:rsidRDefault="008F0949">
      <w:pPr>
        <w:pStyle w:val="afff"/>
      </w:pPr>
      <w:r>
        <w:rPr>
          <w:rFonts w:hint="eastAsia"/>
        </w:rPr>
        <w:t>⑤熔铅锅基处未设置防水措施，内部渗水、存水，在转运高温熔融金属的过程中有可能引发高温熔融金属遇水发生爆炸。</w:t>
      </w:r>
    </w:p>
    <w:p w:rsidR="006D73FC" w:rsidRDefault="008F0949">
      <w:pPr>
        <w:pStyle w:val="afff"/>
      </w:pPr>
      <w:r>
        <w:rPr>
          <w:rFonts w:hint="eastAsia"/>
        </w:rPr>
        <w:t>⑥加入熔铅锅进行熔炼的物料潮湿、带水、带有密闭容器等，在熔炼过程中均有可能引发高温熔融金属喷溅、爆炸。</w:t>
      </w:r>
    </w:p>
    <w:p w:rsidR="006D73FC" w:rsidRDefault="008F0949">
      <w:pPr>
        <w:pStyle w:val="afff"/>
      </w:pPr>
      <w:r>
        <w:rPr>
          <w:rFonts w:hint="eastAsia"/>
        </w:rPr>
        <w:t>⑦熔铅锅在长期使用中，若炉体发生裂缝未及时修补和停炉检修，有可</w:t>
      </w:r>
      <w:r>
        <w:rPr>
          <w:rFonts w:hint="eastAsia"/>
        </w:rPr>
        <w:lastRenderedPageBreak/>
        <w:t>能造成炉体严重变形、受损，造成内部高温熔融金属大量泄漏，若遇水可造成爆炸事故。</w:t>
      </w:r>
    </w:p>
    <w:p w:rsidR="006D73FC" w:rsidRDefault="008F0949">
      <w:pPr>
        <w:pStyle w:val="afff"/>
      </w:pPr>
      <w:r>
        <w:rPr>
          <w:rFonts w:hint="eastAsia"/>
        </w:rPr>
        <w:t>⑧熔铅锅因设计、施工不合格导致承受荷载未能达到要求而造成炉体坍塌，以致高温高温熔融金属泄漏、喷溅而引发烫伤、火灾等事故发生。</w:t>
      </w:r>
    </w:p>
    <w:p w:rsidR="006D73FC" w:rsidRDefault="008F0949">
      <w:pPr>
        <w:pStyle w:val="afff"/>
      </w:pPr>
      <w:r>
        <w:rPr>
          <w:rFonts w:hint="eastAsia"/>
        </w:rPr>
        <w:t>⑨若熔铅锅未设置循环水相应安全回路的仪表监测装置以及配套的自动警报系统，均有可能引发熔铅锅发生爆炸。</w:t>
      </w:r>
    </w:p>
    <w:p w:rsidR="006D73FC" w:rsidRDefault="008F0949">
      <w:pPr>
        <w:pStyle w:val="afff"/>
      </w:pPr>
      <w:r>
        <w:rPr>
          <w:rFonts w:hint="eastAsia"/>
        </w:rPr>
        <w:t>⑩熔铅锅停炉时未按要求操作，有造成炉体火灾甚至发生爆炸的危险。</w:t>
      </w:r>
    </w:p>
    <w:p w:rsidR="006D73FC" w:rsidRDefault="008F0949">
      <w:pPr>
        <w:pStyle w:val="afff"/>
      </w:pPr>
      <w:r>
        <w:rPr>
          <w:rFonts w:ascii="Cambria Math" w:hAnsi="Cambria Math" w:cs="Cambria Math"/>
        </w:rPr>
        <w:t>⑪</w:t>
      </w:r>
      <w:r>
        <w:rPr>
          <w:rFonts w:cs="宋体" w:hint="eastAsia"/>
        </w:rPr>
        <w:t>转运高温熔融金属处未设置防水措施，在转运高温熔融金属的过程中有可能引发高温熔融金属遇水发生爆炸的危险。</w:t>
      </w:r>
    </w:p>
    <w:p w:rsidR="006D73FC" w:rsidRDefault="008F0949">
      <w:pPr>
        <w:pStyle w:val="afff"/>
      </w:pPr>
      <w:r>
        <w:rPr>
          <w:rFonts w:ascii="Cambria Math" w:hAnsi="Cambria Math" w:cs="Cambria Math"/>
        </w:rPr>
        <w:t>⑫</w:t>
      </w:r>
      <w:r>
        <w:rPr>
          <w:rFonts w:cs="宋体" w:hint="eastAsia"/>
        </w:rPr>
        <w:t>液压系统内使用的液压油为丙类可燃液体，若发生泄漏遇明火或高温熔融金属有引发火灾爆炸的危险。</w:t>
      </w:r>
    </w:p>
    <w:p w:rsidR="006D73FC" w:rsidRDefault="008F0949">
      <w:pPr>
        <w:pStyle w:val="afff"/>
      </w:pPr>
      <w:r>
        <w:rPr>
          <w:rFonts w:ascii="Cambria Math" w:hAnsi="Cambria Math" w:cs="Cambria Math"/>
        </w:rPr>
        <w:t>⑬</w:t>
      </w:r>
      <w:r>
        <w:rPr>
          <w:rFonts w:cs="宋体" w:hint="eastAsia"/>
        </w:rPr>
        <w:t>熔铅锅熔炼区域使用一些电气设备，若接触不良，当工作电流通过时，在接触电阻上产生较大的热量，使连接处温度升高，有引发火灾的危险。</w:t>
      </w:r>
    </w:p>
    <w:p w:rsidR="006D73FC" w:rsidRDefault="008F0949">
      <w:pPr>
        <w:pStyle w:val="afff"/>
      </w:pPr>
      <w:r>
        <w:rPr>
          <w:rFonts w:ascii="Cambria Math" w:hAnsi="Cambria Math" w:cs="Cambria Math"/>
        </w:rPr>
        <w:t>⑭</w:t>
      </w:r>
      <w:r>
        <w:rPr>
          <w:rFonts w:cs="宋体" w:hint="eastAsia"/>
        </w:rPr>
        <w:t>离心机、搅拌机、布袋收尘器、起重机等设备内部线路接触不良，当工作电流通过时，在接触电阻上产生较大的热量，使连接处温度升高，有引发火灾的危险。</w:t>
      </w:r>
    </w:p>
    <w:p w:rsidR="006D73FC" w:rsidRDefault="008F0949">
      <w:pPr>
        <w:pStyle w:val="afff"/>
      </w:pPr>
      <w:r>
        <w:rPr>
          <w:rFonts w:ascii="Cambria Math" w:hAnsi="Cambria Math" w:cs="Cambria Math"/>
        </w:rPr>
        <w:t>⑮</w:t>
      </w:r>
      <w:r>
        <w:rPr>
          <w:rFonts w:cs="宋体" w:hint="eastAsia"/>
        </w:rPr>
        <w:t>离心机、搅拌机、布袋收尘器</w:t>
      </w:r>
      <w:r>
        <w:rPr>
          <w:rFonts w:hint="eastAsia"/>
        </w:rPr>
        <w:t>等设备用电设施发生短路、过载、接触不良、绝缘不良和有外来火源等，都易引发电气火灾。</w:t>
      </w:r>
    </w:p>
    <w:p w:rsidR="006D73FC" w:rsidRDefault="008F0949">
      <w:pPr>
        <w:pStyle w:val="afff"/>
      </w:pPr>
      <w:r>
        <w:rPr>
          <w:rFonts w:hint="eastAsia"/>
        </w:rPr>
        <w:t>2）点火源</w:t>
      </w:r>
    </w:p>
    <w:p w:rsidR="006D73FC" w:rsidRDefault="008F0949">
      <w:pPr>
        <w:pStyle w:val="afff"/>
      </w:pPr>
      <w:r>
        <w:rPr>
          <w:rFonts w:hint="eastAsia"/>
        </w:rPr>
        <w:t>①电气</w:t>
      </w:r>
    </w:p>
    <w:p w:rsidR="006D73FC" w:rsidRDefault="008F0949">
      <w:pPr>
        <w:pStyle w:val="afff"/>
      </w:pPr>
      <w:r>
        <w:rPr>
          <w:rFonts w:hint="eastAsia"/>
        </w:rPr>
        <w:t>熔炼工序使用电气运行中和故障状态（短路、过载、接触不良、漏电等）时所产生的电火花、电弧或危险温度，未能按场所的危险区域等级配备相应的符合国家标准规定的防火防爆等级的电气设备，未能设置过载、过电流、短路、漏电等电气保护装置等都能引起火灾爆炸事故。</w:t>
      </w:r>
    </w:p>
    <w:p w:rsidR="006D73FC" w:rsidRDefault="008F0949">
      <w:pPr>
        <w:pStyle w:val="afff"/>
      </w:pPr>
      <w:r>
        <w:rPr>
          <w:rFonts w:hint="eastAsia"/>
        </w:rPr>
        <w:t>高压电路操作、管理、维修未按要求进行，有造成高压电路过载造成电路着火引发火灾的危险。</w:t>
      </w:r>
    </w:p>
    <w:p w:rsidR="006D73FC" w:rsidRDefault="008F0949">
      <w:pPr>
        <w:pStyle w:val="afff"/>
      </w:pPr>
      <w:r>
        <w:rPr>
          <w:rFonts w:hint="eastAsia"/>
        </w:rPr>
        <w:t>熔炼工序使用的电气设备数量较多，整个生产厂区内动力线路、照明线路较多，如果电气方面管理不善，当电器元件、电气线路发生短路、过载、</w:t>
      </w:r>
      <w:r>
        <w:rPr>
          <w:rFonts w:hint="eastAsia"/>
        </w:rPr>
        <w:lastRenderedPageBreak/>
        <w:t>接触不良、绝缘不良和有外来火源等，极易导致电气火灾，这是导致公司发生火灾的重要原因。发生电气火灾的原因有：生产中用电设施发生短路、过载、接触不良、绝缘不良和有外来火源等，都易引发电气火灾。电线、电缆的绝缘材料、填充物和覆盖层都具有可燃性，遇到高温或外界火源极容易被引燃，电缆一旦着火会很快蔓延，波及临近的电缆和电气设备使火灾扩大，并引燃周围可燃物造成二次火灾。</w:t>
      </w:r>
    </w:p>
    <w:p w:rsidR="006D73FC" w:rsidRDefault="008F0949">
      <w:pPr>
        <w:pStyle w:val="afff"/>
      </w:pPr>
      <w:r>
        <w:rPr>
          <w:rFonts w:hint="eastAsia"/>
        </w:rPr>
        <w:t>若电缆布线靠近高温物体，又缺乏有效的隔热措施，使电缆长期处于高温环境，容易产生老化，破坏电缆的绝缘，使电缆短路而导致火灾。</w:t>
      </w:r>
    </w:p>
    <w:p w:rsidR="006D73FC" w:rsidRDefault="008F0949">
      <w:pPr>
        <w:pStyle w:val="afff"/>
      </w:pPr>
      <w:r>
        <w:rPr>
          <w:rFonts w:hint="eastAsia"/>
        </w:rPr>
        <w:t>电缆敷设不规范，布置不整齐，任意交叉，制作电缆终端头和中间接头不按规范要求，接触不良或封闭绝缘不良，电阻增大引起发热着火，或安装时电缆的曲率半径过小，使绝缘损坏造成短路。</w:t>
      </w:r>
    </w:p>
    <w:p w:rsidR="006D73FC" w:rsidRDefault="008F0949">
      <w:pPr>
        <w:pStyle w:val="afff"/>
      </w:pPr>
      <w:r>
        <w:rPr>
          <w:rFonts w:hint="eastAsia"/>
        </w:rPr>
        <w:t>电缆选择不当、不匹配，或质量不良，发生超负荷、发热，使绝缘老化、绝缘强度降低，引起电缆相间或相对的击穿短路，或过电压使电缆击穿短路起火。</w:t>
      </w:r>
    </w:p>
    <w:p w:rsidR="006D73FC" w:rsidRDefault="008F0949">
      <w:pPr>
        <w:pStyle w:val="afff"/>
      </w:pPr>
      <w:r>
        <w:rPr>
          <w:rFonts w:hint="eastAsia"/>
        </w:rPr>
        <w:t>生产车间内用电不规范、任意接插电气设施、违章使用大功率电器等导致线路过载；电气设备的质量不良导致短路过载、产生电火花等。</w:t>
      </w:r>
    </w:p>
    <w:p w:rsidR="006D73FC" w:rsidRDefault="008F0949">
      <w:pPr>
        <w:pStyle w:val="afff"/>
      </w:pPr>
      <w:r>
        <w:rPr>
          <w:rFonts w:hint="eastAsia"/>
        </w:rPr>
        <w:t>②静电</w:t>
      </w:r>
    </w:p>
    <w:p w:rsidR="006D73FC" w:rsidRDefault="008F0949">
      <w:pPr>
        <w:pStyle w:val="afff"/>
      </w:pPr>
      <w:r>
        <w:rPr>
          <w:rFonts w:hint="eastAsia"/>
        </w:rPr>
        <w:t>静电的电量一般不大，但电压往往很高，容易发生火花放电而引起火灾，这些物质点火能小，更容易形成火灾。</w:t>
      </w:r>
    </w:p>
    <w:p w:rsidR="006D73FC" w:rsidRDefault="008F0949">
      <w:pPr>
        <w:pStyle w:val="afff"/>
      </w:pPr>
      <w:r>
        <w:rPr>
          <w:rFonts w:hint="eastAsia"/>
        </w:rPr>
        <w:t>熔炼过程中各生产设备运行过程中摩擦起电，物料运输装卸过程中撞击起电，操作人员未穿防静电服进行操作等。</w:t>
      </w:r>
    </w:p>
    <w:p w:rsidR="006D73FC" w:rsidRDefault="008F0949">
      <w:pPr>
        <w:pStyle w:val="afff"/>
      </w:pPr>
      <w:r>
        <w:rPr>
          <w:rFonts w:hint="eastAsia"/>
        </w:rPr>
        <w:t>③雷电</w:t>
      </w:r>
    </w:p>
    <w:p w:rsidR="006D73FC" w:rsidRDefault="008F0949">
      <w:pPr>
        <w:pStyle w:val="afff"/>
      </w:pPr>
      <w:r>
        <w:rPr>
          <w:rFonts w:hint="eastAsia"/>
        </w:rPr>
        <w:t>雷电的能量极大，可对避雷设施不良的建筑、电路等造成大面积严重破坏，往往引起易燃易爆物质出现火灾爆炸危险，未安装防雷装置或质量差，平时维修不良，接地电阻达不到要求，雷雨天可出现雷击失火现象，进一步引起易燃易爆物质发生火灾、爆炸事故。</w:t>
      </w:r>
    </w:p>
    <w:p w:rsidR="006D73FC" w:rsidRDefault="008F0949">
      <w:pPr>
        <w:pStyle w:val="afff"/>
      </w:pPr>
      <w:r>
        <w:rPr>
          <w:rFonts w:hint="eastAsia"/>
        </w:rPr>
        <w:t>④明火</w:t>
      </w:r>
    </w:p>
    <w:p w:rsidR="006D73FC" w:rsidRDefault="008F0949">
      <w:pPr>
        <w:pStyle w:val="afff"/>
      </w:pPr>
      <w:r>
        <w:rPr>
          <w:rFonts w:hint="eastAsia"/>
        </w:rPr>
        <w:t>明火是指敞开的火焰、火星等。主要有生产过程中的加热用火，维修用</w:t>
      </w:r>
      <w:r>
        <w:rPr>
          <w:rFonts w:hint="eastAsia"/>
        </w:rPr>
        <w:lastRenderedPageBreak/>
        <w:t>火及其他火源，设备检修时的电气焊，原料、产品的运输车辆，烟头、火柴、打火机等都存有明火源。</w:t>
      </w:r>
    </w:p>
    <w:p w:rsidR="006D73FC" w:rsidRDefault="008F0949">
      <w:pPr>
        <w:pStyle w:val="afff"/>
      </w:pPr>
      <w:r>
        <w:rPr>
          <w:rFonts w:hint="eastAsia"/>
        </w:rPr>
        <w:t>⑤高温表面</w:t>
      </w:r>
    </w:p>
    <w:p w:rsidR="006D73FC" w:rsidRDefault="008F0949">
      <w:pPr>
        <w:pStyle w:val="afff"/>
      </w:pPr>
      <w:r>
        <w:rPr>
          <w:rFonts w:hint="eastAsia"/>
        </w:rPr>
        <w:t>因表面温度超过可燃物的燃点时，与可燃物接触可能一触即燃。在生产过程中如在火灾、爆炸危险区内设置表面温度高的照明灯具，如卤钨灯、高压汞灯、白炽灯泡等，电气设备积尘太多，散热不良也可产生高温表面。</w:t>
      </w:r>
    </w:p>
    <w:p w:rsidR="006D73FC" w:rsidRDefault="008F0949">
      <w:pPr>
        <w:pStyle w:val="afff"/>
      </w:pPr>
      <w:r>
        <w:rPr>
          <w:rFonts w:hint="eastAsia"/>
        </w:rPr>
        <w:t>⑥摩擦与撞击</w:t>
      </w:r>
    </w:p>
    <w:p w:rsidR="006D73FC" w:rsidRDefault="008F0949">
      <w:pPr>
        <w:pStyle w:val="afff"/>
      </w:pPr>
      <w:r>
        <w:rPr>
          <w:rFonts w:hint="eastAsia"/>
        </w:rPr>
        <w:t>各生产设备的转动部接触不良等有产生火花可能。铁器之间的强力碰撞、穿钉子鞋、铁门窗等都可产生撞击火花。</w:t>
      </w:r>
    </w:p>
    <w:p w:rsidR="006D73FC" w:rsidRDefault="008F0949">
      <w:pPr>
        <w:pStyle w:val="afff"/>
      </w:pPr>
      <w:r>
        <w:rPr>
          <w:rFonts w:hint="eastAsia"/>
        </w:rPr>
        <w:t>（2）容器爆炸</w:t>
      </w:r>
    </w:p>
    <w:p w:rsidR="006D73FC" w:rsidRDefault="008F0949">
      <w:pPr>
        <w:pStyle w:val="afff"/>
      </w:pPr>
      <w:r>
        <w:rPr>
          <w:rFonts w:hint="eastAsia"/>
        </w:rPr>
        <w:t>若作业人员操作不当引起温度压力等异常，容易造成压力容器的爆炸。</w:t>
      </w:r>
    </w:p>
    <w:p w:rsidR="006D73FC" w:rsidRDefault="008F0949">
      <w:pPr>
        <w:pStyle w:val="afff"/>
      </w:pPr>
      <w:r>
        <w:rPr>
          <w:rFonts w:hint="eastAsia"/>
        </w:rPr>
        <w:t>（3）中毒窒息</w:t>
      </w:r>
    </w:p>
    <w:p w:rsidR="006D73FC" w:rsidRDefault="008F0949">
      <w:pPr>
        <w:pStyle w:val="afff"/>
      </w:pPr>
      <w:r>
        <w:rPr>
          <w:rFonts w:hint="eastAsia"/>
        </w:rPr>
        <w:t>1）若防护用具（如防毒面罩等）使用不当，或是无效，在处理泄漏事故时不能起到有效的防护作用，易引发中毒窒息事故。</w:t>
      </w:r>
    </w:p>
    <w:p w:rsidR="006D73FC" w:rsidRDefault="008F0949">
      <w:pPr>
        <w:pStyle w:val="afff"/>
      </w:pPr>
      <w:r>
        <w:rPr>
          <w:rFonts w:hint="eastAsia"/>
        </w:rPr>
        <w:t>2）熔铅锅熔炼过程中产生高温烟气，若未设通风措施或通风设施存在缺陷，导致高温烟气在生产车间内大量聚集，有造成工作人员中毒窒息的危险。</w:t>
      </w:r>
    </w:p>
    <w:p w:rsidR="006D73FC" w:rsidRDefault="008F0949">
      <w:pPr>
        <w:pStyle w:val="afff"/>
      </w:pPr>
      <w:r>
        <w:rPr>
          <w:rFonts w:hint="eastAsia"/>
        </w:rPr>
        <w:t>（4）灼烫</w:t>
      </w:r>
    </w:p>
    <w:p w:rsidR="006D73FC" w:rsidRDefault="008F0949">
      <w:pPr>
        <w:pStyle w:val="afff"/>
      </w:pPr>
      <w:r>
        <w:rPr>
          <w:rFonts w:hint="eastAsia"/>
        </w:rPr>
        <w:t>1）熔铅锅等均为高温条件下运行的设备，其内盛装有高温介质（高温熔融金属、熔渣），若直接或间接与人体接触会导致高温灼伤。</w:t>
      </w:r>
    </w:p>
    <w:p w:rsidR="006D73FC" w:rsidRDefault="008F0949">
      <w:pPr>
        <w:pStyle w:val="afff"/>
      </w:pPr>
      <w:r>
        <w:rPr>
          <w:rFonts w:hint="eastAsia"/>
        </w:rPr>
        <w:t>2）熔铅锅是有色金属熔炼工序的高温热源。熔炼炉熔炼温度300℃以上，熔铅锅的作业人员在工作过程中，有被高温熔融金属、高热气流、飞溅熔融物等高温灼烫的危险。</w:t>
      </w:r>
    </w:p>
    <w:p w:rsidR="006D73FC" w:rsidRDefault="008F0949">
      <w:pPr>
        <w:pStyle w:val="afff"/>
      </w:pPr>
      <w:r>
        <w:rPr>
          <w:rFonts w:hint="eastAsia"/>
        </w:rPr>
        <w:t>3）若熔铅锅等未设置保温层，有引发人员灼烫的危险。</w:t>
      </w:r>
    </w:p>
    <w:p w:rsidR="006D73FC" w:rsidRDefault="008F0949">
      <w:pPr>
        <w:pStyle w:val="afff"/>
      </w:pPr>
      <w:r>
        <w:rPr>
          <w:rFonts w:hint="eastAsia"/>
        </w:rPr>
        <w:t>4）在高温区域工作的工作人员未按要求操作、未按要求佩戴劳动防护用品，导致工作过程中身体接触高温熔融金属、高热气流、飞溅熔融物而造成灼烫。</w:t>
      </w:r>
    </w:p>
    <w:p w:rsidR="006D73FC" w:rsidRDefault="008F0949">
      <w:pPr>
        <w:pStyle w:val="afff"/>
      </w:pPr>
      <w:r>
        <w:rPr>
          <w:rFonts w:hint="eastAsia"/>
        </w:rPr>
        <w:t>（5）化学灼伤</w:t>
      </w:r>
    </w:p>
    <w:p w:rsidR="006D73FC" w:rsidRDefault="008F0949">
      <w:pPr>
        <w:pStyle w:val="afff"/>
      </w:pPr>
      <w:r>
        <w:rPr>
          <w:rFonts w:hint="eastAsia"/>
        </w:rPr>
        <w:t>片碱具有腐蚀性，在生产过程中，若人员误操作或劳动防护用品缺失，</w:t>
      </w:r>
      <w:r>
        <w:rPr>
          <w:rFonts w:hint="eastAsia"/>
        </w:rPr>
        <w:lastRenderedPageBreak/>
        <w:t>导致人员接触片碱等有造成人员化学灼伤的危险。</w:t>
      </w:r>
    </w:p>
    <w:p w:rsidR="006D73FC" w:rsidRDefault="008F0949">
      <w:pPr>
        <w:pStyle w:val="afff"/>
      </w:pPr>
      <w:r>
        <w:rPr>
          <w:rFonts w:hint="eastAsia"/>
        </w:rPr>
        <w:t>（6）触电</w:t>
      </w:r>
    </w:p>
    <w:p w:rsidR="006D73FC" w:rsidRDefault="008F0949">
      <w:pPr>
        <w:pStyle w:val="afff"/>
      </w:pPr>
      <w:r>
        <w:rPr>
          <w:rFonts w:hint="eastAsia"/>
        </w:rPr>
        <w:t>1）熔炼过程中拆解车间内部设置配电柜，若配电柜安全距离不足，操作人员近距离作业有发生触电的危险。</w:t>
      </w:r>
    </w:p>
    <w:p w:rsidR="006D73FC" w:rsidRDefault="008F0949">
      <w:pPr>
        <w:pStyle w:val="afff"/>
      </w:pPr>
      <w:r>
        <w:rPr>
          <w:rFonts w:hint="eastAsia"/>
        </w:rPr>
        <w:t>2）在涉及高温熔融金属设备附近违规敷设电缆，高温熔融金属因故击中电缆、灼烧电缆，均有可能造成电缆绝缘层破坏而引发人员触电。</w:t>
      </w:r>
    </w:p>
    <w:p w:rsidR="006D73FC" w:rsidRDefault="008F0949">
      <w:pPr>
        <w:pStyle w:val="afff"/>
      </w:pPr>
      <w:r>
        <w:rPr>
          <w:rFonts w:hint="eastAsia"/>
        </w:rPr>
        <w:t>3）配电柜因工艺需要设置在高温设备附近，若未设置单独的存放间或其他隔热措施，导致配电柜长时间受高温辐射，在高温作用下，绝缘材料逐渐老化，很容易发生绝缘击穿事故而引发触电的危险。</w:t>
      </w:r>
    </w:p>
    <w:p w:rsidR="006D73FC" w:rsidRDefault="008F0949">
      <w:pPr>
        <w:pStyle w:val="afff"/>
      </w:pPr>
      <w:r>
        <w:rPr>
          <w:rFonts w:hint="eastAsia"/>
        </w:rPr>
        <w:t>4）若配电室电气设备的壳体，未按规定设置触电保护、接地装置，配电盘前未设防护橡胶垫，有发生作业人员触电的危险。</w:t>
      </w:r>
    </w:p>
    <w:p w:rsidR="006D73FC" w:rsidRDefault="008F0949">
      <w:pPr>
        <w:pStyle w:val="afff"/>
      </w:pPr>
      <w:r>
        <w:rPr>
          <w:rFonts w:hint="eastAsia"/>
        </w:rPr>
        <w:t>5）配电设备编号、标志不清，可能造成运行人员或检修人员误操作，甚至造成短路或触电事故。</w:t>
      </w:r>
    </w:p>
    <w:p w:rsidR="006D73FC" w:rsidRDefault="008F0949">
      <w:pPr>
        <w:pStyle w:val="afff"/>
      </w:pPr>
      <w:r>
        <w:rPr>
          <w:rFonts w:hint="eastAsia"/>
        </w:rPr>
        <w:t>6）电气设备、设施未设置接地或保护接地失效,有发生触电的可能。</w:t>
      </w:r>
    </w:p>
    <w:p w:rsidR="006D73FC" w:rsidRDefault="008F0949">
      <w:pPr>
        <w:pStyle w:val="afff"/>
      </w:pPr>
      <w:r>
        <w:rPr>
          <w:rFonts w:hint="eastAsia"/>
        </w:rPr>
        <w:t>7）电气线路设置不规范、未设置漏电保护或漏电保护失效、临时线乱搭乱扯，有造成触电的危险。</w:t>
      </w:r>
    </w:p>
    <w:p w:rsidR="006D73FC" w:rsidRDefault="008F0949">
      <w:pPr>
        <w:pStyle w:val="afff"/>
      </w:pPr>
      <w:r>
        <w:rPr>
          <w:rFonts w:hint="eastAsia"/>
        </w:rPr>
        <w:t>8）现场管理混乱，加工器件乱堆乱放，把电缆线绝缘层压坏、砸坏，有造成人员触电的危险。</w:t>
      </w:r>
    </w:p>
    <w:p w:rsidR="006D73FC" w:rsidRDefault="008F0949">
      <w:pPr>
        <w:pStyle w:val="afff"/>
      </w:pPr>
      <w:r>
        <w:rPr>
          <w:rFonts w:hint="eastAsia"/>
        </w:rPr>
        <w:t>9）电动机、手持电动工具等用电设备没有安装漏电保护装置，设备漏电时有发生触电的危险。</w:t>
      </w:r>
    </w:p>
    <w:p w:rsidR="006D73FC" w:rsidRDefault="008F0949">
      <w:pPr>
        <w:pStyle w:val="afff"/>
      </w:pPr>
      <w:r>
        <w:rPr>
          <w:rFonts w:hint="eastAsia"/>
        </w:rPr>
        <w:t>10）非具备资质的电气作业人员安装、维修电气设施，人员操作失误可引起触电事故。作业人员未按规定穿戴劳保用品，可引起触电事故。</w:t>
      </w:r>
    </w:p>
    <w:p w:rsidR="006D73FC" w:rsidRDefault="008F0949">
      <w:pPr>
        <w:pStyle w:val="afff"/>
      </w:pPr>
      <w:r>
        <w:rPr>
          <w:rFonts w:hint="eastAsia"/>
        </w:rPr>
        <w:t>11）电气运行人员如果对本供电系统的接线方式不了解或不熟悉，电气安全运行知识缺乏，同时又不执行“两票三制”制度，可能造成运行人员的误操作或触电事故和停电事故。</w:t>
      </w:r>
    </w:p>
    <w:p w:rsidR="006D73FC" w:rsidRDefault="008F0949">
      <w:pPr>
        <w:pStyle w:val="afff"/>
      </w:pPr>
      <w:r>
        <w:rPr>
          <w:rFonts w:hint="eastAsia"/>
        </w:rPr>
        <w:t>12）生产区域、配电室等场所使用的电气设备、电气线路处于腐蚀、潮湿、高温等环境中，易致腐蚀和电气设施老化，在运行中如果缺乏必要的检修维护，设备或线路存在漏电、过热、短路、接头松脱、断线碰壳、绝缘老</w:t>
      </w:r>
      <w:r>
        <w:rPr>
          <w:rFonts w:hint="eastAsia"/>
        </w:rPr>
        <w:lastRenderedPageBreak/>
        <w:t>化、绝缘击穿、PE线断线等隐患，易人员造成触电事故的危险。</w:t>
      </w:r>
    </w:p>
    <w:p w:rsidR="006D73FC" w:rsidRDefault="008F0949">
      <w:pPr>
        <w:pStyle w:val="afff"/>
      </w:pPr>
      <w:r>
        <w:rPr>
          <w:rFonts w:hint="eastAsia"/>
        </w:rPr>
        <w:t>13）该项目生产环境中有爆炸、高温、腐蚀、潮湿特点的场所，敷设的电缆不达标有可能造成电缆受损而导致人员触电。</w:t>
      </w:r>
    </w:p>
    <w:p w:rsidR="006D73FC" w:rsidRDefault="008F0949">
      <w:pPr>
        <w:pStyle w:val="afff"/>
      </w:pPr>
      <w:r>
        <w:rPr>
          <w:rFonts w:hint="eastAsia"/>
        </w:rPr>
        <w:t>（7）起重伤害</w:t>
      </w:r>
    </w:p>
    <w:p w:rsidR="006D73FC" w:rsidRDefault="008F0949">
      <w:pPr>
        <w:pStyle w:val="afff"/>
      </w:pPr>
      <w:r>
        <w:rPr>
          <w:rFonts w:hint="eastAsia"/>
        </w:rPr>
        <w:t>起重作业（包括起重机安装、检修、试验）、起重机吊运等过程中均有可能因起重机本身不符合要求，操作工不按规程操作，违章作业等导致起重伤害。</w:t>
      </w:r>
    </w:p>
    <w:p w:rsidR="006D73FC" w:rsidRDefault="008F0949">
      <w:pPr>
        <w:pStyle w:val="afff"/>
      </w:pPr>
      <w:r>
        <w:rPr>
          <w:rFonts w:hint="eastAsia"/>
        </w:rPr>
        <w:t>易造成起重伤害事故发生的因素主要有：</w:t>
      </w:r>
    </w:p>
    <w:p w:rsidR="006D73FC" w:rsidRDefault="008F0949">
      <w:pPr>
        <w:pStyle w:val="afff"/>
      </w:pPr>
      <w:r>
        <w:rPr>
          <w:rFonts w:hint="eastAsia"/>
        </w:rPr>
        <w:t>1）作业人员未经培训，无证操作。</w:t>
      </w:r>
    </w:p>
    <w:p w:rsidR="006D73FC" w:rsidRDefault="008F0949">
      <w:pPr>
        <w:pStyle w:val="afff"/>
      </w:pPr>
      <w:r>
        <w:rPr>
          <w:rFonts w:hint="eastAsia"/>
        </w:rPr>
        <w:t>2）起重机等起重设施未定期按相关法规检测检验。</w:t>
      </w:r>
    </w:p>
    <w:p w:rsidR="006D73FC" w:rsidRDefault="008F0949">
      <w:pPr>
        <w:pStyle w:val="afff"/>
      </w:pPr>
      <w:r>
        <w:rPr>
          <w:rFonts w:hint="eastAsia"/>
        </w:rPr>
        <w:t>3）使用起重机等起重设备前未检查设备机械、电气部分和防护保险装置是否完好、可靠。</w:t>
      </w:r>
    </w:p>
    <w:p w:rsidR="006D73FC" w:rsidRDefault="008F0949">
      <w:pPr>
        <w:pStyle w:val="afff"/>
      </w:pPr>
      <w:r>
        <w:rPr>
          <w:rFonts w:hint="eastAsia"/>
        </w:rPr>
        <w:t>4）使用反车代替制动、限位代停车，紧急开关代普通开关等违规操作。</w:t>
      </w:r>
    </w:p>
    <w:p w:rsidR="006D73FC" w:rsidRDefault="008F0949">
      <w:pPr>
        <w:pStyle w:val="afff"/>
      </w:pPr>
      <w:r>
        <w:rPr>
          <w:rFonts w:hint="eastAsia"/>
        </w:rPr>
        <w:t>5）工作停歇时，将起重物悬在空中停留。</w:t>
      </w:r>
    </w:p>
    <w:p w:rsidR="006D73FC" w:rsidRDefault="008F0949">
      <w:pPr>
        <w:pStyle w:val="afff"/>
      </w:pPr>
      <w:r>
        <w:rPr>
          <w:rFonts w:hint="eastAsia"/>
        </w:rPr>
        <w:t>6）吊物在人头上越过，吊运物件离地过高。</w:t>
      </w:r>
    </w:p>
    <w:p w:rsidR="006D73FC" w:rsidRDefault="008F0949">
      <w:pPr>
        <w:pStyle w:val="afff"/>
      </w:pPr>
      <w:r>
        <w:rPr>
          <w:rFonts w:hint="eastAsia"/>
        </w:rPr>
        <w:t>7）检修起重机未停靠在安全地点和切断电源并挂上“禁止合闸”的警告牌。</w:t>
      </w:r>
    </w:p>
    <w:p w:rsidR="006D73FC" w:rsidRDefault="008F0949">
      <w:pPr>
        <w:pStyle w:val="afff"/>
      </w:pPr>
      <w:r>
        <w:rPr>
          <w:rFonts w:hint="eastAsia"/>
        </w:rPr>
        <w:t>8）起吊时未经稍离地试吊。</w:t>
      </w:r>
    </w:p>
    <w:p w:rsidR="006D73FC" w:rsidRDefault="008F0949">
      <w:pPr>
        <w:pStyle w:val="afff"/>
      </w:pPr>
      <w:r>
        <w:rPr>
          <w:rFonts w:hint="eastAsia"/>
        </w:rPr>
        <w:t>9）运动中发生突然停电，未将开关手柄放置“0”位。</w:t>
      </w:r>
    </w:p>
    <w:p w:rsidR="006D73FC" w:rsidRDefault="008F0949">
      <w:pPr>
        <w:pStyle w:val="afff"/>
      </w:pPr>
      <w:r>
        <w:rPr>
          <w:rFonts w:hint="eastAsia"/>
        </w:rPr>
        <w:t>10）起吊件未放下或索具未脱钩操作人员离开。</w:t>
      </w:r>
    </w:p>
    <w:p w:rsidR="006D73FC" w:rsidRDefault="008F0949">
      <w:pPr>
        <w:pStyle w:val="afff"/>
      </w:pPr>
      <w:r>
        <w:rPr>
          <w:rFonts w:hint="eastAsia"/>
        </w:rPr>
        <w:t>11）未做到“十不吊”，即吊物上站人或有浮放物件不吊、超负荷不吊、光线暗淡信号看不清，重量不明不吊、起重机上吊挂重物直接进行加工时不吊、工件埋在地下不吊、斜拉工件不吊、棱角物件没有防护措施不吊、氧气瓶、乙炔气瓶等具有爆炸性物不吊、安全装置失灵不吊、违章指挥不吊。</w:t>
      </w:r>
    </w:p>
    <w:p w:rsidR="006D73FC" w:rsidRDefault="008F0949">
      <w:pPr>
        <w:pStyle w:val="afff"/>
      </w:pPr>
      <w:r>
        <w:rPr>
          <w:rFonts w:hint="eastAsia"/>
        </w:rPr>
        <w:t>12）工作完毕未停在规定位置，控制手柄未放置“0”位。</w:t>
      </w:r>
    </w:p>
    <w:p w:rsidR="006D73FC" w:rsidRDefault="008F0949">
      <w:pPr>
        <w:pStyle w:val="afff"/>
      </w:pPr>
      <w:r>
        <w:rPr>
          <w:rFonts w:hint="eastAsia"/>
        </w:rPr>
        <w:t>13）无限位保护装置或者限位保护装置不完善；钢丝绳、吊钩、滑轮的连接不牢固，有影响安全工作的缺陷和损伤。</w:t>
      </w:r>
    </w:p>
    <w:p w:rsidR="006D73FC" w:rsidRDefault="008F0949">
      <w:pPr>
        <w:pStyle w:val="afff"/>
      </w:pPr>
      <w:r>
        <w:rPr>
          <w:rFonts w:hint="eastAsia"/>
        </w:rPr>
        <w:t>（8）车辆伤害</w:t>
      </w:r>
    </w:p>
    <w:p w:rsidR="006D73FC" w:rsidRDefault="008F0949">
      <w:pPr>
        <w:pStyle w:val="afff"/>
      </w:pPr>
      <w:r>
        <w:rPr>
          <w:rFonts w:hint="eastAsia"/>
        </w:rPr>
        <w:lastRenderedPageBreak/>
        <w:t>厂内机动车辆是指企业厂区范围内行驶及作业的机动车辆，主要为厂外原辅料运输车辆与生产车间使用的叉车。厂内车辆伤害：厂内各类运输车辆如车辆本身缺陷，或制动、音响等失效，道路状况不符合规定要求或误操作等原因，导致车辆对周边人员的伤害的事故。其原因有以下方面：</w:t>
      </w:r>
    </w:p>
    <w:p w:rsidR="006D73FC" w:rsidRDefault="008F0949">
      <w:pPr>
        <w:pStyle w:val="afff"/>
      </w:pPr>
      <w:r>
        <w:rPr>
          <w:rFonts w:hint="eastAsia"/>
        </w:rPr>
        <w:t>1）违章驾车：指事故的当事人，由于思想方面的原因而导致的错误操作行为，不按有关规定行驶，扰乱正常的企业内搬运秩序，致使事故发生。如酒后驾车，疲劳驾车，非驾驶员驾车，超速行驶，争道抢行，违章超车，违章装载等原因造成的车辆伤害事故。</w:t>
      </w:r>
    </w:p>
    <w:p w:rsidR="006D73FC" w:rsidRDefault="008F0949">
      <w:pPr>
        <w:pStyle w:val="afff"/>
      </w:pPr>
      <w:r>
        <w:rPr>
          <w:rFonts w:hint="eastAsia"/>
        </w:rPr>
        <w:t>2）疏忽大意：指当事人由于心理或生理方面的原因，没有及时、正确的观察和判断道路情况，而造成失误，如情绪急躁、精神分散、心理烦乱、身体不适等都可能造成注意力下降，反应迟钝，表现出嘹望观察不周，遇到情况采取措施不及时或不当；也有的只凭主观想象判断情况，或过高地估计自己的经验技术，过分自信，引起操作失误导致事故。</w:t>
      </w:r>
    </w:p>
    <w:p w:rsidR="006D73FC" w:rsidRDefault="008F0949">
      <w:pPr>
        <w:pStyle w:val="afff"/>
      </w:pPr>
      <w:r>
        <w:rPr>
          <w:rFonts w:hint="eastAsia"/>
        </w:rPr>
        <w:t>3）车况不良：</w:t>
      </w:r>
    </w:p>
    <w:p w:rsidR="006D73FC" w:rsidRDefault="008F0949">
      <w:pPr>
        <w:pStyle w:val="afff"/>
      </w:pPr>
      <w:r>
        <w:rPr>
          <w:rFonts w:hint="eastAsia"/>
        </w:rPr>
        <w:t>①车辆的安全装置如转向、制动、喇叭、照明；后视镜和转向指示灯等不齐全有效。</w:t>
      </w:r>
    </w:p>
    <w:p w:rsidR="006D73FC" w:rsidRDefault="008F0949">
      <w:pPr>
        <w:pStyle w:val="afff"/>
      </w:pPr>
      <w:r>
        <w:rPr>
          <w:rFonts w:hint="eastAsia"/>
        </w:rPr>
        <w:t>②调速失控造成“飞车”。</w:t>
      </w:r>
    </w:p>
    <w:p w:rsidR="006D73FC" w:rsidRDefault="008F0949">
      <w:pPr>
        <w:pStyle w:val="afff"/>
      </w:pPr>
      <w:r>
        <w:rPr>
          <w:rFonts w:hint="eastAsia"/>
        </w:rPr>
        <w:t>③车辆维护修理不及时，带“病”行驶。</w:t>
      </w:r>
    </w:p>
    <w:p w:rsidR="006D73FC" w:rsidRDefault="008F0949">
      <w:pPr>
        <w:pStyle w:val="afff"/>
      </w:pPr>
      <w:r>
        <w:rPr>
          <w:rFonts w:hint="eastAsia"/>
        </w:rPr>
        <w:t>4）道路环境：</w:t>
      </w:r>
    </w:p>
    <w:p w:rsidR="006D73FC" w:rsidRDefault="008F0949">
      <w:pPr>
        <w:pStyle w:val="afff"/>
      </w:pPr>
      <w:r>
        <w:rPr>
          <w:rFonts w:hint="eastAsia"/>
        </w:rPr>
        <w:t>①道路条件差。厂区道路和厂房内，库房内通道狭窄、曲折，不但弯路多而且急转弯多，再加之路面两侧的大量物品的堆放占用道路，致使车辆通行困难；装卸作业受限，在这种情况下，如驾驶员精神不集中或不认真观察情况。</w:t>
      </w:r>
    </w:p>
    <w:p w:rsidR="006D73FC" w:rsidRDefault="008F0949">
      <w:pPr>
        <w:pStyle w:val="afff"/>
      </w:pPr>
      <w:r>
        <w:rPr>
          <w:rFonts w:hint="eastAsia"/>
        </w:rPr>
        <w:t>②视线不良。由于厂区内堆放物较多，特别是车间之间的通道狭窄；且交叉和弯道较频繁，致使驾驶员在驾车行驶中的视距、视野大大受限；特别是在观察前方横向路两侧时的盲区较多，这在客观上给驾驶员观察判断情况造成了很大的困难；对于突然出现的情况，往往不能及时发现判断，缺乏足够的缓冲空间，措施不及时而导致事故；同样，其他过往车辆和行人也往往</w:t>
      </w:r>
      <w:r>
        <w:rPr>
          <w:rFonts w:hint="eastAsia"/>
        </w:rPr>
        <w:lastRenderedPageBreak/>
        <w:t>由于不便及时观察掌握来车动态，没有做到主动避让车辆。</w:t>
      </w:r>
    </w:p>
    <w:p w:rsidR="006D73FC" w:rsidRDefault="008F0949">
      <w:pPr>
        <w:pStyle w:val="afff"/>
      </w:pPr>
      <w:r>
        <w:rPr>
          <w:rFonts w:hint="eastAsia"/>
        </w:rPr>
        <w:t>③因风、雪、雨、雾等自然环境的变化，在恶劣的气候条件下驾驶车辆，使驾驶员视线、视距、视野以及听觉力受到影响，往往造成判断情况不及时，再加之雨水、积雪、冰冻等自然条件下，会造成刹车制动时摩擦系数下降，制动距离变长，或产生横滑，这些也是造成事故的因素。</w:t>
      </w:r>
    </w:p>
    <w:p w:rsidR="006D73FC" w:rsidRDefault="008F0949">
      <w:pPr>
        <w:pStyle w:val="afff"/>
      </w:pPr>
      <w:r>
        <w:rPr>
          <w:rFonts w:hint="eastAsia"/>
        </w:rPr>
        <w:t>（9）机械伤害</w:t>
      </w:r>
    </w:p>
    <w:p w:rsidR="006D73FC" w:rsidRDefault="008F0949">
      <w:pPr>
        <w:pStyle w:val="afff"/>
      </w:pPr>
      <w:r>
        <w:rPr>
          <w:rFonts w:hint="eastAsia"/>
        </w:rPr>
        <w:t>离心机、搅拌机等工作过程中转动部分若不安装安全罩或采取其他有效的安全防护措施，作业人员作业时近距离接触或不小心触碰，存在导致机械伤害的危险。</w:t>
      </w:r>
    </w:p>
    <w:p w:rsidR="006D73FC" w:rsidRDefault="008F0949">
      <w:pPr>
        <w:pStyle w:val="afff"/>
      </w:pPr>
      <w:r>
        <w:rPr>
          <w:rFonts w:hint="eastAsia"/>
        </w:rPr>
        <w:t>（10）物体打击</w:t>
      </w:r>
    </w:p>
    <w:p w:rsidR="006D73FC" w:rsidRDefault="008F0949">
      <w:pPr>
        <w:pStyle w:val="afff"/>
      </w:pPr>
      <w:r>
        <w:rPr>
          <w:rFonts w:hint="eastAsia"/>
        </w:rPr>
        <w:t>平台操作时，由于不慎造成工具或其他物体从平台坠落，而工具或坠落物体可能会击中地面人员。地面人员有受到物体打击的危险。</w:t>
      </w:r>
    </w:p>
    <w:p w:rsidR="006D73FC" w:rsidRDefault="008F0949">
      <w:pPr>
        <w:pStyle w:val="afff"/>
      </w:pPr>
      <w:r>
        <w:rPr>
          <w:rFonts w:hint="eastAsia"/>
        </w:rPr>
        <w:t>叉车运输物料时，原料不慎坠落或飞出，可能会击中人员，人员有受到物体打击的危险。</w:t>
      </w:r>
    </w:p>
    <w:p w:rsidR="006D73FC" w:rsidRDefault="008F0949">
      <w:pPr>
        <w:pStyle w:val="afff"/>
      </w:pPr>
      <w:r>
        <w:rPr>
          <w:rFonts w:hint="eastAsia"/>
        </w:rPr>
        <w:t>（11）高处坠落</w:t>
      </w:r>
    </w:p>
    <w:p w:rsidR="006D73FC" w:rsidRDefault="008F0949">
      <w:pPr>
        <w:pStyle w:val="afff"/>
      </w:pPr>
      <w:r>
        <w:rPr>
          <w:rFonts w:hint="eastAsia"/>
        </w:rPr>
        <w:t>凡在坠落高度基准面2米以上（含2米）有可能坠落的高处进行作业，称高处作业。高处作业时发生坠落事故叫高处坠落。平台及钢梯没有护栏或护栏损坏，护栏高度不符合要求。以及无防滑措施，作业人员使用时，存在发生高处坠落的危险。</w:t>
      </w:r>
    </w:p>
    <w:p w:rsidR="006D73FC" w:rsidRDefault="008F0949">
      <w:pPr>
        <w:pStyle w:val="afff"/>
      </w:pPr>
      <w:r>
        <w:rPr>
          <w:rFonts w:hint="eastAsia"/>
        </w:rPr>
        <w:t>（12）坍塌</w:t>
      </w:r>
    </w:p>
    <w:p w:rsidR="006D73FC" w:rsidRDefault="008F0949">
      <w:pPr>
        <w:pStyle w:val="afff"/>
      </w:pPr>
      <w:r>
        <w:rPr>
          <w:rFonts w:hint="eastAsia"/>
        </w:rPr>
        <w:t>坍塌是指物体在外力或重力作用下，超过自身强度极限或因结构稳定性破坏而造成的事故。坍塌有如下几种类型：</w:t>
      </w:r>
    </w:p>
    <w:p w:rsidR="006D73FC" w:rsidRDefault="008F0949">
      <w:pPr>
        <w:pStyle w:val="afff"/>
      </w:pPr>
      <w:r>
        <w:rPr>
          <w:rFonts w:hint="eastAsia"/>
        </w:rPr>
        <w:t>1）土石塌方。造成土石塌方的原因有地面情况不明、违章挖掘、脚手架设计错误、基本差不能承担负载、结构元件质量差。</w:t>
      </w:r>
    </w:p>
    <w:p w:rsidR="006D73FC" w:rsidRDefault="008F0949">
      <w:pPr>
        <w:pStyle w:val="afff"/>
      </w:pPr>
      <w:r>
        <w:rPr>
          <w:rFonts w:hint="eastAsia"/>
        </w:rPr>
        <w:t>2）基础发生沉降或不均匀下沉，以其房屋开裂倒塌。</w:t>
      </w:r>
    </w:p>
    <w:p w:rsidR="006D73FC" w:rsidRDefault="008F0949">
      <w:pPr>
        <w:pStyle w:val="afff"/>
      </w:pPr>
      <w:r>
        <w:rPr>
          <w:rFonts w:hint="eastAsia"/>
        </w:rPr>
        <w:t>3）墙、柱裂缝，倾斜失稳等引起房屋破坏，其原因主要有房屋不合理，计算上发生错误，结构强度、刚度严重不足；砂浆、混凝土标号低于设计标号要求，材料没有达到有关规定的要求；施工质量低劣；地震及其它外力作</w:t>
      </w:r>
      <w:r>
        <w:rPr>
          <w:rFonts w:hint="eastAsia"/>
        </w:rPr>
        <w:lastRenderedPageBreak/>
        <w:t>用。</w:t>
      </w:r>
    </w:p>
    <w:p w:rsidR="006D73FC" w:rsidRDefault="008F0949">
      <w:pPr>
        <w:pStyle w:val="afff"/>
      </w:pPr>
      <w:r>
        <w:rPr>
          <w:rFonts w:hint="eastAsia"/>
        </w:rPr>
        <w:t>4）地质构造发生变化，产生滑坡，房屋随之倒塌。</w:t>
      </w:r>
    </w:p>
    <w:p w:rsidR="006D73FC" w:rsidRDefault="008F0949">
      <w:pPr>
        <w:pStyle w:val="afff"/>
      </w:pPr>
      <w:r>
        <w:rPr>
          <w:rFonts w:hint="eastAsia"/>
        </w:rPr>
        <w:t>5）由于建筑质量问题及地震等原因有可能造成各建筑物坍塌，设备倾覆，不但会造成巨大的经济损失，还会造成其内或周围的人员伤亡。</w:t>
      </w:r>
    </w:p>
    <w:p w:rsidR="006D73FC" w:rsidRDefault="008F0949">
      <w:pPr>
        <w:pStyle w:val="afff"/>
      </w:pPr>
      <w:r>
        <w:rPr>
          <w:rFonts w:hint="eastAsia"/>
        </w:rPr>
        <w:t>6）车间内原料、辅料堆垛超高，堆垛的结构不合理也会造成坍塌伤人。</w:t>
      </w:r>
    </w:p>
    <w:p w:rsidR="006D73FC" w:rsidRDefault="008F0949">
      <w:pPr>
        <w:pStyle w:val="afff"/>
      </w:pPr>
      <w:r>
        <w:rPr>
          <w:rFonts w:hint="eastAsia"/>
        </w:rPr>
        <w:t>7）进出车间的车辆不按要求行驶、或因驾驶员失误造成的车辆碰撞生产车间而造成的生产车间坍塌。</w:t>
      </w:r>
    </w:p>
    <w:p w:rsidR="006D73FC" w:rsidRDefault="008F0949">
      <w:pPr>
        <w:pStyle w:val="afff"/>
      </w:pPr>
      <w:r>
        <w:rPr>
          <w:rFonts w:hint="eastAsia"/>
        </w:rPr>
        <w:t>8）车间发生火灾时，造成生产车间以及周边的建构筑物因火灾造成变形，有坍塌的危险。</w:t>
      </w:r>
    </w:p>
    <w:p w:rsidR="006D73FC" w:rsidRDefault="008F0949">
      <w:pPr>
        <w:pStyle w:val="afff"/>
      </w:pPr>
      <w:r>
        <w:rPr>
          <w:rFonts w:hint="eastAsia"/>
        </w:rPr>
        <w:t>（13）噪声与振动</w:t>
      </w:r>
    </w:p>
    <w:p w:rsidR="006D73FC" w:rsidRDefault="008F0949">
      <w:pPr>
        <w:pStyle w:val="afff"/>
      </w:pPr>
      <w:r>
        <w:rPr>
          <w:rFonts w:hint="eastAsia"/>
        </w:rPr>
        <w:t>熔炼工序所涉及的熔铅锅、布袋收尘器、起重机、各类机泵等在工作时均能产生较大的噪声与振动，人员长时间处在这种恶劣的环境中，会使人产生听力受损，严重的还会影响人的神经系统，使人急躁、易怒。当人在100分贝左右噪声环境中工作时会感到刺耳、难受，甚至引起暂时性耳聋。超过140分贝的噪声会引起眼球的振动、视觉模糊，呼吸、脉膊、血压都会发生波动，甚至会使全身血管收缩，供血减少，说话能力受到影响。</w:t>
      </w:r>
    </w:p>
    <w:p w:rsidR="006D73FC" w:rsidRDefault="008F0949">
      <w:pPr>
        <w:pStyle w:val="afff"/>
      </w:pPr>
      <w:r>
        <w:rPr>
          <w:rFonts w:hint="eastAsia"/>
        </w:rPr>
        <w:t>（14）粉尘</w:t>
      </w:r>
    </w:p>
    <w:p w:rsidR="006D73FC" w:rsidRDefault="008F0949">
      <w:pPr>
        <w:pStyle w:val="afff"/>
      </w:pPr>
      <w:r>
        <w:rPr>
          <w:rFonts w:hint="eastAsia"/>
        </w:rPr>
        <w:t>熔铅锅、熔炼过程中会产生高温烟尘，如没有除尘防护或强制通风措施，会给作业人员造成粉尘职业危害。另外，如果使用的原材料表面腐蚀、氧化，生产时脱落的金属氧化物粉尘就会弥漫在空气中，同样操作人员也存在粉尘危害的危险。</w:t>
      </w:r>
    </w:p>
    <w:p w:rsidR="006D73FC" w:rsidRDefault="008F0949">
      <w:pPr>
        <w:pStyle w:val="afff"/>
      </w:pPr>
      <w:r>
        <w:rPr>
          <w:rFonts w:hint="eastAsia"/>
        </w:rPr>
        <w:t>（15）高温</w:t>
      </w:r>
    </w:p>
    <w:p w:rsidR="006D73FC" w:rsidRDefault="008F0949">
      <w:pPr>
        <w:pStyle w:val="afff"/>
      </w:pPr>
      <w:r>
        <w:rPr>
          <w:rFonts w:hint="eastAsia"/>
        </w:rPr>
        <w:t>熔铅锅熔炼温度达300℃以上。研究资料表明，环境温度达到28℃时，人的反应速度、运算能力、感觉敏感性及感觉运动协调功能都明显下降。35℃时则仅为一般情况下的70%左右；极重体力劳动作业能力，30℃时只有一般情况下的50%～70%，35℃时则仅有30%左右。高温使劳动效率降低，增加操作失误率。主要体现在影响人体的体温调节和水盐代谢及循环系统等。高温还可以抑制中枢神系统，使工人在操作过程中注意力分散，肌肉工作内能力</w:t>
      </w:r>
      <w:r>
        <w:rPr>
          <w:rFonts w:hint="eastAsia"/>
        </w:rPr>
        <w:lastRenderedPageBreak/>
        <w:t>降低，从而导致工伤事故。夏季应注意防暑降温。</w:t>
      </w:r>
    </w:p>
    <w:p w:rsidR="006D73FC" w:rsidRDefault="008F0949">
      <w:pPr>
        <w:pStyle w:val="1110"/>
        <w:spacing w:before="156" w:after="156"/>
      </w:pPr>
      <w:r>
        <w:rPr>
          <w:rFonts w:hint="eastAsia"/>
        </w:rPr>
        <w:t xml:space="preserve">3.4.2 </w:t>
      </w:r>
      <w:r>
        <w:t>公用工程危险有害因素分析</w:t>
      </w:r>
    </w:p>
    <w:p w:rsidR="006D73FC" w:rsidRDefault="008F0949">
      <w:pPr>
        <w:pStyle w:val="afff"/>
      </w:pPr>
      <w:r>
        <w:t>1</w:t>
      </w:r>
      <w:r>
        <w:rPr>
          <w:rFonts w:hint="eastAsia"/>
        </w:rPr>
        <w:t>.</w:t>
      </w:r>
      <w:r>
        <w:t>给排水</w:t>
      </w:r>
    </w:p>
    <w:p w:rsidR="006D73FC" w:rsidRDefault="008F0949">
      <w:pPr>
        <w:pStyle w:val="afff"/>
      </w:pPr>
      <w:r>
        <w:t>用水主要为生产用水、生活用水、循环冷却水等，供水为</w:t>
      </w:r>
      <w:r>
        <w:rPr>
          <w:rFonts w:hint="eastAsia"/>
        </w:rPr>
        <w:t>厂区井水</w:t>
      </w:r>
      <w:r>
        <w:t>。其主要存在的危险因素有机械伤害、触电、淹溺、噪声与振动。</w:t>
      </w:r>
    </w:p>
    <w:p w:rsidR="006D73FC" w:rsidRDefault="008F0949">
      <w:pPr>
        <w:pStyle w:val="afff"/>
      </w:pPr>
      <w:r>
        <w:rPr>
          <w:rFonts w:hint="eastAsia"/>
        </w:rPr>
        <w:t>（</w:t>
      </w:r>
      <w:r>
        <w:t>1）机械伤害</w:t>
      </w:r>
    </w:p>
    <w:p w:rsidR="006D73FC" w:rsidRDefault="008F0949">
      <w:pPr>
        <w:pStyle w:val="afff"/>
      </w:pPr>
      <w:r>
        <w:t>装置中的各种水泵、电机等转动设备，如果没有防护装置或防护失效、误操作、违章作业，均可能发生机械伤害事故。</w:t>
      </w:r>
    </w:p>
    <w:p w:rsidR="006D73FC" w:rsidRDefault="008F0949">
      <w:pPr>
        <w:pStyle w:val="afff"/>
      </w:pPr>
      <w:r>
        <w:rPr>
          <w:rFonts w:hint="eastAsia"/>
        </w:rPr>
        <w:t>（2</w:t>
      </w:r>
      <w:r>
        <w:t>）触电</w:t>
      </w:r>
    </w:p>
    <w:p w:rsidR="006D73FC" w:rsidRDefault="008F0949">
      <w:pPr>
        <w:pStyle w:val="afff"/>
      </w:pPr>
      <w:r>
        <w:t>电气设备、线路绝缘老化，接地不良，存在着触电的危险。</w:t>
      </w:r>
    </w:p>
    <w:p w:rsidR="006D73FC" w:rsidRDefault="008F0949">
      <w:pPr>
        <w:pStyle w:val="afff"/>
      </w:pPr>
      <w:r>
        <w:rPr>
          <w:rFonts w:hint="eastAsia"/>
        </w:rPr>
        <w:t>（3）</w:t>
      </w:r>
      <w:r>
        <w:t>淹溺</w:t>
      </w:r>
    </w:p>
    <w:p w:rsidR="006D73FC" w:rsidRDefault="008F0949">
      <w:pPr>
        <w:pStyle w:val="afff"/>
      </w:pPr>
      <w:r>
        <w:rPr>
          <w:rFonts w:hint="eastAsia"/>
        </w:rPr>
        <w:t>冷却水池兼消防水池、雨水池、事故池</w:t>
      </w:r>
      <w:r>
        <w:t>未设置防护措施和警示标志，人员经过时有跌入造成淹溺的危险。</w:t>
      </w:r>
    </w:p>
    <w:p w:rsidR="006D73FC" w:rsidRDefault="008F0949">
      <w:pPr>
        <w:pStyle w:val="afff"/>
      </w:pPr>
      <w:r>
        <w:rPr>
          <w:rFonts w:hint="eastAsia"/>
        </w:rPr>
        <w:t>（4）</w:t>
      </w:r>
      <w:r>
        <w:t>噪声与振动</w:t>
      </w:r>
    </w:p>
    <w:p w:rsidR="006D73FC" w:rsidRDefault="008F0949">
      <w:pPr>
        <w:pStyle w:val="afff"/>
      </w:pPr>
      <w:r>
        <w:t>各类水泵、电机工作时噪声较大，对作业人员的身心健康有一定的影响。</w:t>
      </w:r>
    </w:p>
    <w:p w:rsidR="006D73FC" w:rsidRDefault="008F0949">
      <w:pPr>
        <w:pStyle w:val="afff"/>
      </w:pPr>
      <w:r>
        <w:t>2</w:t>
      </w:r>
      <w:r>
        <w:rPr>
          <w:rFonts w:hint="eastAsia"/>
        </w:rPr>
        <w:t>.</w:t>
      </w:r>
      <w:r>
        <w:t>供配电</w:t>
      </w:r>
    </w:p>
    <w:p w:rsidR="006D73FC" w:rsidRDefault="008F0949">
      <w:pPr>
        <w:pStyle w:val="afff"/>
      </w:pPr>
      <w:r>
        <w:t>供配电系统存在电气设备本身和运作过程中导致的火灾爆炸、触电、噪声与振动等危险。</w:t>
      </w:r>
    </w:p>
    <w:p w:rsidR="006D73FC" w:rsidRDefault="008F0949">
      <w:pPr>
        <w:pStyle w:val="afff"/>
      </w:pPr>
      <w:r>
        <w:rPr>
          <w:rFonts w:hint="eastAsia"/>
        </w:rPr>
        <w:t>（</w:t>
      </w:r>
      <w:r>
        <w:t>1）火灾</w:t>
      </w:r>
    </w:p>
    <w:p w:rsidR="006D73FC" w:rsidRDefault="008F0949">
      <w:pPr>
        <w:pStyle w:val="afff"/>
      </w:pPr>
      <w:r>
        <w:t>1）电缆火灾</w:t>
      </w:r>
    </w:p>
    <w:p w:rsidR="006D73FC" w:rsidRDefault="008F0949">
      <w:pPr>
        <w:pStyle w:val="afff"/>
      </w:pPr>
      <w:r>
        <w:t>厂内设备设施配电使用大量电缆</w:t>
      </w:r>
      <w:r>
        <w:rPr>
          <w:rFonts w:hint="eastAsia"/>
        </w:rPr>
        <w:t>，</w:t>
      </w:r>
      <w:r>
        <w:t>存在电缆火灾的危险性环境。</w:t>
      </w:r>
    </w:p>
    <w:p w:rsidR="006D73FC" w:rsidRDefault="008F0949">
      <w:pPr>
        <w:pStyle w:val="afff"/>
      </w:pPr>
      <w:r>
        <w:rPr>
          <w:rFonts w:cs="宋体" w:hint="eastAsia"/>
        </w:rPr>
        <w:t>①</w:t>
      </w:r>
      <w:r>
        <w:t>可燃固体</w:t>
      </w:r>
    </w:p>
    <w:p w:rsidR="006D73FC" w:rsidRDefault="008F0949">
      <w:pPr>
        <w:pStyle w:val="afff"/>
      </w:pPr>
      <w:r>
        <w:t>电缆绝缘</w:t>
      </w:r>
      <w:r>
        <w:rPr>
          <w:rFonts w:hint="eastAsia"/>
        </w:rPr>
        <w:t>，</w:t>
      </w:r>
      <w:r>
        <w:t>大多有一层可燃的聚氯乙烯、聚乙烯等可燃物</w:t>
      </w:r>
      <w:r>
        <w:rPr>
          <w:rFonts w:hint="eastAsia"/>
        </w:rPr>
        <w:t>，</w:t>
      </w:r>
      <w:r>
        <w:t>当负载发生短路时由于电阻突然减小</w:t>
      </w:r>
      <w:r>
        <w:rPr>
          <w:rFonts w:hint="eastAsia"/>
        </w:rPr>
        <w:t>，</w:t>
      </w:r>
      <w:r>
        <w:t>电流突然增大</w:t>
      </w:r>
      <w:r>
        <w:rPr>
          <w:rFonts w:hint="eastAsia"/>
        </w:rPr>
        <w:t>，</w:t>
      </w:r>
      <w:r>
        <w:t>因此</w:t>
      </w:r>
      <w:r>
        <w:rPr>
          <w:rFonts w:hint="eastAsia"/>
        </w:rPr>
        <w:t>，</w:t>
      </w:r>
      <w:r>
        <w:t>线路在极短的时间内会产生很大的热量。这个热量不仅能使绝缘层烧毁</w:t>
      </w:r>
      <w:r>
        <w:rPr>
          <w:rFonts w:hint="eastAsia"/>
        </w:rPr>
        <w:t>，</w:t>
      </w:r>
      <w:r>
        <w:t>而且能使金属熔化</w:t>
      </w:r>
      <w:r>
        <w:rPr>
          <w:rFonts w:hint="eastAsia"/>
        </w:rPr>
        <w:t>，</w:t>
      </w:r>
      <w:r>
        <w:t>引起邻近的易燃、可燃物质燃烧</w:t>
      </w:r>
      <w:r>
        <w:rPr>
          <w:rFonts w:hint="eastAsia"/>
        </w:rPr>
        <w:t>，</w:t>
      </w:r>
      <w:r>
        <w:t>从而造成火灾。</w:t>
      </w:r>
    </w:p>
    <w:p w:rsidR="006D73FC" w:rsidRDefault="008F0949">
      <w:pPr>
        <w:pStyle w:val="afff"/>
      </w:pPr>
      <w:r>
        <w:rPr>
          <w:rFonts w:cs="宋体" w:hint="eastAsia"/>
        </w:rPr>
        <w:t>②</w:t>
      </w:r>
      <w:r>
        <w:t>设施缺陷</w:t>
      </w:r>
    </w:p>
    <w:p w:rsidR="006D73FC" w:rsidRDefault="008F0949">
      <w:pPr>
        <w:pStyle w:val="afff"/>
      </w:pPr>
      <w:r>
        <w:lastRenderedPageBreak/>
        <w:t>电缆截面积选择不当</w:t>
      </w:r>
      <w:r>
        <w:rPr>
          <w:rFonts w:hint="eastAsia"/>
        </w:rPr>
        <w:t>，</w:t>
      </w:r>
      <w:r>
        <w:t>实际负载超载</w:t>
      </w:r>
      <w:r>
        <w:rPr>
          <w:rFonts w:hint="eastAsia"/>
        </w:rPr>
        <w:t>；</w:t>
      </w:r>
      <w:r>
        <w:t>电缆接头压接不紧、安装工艺不规范导致电缆头处过热</w:t>
      </w:r>
      <w:r>
        <w:rPr>
          <w:rFonts w:hint="eastAsia"/>
        </w:rPr>
        <w:t>；</w:t>
      </w:r>
      <w:r>
        <w:t>选用电缆时</w:t>
      </w:r>
      <w:r>
        <w:rPr>
          <w:rFonts w:hint="eastAsia"/>
        </w:rPr>
        <w:t>，</w:t>
      </w:r>
      <w:r>
        <w:t>没有考虑当地冬季寒冷低温冷天气的影响</w:t>
      </w:r>
      <w:r>
        <w:rPr>
          <w:rFonts w:hint="eastAsia"/>
        </w:rPr>
        <w:t>，</w:t>
      </w:r>
      <w:r>
        <w:t>低温导致绝缘强度不够、破损</w:t>
      </w:r>
      <w:r>
        <w:rPr>
          <w:rFonts w:hint="eastAsia"/>
        </w:rPr>
        <w:t>；</w:t>
      </w:r>
      <w:r>
        <w:t>电缆敷设安装时</w:t>
      </w:r>
      <w:r>
        <w:rPr>
          <w:rFonts w:hint="eastAsia"/>
        </w:rPr>
        <w:t>，</w:t>
      </w:r>
      <w:r>
        <w:t>违章作业造成电缆绝缘机械损伤</w:t>
      </w:r>
      <w:r>
        <w:rPr>
          <w:rFonts w:hint="eastAsia"/>
        </w:rPr>
        <w:t>，</w:t>
      </w:r>
      <w:r>
        <w:t>蛇鼠类动物等</w:t>
      </w:r>
      <w:r>
        <w:rPr>
          <w:rFonts w:hint="eastAsia"/>
        </w:rPr>
        <w:t>，</w:t>
      </w:r>
      <w:r>
        <w:t>运行时发生短路。</w:t>
      </w:r>
    </w:p>
    <w:p w:rsidR="006D73FC" w:rsidRDefault="008F0949">
      <w:pPr>
        <w:pStyle w:val="afff"/>
      </w:pPr>
      <w:r>
        <w:rPr>
          <w:rFonts w:cs="宋体" w:hint="eastAsia"/>
        </w:rPr>
        <w:t>③</w:t>
      </w:r>
      <w:r>
        <w:t>防护缺陷</w:t>
      </w:r>
    </w:p>
    <w:p w:rsidR="006D73FC" w:rsidRDefault="008F0949">
      <w:pPr>
        <w:pStyle w:val="afff"/>
      </w:pPr>
      <w:r>
        <w:t>若电缆桥架防火分隔不到位</w:t>
      </w:r>
      <w:r>
        <w:rPr>
          <w:rFonts w:hint="eastAsia"/>
        </w:rPr>
        <w:t>，</w:t>
      </w:r>
      <w:r>
        <w:t>过墙孔洞封堵不严或没有封堵</w:t>
      </w:r>
      <w:r>
        <w:rPr>
          <w:rFonts w:hint="eastAsia"/>
        </w:rPr>
        <w:t>，</w:t>
      </w:r>
      <w:r>
        <w:t>任一电缆发生短路</w:t>
      </w:r>
      <w:r>
        <w:rPr>
          <w:rFonts w:hint="eastAsia"/>
        </w:rPr>
        <w:t>，</w:t>
      </w:r>
      <w:r>
        <w:t>引发火灾</w:t>
      </w:r>
      <w:r>
        <w:rPr>
          <w:rFonts w:hint="eastAsia"/>
        </w:rPr>
        <w:t>，</w:t>
      </w:r>
      <w:r>
        <w:t>等都会影响其他电缆的安全</w:t>
      </w:r>
      <w:r>
        <w:rPr>
          <w:rFonts w:hint="eastAsia"/>
        </w:rPr>
        <w:t>，</w:t>
      </w:r>
      <w:r>
        <w:t>可能会造成火烧连营。</w:t>
      </w:r>
    </w:p>
    <w:p w:rsidR="006D73FC" w:rsidRDefault="008F0949">
      <w:pPr>
        <w:pStyle w:val="afff"/>
      </w:pPr>
      <w:r>
        <w:t>2）变压器火灾</w:t>
      </w:r>
    </w:p>
    <w:p w:rsidR="006D73FC" w:rsidRDefault="008F0949">
      <w:pPr>
        <w:pStyle w:val="afff"/>
      </w:pPr>
      <w:r>
        <w:t>变压器表面如接触外部火源</w:t>
      </w:r>
      <w:r>
        <w:rPr>
          <w:rFonts w:hint="eastAsia"/>
        </w:rPr>
        <w:t>，</w:t>
      </w:r>
      <w:r>
        <w:t>可能被引燃</w:t>
      </w:r>
      <w:r>
        <w:rPr>
          <w:rFonts w:hint="eastAsia"/>
        </w:rPr>
        <w:t>；</w:t>
      </w:r>
      <w:r>
        <w:t>带电运行中的变压器</w:t>
      </w:r>
      <w:r>
        <w:rPr>
          <w:rFonts w:hint="eastAsia"/>
        </w:rPr>
        <w:t>，</w:t>
      </w:r>
      <w:r>
        <w:t>本身就是潜伏的火种</w:t>
      </w:r>
      <w:r>
        <w:rPr>
          <w:rFonts w:hint="eastAsia"/>
        </w:rPr>
        <w:t>，</w:t>
      </w:r>
      <w:r>
        <w:t>可能起燃。常见的起燃原因有：变压器温升异常造成局部或整体过热</w:t>
      </w:r>
      <w:r>
        <w:rPr>
          <w:rFonts w:hint="eastAsia"/>
        </w:rPr>
        <w:t>，</w:t>
      </w:r>
      <w:r>
        <w:t>外部或内部短路以及绝缘击穿所产生的电火花和电弧。</w:t>
      </w:r>
    </w:p>
    <w:p w:rsidR="006D73FC" w:rsidRDefault="008F0949">
      <w:pPr>
        <w:pStyle w:val="afff"/>
      </w:pPr>
      <w:r>
        <w:t>3）开关设备烧毁</w:t>
      </w:r>
    </w:p>
    <w:p w:rsidR="006D73FC" w:rsidRDefault="008F0949">
      <w:pPr>
        <w:pStyle w:val="afff"/>
      </w:pPr>
      <w:r>
        <w:rPr>
          <w:rFonts w:cs="宋体" w:hint="eastAsia"/>
        </w:rPr>
        <w:t>①</w:t>
      </w:r>
      <w:r>
        <w:t>防护缺陷</w:t>
      </w:r>
    </w:p>
    <w:p w:rsidR="006D73FC" w:rsidRDefault="008F0949">
      <w:pPr>
        <w:pStyle w:val="afff"/>
      </w:pPr>
      <w:r>
        <w:t>开关设备</w:t>
      </w:r>
      <w:r>
        <w:rPr>
          <w:rFonts w:hint="eastAsia"/>
        </w:rPr>
        <w:t>“</w:t>
      </w:r>
      <w:r>
        <w:t>五防</w:t>
      </w:r>
      <w:r>
        <w:rPr>
          <w:rFonts w:hint="eastAsia"/>
        </w:rPr>
        <w:t>”</w:t>
      </w:r>
      <w:r>
        <w:t>装置不完善</w:t>
      </w:r>
      <w:r>
        <w:rPr>
          <w:rFonts w:hint="eastAsia"/>
        </w:rPr>
        <w:t>，</w:t>
      </w:r>
      <w:r>
        <w:t>误操作引发事故。</w:t>
      </w:r>
    </w:p>
    <w:p w:rsidR="006D73FC" w:rsidRDefault="008F0949">
      <w:pPr>
        <w:pStyle w:val="afff"/>
      </w:pPr>
      <w:r>
        <w:t>开关设备遮断容量不足造成开关设备损坏或爆炸。</w:t>
      </w:r>
    </w:p>
    <w:p w:rsidR="006D73FC" w:rsidRDefault="008F0949">
      <w:pPr>
        <w:pStyle w:val="afff"/>
      </w:pPr>
      <w:r>
        <w:t>无防止小动物进入的挡板、网等防护装置</w:t>
      </w:r>
      <w:r>
        <w:rPr>
          <w:rFonts w:hint="eastAsia"/>
        </w:rPr>
        <w:t>，</w:t>
      </w:r>
      <w:r>
        <w:t>蛇、鼠等小动物进入开关柜引发设备短路故障。</w:t>
      </w:r>
    </w:p>
    <w:p w:rsidR="006D73FC" w:rsidRDefault="008F0949">
      <w:pPr>
        <w:pStyle w:val="afff"/>
      </w:pPr>
      <w:r>
        <w:rPr>
          <w:rFonts w:cs="宋体" w:hint="eastAsia"/>
        </w:rPr>
        <w:t>②</w:t>
      </w:r>
      <w:r>
        <w:t>设施缺陷</w:t>
      </w:r>
    </w:p>
    <w:p w:rsidR="006D73FC" w:rsidRDefault="008F0949">
      <w:pPr>
        <w:pStyle w:val="afff"/>
      </w:pPr>
      <w:r>
        <w:t>开关触头接触不良</w:t>
      </w:r>
      <w:r>
        <w:rPr>
          <w:rFonts w:hint="eastAsia"/>
        </w:rPr>
        <w:t>，</w:t>
      </w:r>
      <w:r>
        <w:t>发热超温熔焊引发火灾事故。</w:t>
      </w:r>
    </w:p>
    <w:p w:rsidR="006D73FC" w:rsidRDefault="008F0949">
      <w:pPr>
        <w:pStyle w:val="afff"/>
      </w:pPr>
      <w:r>
        <w:rPr>
          <w:rFonts w:hint="eastAsia"/>
        </w:rPr>
        <w:t>4）备用电源选用柴油发电机，放在脱硫区联合厂房配电室内发电机房，若柴油泄漏遇明火可发生火灾事故。</w:t>
      </w:r>
    </w:p>
    <w:p w:rsidR="006D73FC" w:rsidRDefault="008F0949">
      <w:pPr>
        <w:pStyle w:val="afff"/>
      </w:pPr>
      <w:r>
        <w:rPr>
          <w:rFonts w:hint="eastAsia"/>
        </w:rPr>
        <w:t>（</w:t>
      </w:r>
      <w:r>
        <w:t>2）触电</w:t>
      </w:r>
    </w:p>
    <w:p w:rsidR="006D73FC" w:rsidRDefault="008F0949">
      <w:pPr>
        <w:pStyle w:val="afff"/>
      </w:pPr>
      <w:r>
        <w:t>1）电气线路绝缘老化、击穿、超期限服役以及运行条件差等原因造成绝缘损坏</w:t>
      </w:r>
      <w:r>
        <w:rPr>
          <w:rFonts w:hint="eastAsia"/>
        </w:rPr>
        <w:t>，</w:t>
      </w:r>
      <w:r>
        <w:t>人员与之接触易造成触电事故。</w:t>
      </w:r>
    </w:p>
    <w:p w:rsidR="006D73FC" w:rsidRDefault="008F0949">
      <w:pPr>
        <w:pStyle w:val="afff"/>
      </w:pPr>
      <w:r>
        <w:t>2）与电气设备、变压器、高低压配电柜等没有必要的安全间距或者没有设置防护围栏。</w:t>
      </w:r>
    </w:p>
    <w:p w:rsidR="006D73FC" w:rsidRDefault="008F0949">
      <w:pPr>
        <w:pStyle w:val="afff"/>
      </w:pPr>
      <w:r>
        <w:t>3）带电设备运行时</w:t>
      </w:r>
      <w:r>
        <w:rPr>
          <w:rFonts w:hint="eastAsia"/>
        </w:rPr>
        <w:t>，</w:t>
      </w:r>
      <w:r>
        <w:t>没有设置必要的隔离设施和警示设施</w:t>
      </w:r>
      <w:r>
        <w:rPr>
          <w:rFonts w:hint="eastAsia"/>
        </w:rPr>
        <w:t>，</w:t>
      </w:r>
      <w:r>
        <w:t>人员无接触造成触电。</w:t>
      </w:r>
    </w:p>
    <w:p w:rsidR="006D73FC" w:rsidRDefault="008F0949">
      <w:pPr>
        <w:pStyle w:val="afff"/>
      </w:pPr>
      <w:r>
        <w:lastRenderedPageBreak/>
        <w:t>4）没有设置必要的安全技术措施</w:t>
      </w:r>
      <w:r>
        <w:rPr>
          <w:rFonts w:hint="eastAsia"/>
        </w:rPr>
        <w:t>（</w:t>
      </w:r>
      <w:r>
        <w:t>如保护接零、漏电保护、安全电压、等电位联结等）</w:t>
      </w:r>
      <w:r>
        <w:rPr>
          <w:rFonts w:hint="eastAsia"/>
        </w:rPr>
        <w:t>，</w:t>
      </w:r>
      <w:r>
        <w:t>或安全措施失效</w:t>
      </w:r>
      <w:r>
        <w:rPr>
          <w:rFonts w:hint="eastAsia"/>
        </w:rPr>
        <w:t>，</w:t>
      </w:r>
      <w:r>
        <w:t>易造成操作人员触电。</w:t>
      </w:r>
    </w:p>
    <w:p w:rsidR="006D73FC" w:rsidRDefault="008F0949">
      <w:pPr>
        <w:pStyle w:val="afff"/>
      </w:pPr>
      <w:r>
        <w:t>5）用电管理制度不健全、或作业人员未按照用电管理制度执行用电操作易造成触电事故。</w:t>
      </w:r>
    </w:p>
    <w:p w:rsidR="006D73FC" w:rsidRDefault="008F0949">
      <w:pPr>
        <w:pStyle w:val="afff"/>
      </w:pPr>
      <w:r>
        <w:rPr>
          <w:rFonts w:hint="eastAsia"/>
        </w:rPr>
        <w:t>（</w:t>
      </w:r>
      <w:r>
        <w:t>3）噪声与振动</w:t>
      </w:r>
    </w:p>
    <w:p w:rsidR="006D73FC" w:rsidRDefault="008F0949">
      <w:pPr>
        <w:pStyle w:val="afff"/>
      </w:pPr>
      <w:r>
        <w:t>变压器线圈和铁心空隙大、线圈松动、载波频率设置不当、线圈磁饱和等产生电磁噪声。</w:t>
      </w:r>
    </w:p>
    <w:p w:rsidR="006D73FC" w:rsidRDefault="008F0949">
      <w:pPr>
        <w:pStyle w:val="afff"/>
      </w:pPr>
      <w:r>
        <w:t>3</w:t>
      </w:r>
      <w:r>
        <w:rPr>
          <w:rFonts w:hint="eastAsia"/>
        </w:rPr>
        <w:t>.</w:t>
      </w:r>
      <w:r>
        <w:t>供气</w:t>
      </w:r>
    </w:p>
    <w:p w:rsidR="006D73FC" w:rsidRDefault="008F0949">
      <w:pPr>
        <w:pStyle w:val="afff"/>
      </w:pPr>
      <w:r>
        <w:rPr>
          <w:rFonts w:hint="eastAsia"/>
        </w:rPr>
        <w:t>（1</w:t>
      </w:r>
      <w:r>
        <w:t>）容器爆炸</w:t>
      </w:r>
    </w:p>
    <w:p w:rsidR="006D73FC" w:rsidRDefault="008F0949">
      <w:pPr>
        <w:pStyle w:val="afff"/>
      </w:pPr>
      <w:r>
        <w:t>1）载荷超过压力容器</w:t>
      </w:r>
      <w:r>
        <w:rPr>
          <w:rFonts w:hint="eastAsia"/>
        </w:rPr>
        <w:t>、压力管道</w:t>
      </w:r>
      <w:r>
        <w:t>额定承受能力，会造成爆炸。</w:t>
      </w:r>
    </w:p>
    <w:p w:rsidR="006D73FC" w:rsidRDefault="008F0949">
      <w:pPr>
        <w:pStyle w:val="afff"/>
      </w:pPr>
      <w:r>
        <w:t>2）当</w:t>
      </w:r>
      <w:r>
        <w:rPr>
          <w:rFonts w:hint="eastAsia"/>
        </w:rPr>
        <w:t>管道</w:t>
      </w:r>
      <w:r>
        <w:t>在压力载荷允许范围内进行作业，由于压力容器先天缺陷、泄压阀、安全阀、疏水阀、压力表损坏或失效，可能会引发</w:t>
      </w:r>
      <w:r>
        <w:rPr>
          <w:rFonts w:hint="eastAsia"/>
        </w:rPr>
        <w:t>管道</w:t>
      </w:r>
      <w:r>
        <w:t>爆炸；</w:t>
      </w:r>
    </w:p>
    <w:p w:rsidR="006D73FC" w:rsidRDefault="008F0949">
      <w:pPr>
        <w:pStyle w:val="afff"/>
      </w:pPr>
      <w:r>
        <w:t>3）由于人员违章操作引起的</w:t>
      </w:r>
      <w:r>
        <w:rPr>
          <w:rFonts w:hint="eastAsia"/>
        </w:rPr>
        <w:t>管道</w:t>
      </w:r>
      <w:r>
        <w:t>爆炸；</w:t>
      </w:r>
    </w:p>
    <w:p w:rsidR="006D73FC" w:rsidRDefault="008F0949">
      <w:pPr>
        <w:pStyle w:val="afff"/>
      </w:pPr>
      <w:r>
        <w:t>4）</w:t>
      </w:r>
      <w:r>
        <w:rPr>
          <w:rFonts w:hint="eastAsia"/>
        </w:rPr>
        <w:t>管道</w:t>
      </w:r>
      <w:r>
        <w:t>长时间被腐蚀且未进行定期的检测检验，超期使用等容易引发容器</w:t>
      </w:r>
      <w:r>
        <w:rPr>
          <w:rFonts w:hint="eastAsia"/>
        </w:rPr>
        <w:t>、管道</w:t>
      </w:r>
      <w:r>
        <w:t>爆炸。</w:t>
      </w:r>
    </w:p>
    <w:p w:rsidR="006D73FC" w:rsidRDefault="008F0949">
      <w:pPr>
        <w:pStyle w:val="afff"/>
      </w:pPr>
      <w:r>
        <w:rPr>
          <w:rFonts w:hint="eastAsia"/>
        </w:rPr>
        <w:t>（2）高温灼烫</w:t>
      </w:r>
    </w:p>
    <w:p w:rsidR="006D73FC" w:rsidRDefault="008F0949">
      <w:pPr>
        <w:pStyle w:val="afff"/>
      </w:pPr>
      <w:r>
        <w:rPr>
          <w:rFonts w:hint="eastAsia"/>
        </w:rPr>
        <w:t>管道内含有高温运行介质，若管道未采取保温隔热措施，人员有可能受到高温灼烫、高温辐射伤害。</w:t>
      </w:r>
    </w:p>
    <w:p w:rsidR="006D73FC" w:rsidRDefault="008F0949">
      <w:pPr>
        <w:pStyle w:val="afff"/>
      </w:pPr>
      <w:r>
        <w:t>4</w:t>
      </w:r>
      <w:r>
        <w:rPr>
          <w:rFonts w:hint="eastAsia"/>
        </w:rPr>
        <w:t>.</w:t>
      </w:r>
      <w:r>
        <w:t>消防</w:t>
      </w:r>
    </w:p>
    <w:p w:rsidR="006D73FC" w:rsidRDefault="008F0949">
      <w:pPr>
        <w:pStyle w:val="afff"/>
      </w:pPr>
      <w:r>
        <w:t>消防系统包括厂内消防道路、灭火器、室外消火栓、火灾自动报警装置等</w:t>
      </w:r>
      <w:r>
        <w:rPr>
          <w:rFonts w:hint="eastAsia"/>
        </w:rPr>
        <w:t>，</w:t>
      </w:r>
      <w:r>
        <w:t>存在火灾、车辆伤害等危险。</w:t>
      </w:r>
    </w:p>
    <w:p w:rsidR="006D73FC" w:rsidRDefault="008F0949">
      <w:pPr>
        <w:pStyle w:val="afff"/>
      </w:pPr>
      <w:r>
        <w:rPr>
          <w:rFonts w:hint="eastAsia"/>
        </w:rPr>
        <w:t>（</w:t>
      </w:r>
      <w:r>
        <w:t>1）火灾</w:t>
      </w:r>
    </w:p>
    <w:p w:rsidR="006D73FC" w:rsidRDefault="008F0949">
      <w:pPr>
        <w:pStyle w:val="afff"/>
      </w:pPr>
      <w:r>
        <w:t>1）若灭火器等消防设施配置不足或者失效</w:t>
      </w:r>
      <w:r>
        <w:rPr>
          <w:rFonts w:hint="eastAsia"/>
        </w:rPr>
        <w:t>，</w:t>
      </w:r>
      <w:r>
        <w:t>未配置消火栓</w:t>
      </w:r>
      <w:r>
        <w:rPr>
          <w:rFonts w:hint="eastAsia"/>
        </w:rPr>
        <w:t>，</w:t>
      </w:r>
      <w:r>
        <w:t>发生着火事故时不能及时灭火</w:t>
      </w:r>
      <w:r>
        <w:rPr>
          <w:rFonts w:hint="eastAsia"/>
        </w:rPr>
        <w:t>，</w:t>
      </w:r>
      <w:r>
        <w:t>可造成火灾蔓延无法及时施救的情况。</w:t>
      </w:r>
    </w:p>
    <w:p w:rsidR="006D73FC" w:rsidRDefault="008F0949">
      <w:pPr>
        <w:pStyle w:val="afff"/>
      </w:pPr>
      <w:r>
        <w:t>2）</w:t>
      </w:r>
      <w:r>
        <w:rPr>
          <w:rFonts w:hint="eastAsia"/>
        </w:rPr>
        <w:t>生产车间</w:t>
      </w:r>
      <w:r>
        <w:t>内高温区域设置灭火器</w:t>
      </w:r>
      <w:r>
        <w:rPr>
          <w:rFonts w:hint="eastAsia"/>
        </w:rPr>
        <w:t>，</w:t>
      </w:r>
      <w:r>
        <w:t>导致灭火器长时间受到高温辐射而造成瓶体爆炸。</w:t>
      </w:r>
    </w:p>
    <w:p w:rsidR="006D73FC" w:rsidRDefault="008F0949">
      <w:pPr>
        <w:pStyle w:val="afff"/>
      </w:pPr>
      <w:r>
        <w:rPr>
          <w:rFonts w:hint="eastAsia"/>
        </w:rPr>
        <w:t>（</w:t>
      </w:r>
      <w:r>
        <w:t>2）车辆伤害</w:t>
      </w:r>
    </w:p>
    <w:p w:rsidR="006D73FC" w:rsidRDefault="008F0949">
      <w:pPr>
        <w:pStyle w:val="afff"/>
      </w:pPr>
      <w:r>
        <w:t>消防道路上有车辆通行时</w:t>
      </w:r>
      <w:r>
        <w:rPr>
          <w:rFonts w:hint="eastAsia"/>
        </w:rPr>
        <w:t>，</w:t>
      </w:r>
      <w:r>
        <w:t>若驾驶员违章驾车、疏忽大意、驾驶车辆车</w:t>
      </w:r>
      <w:r>
        <w:lastRenderedPageBreak/>
        <w:t>况不良、道路本身条件差</w:t>
      </w:r>
      <w:r>
        <w:rPr>
          <w:rFonts w:hint="eastAsia"/>
        </w:rPr>
        <w:t>（</w:t>
      </w:r>
      <w:r>
        <w:t>杂物占用道路、堆放物较多阻碍视线）、自然环境差影响视野</w:t>
      </w:r>
      <w:r>
        <w:rPr>
          <w:rFonts w:hint="eastAsia"/>
        </w:rPr>
        <w:t>，</w:t>
      </w:r>
      <w:r>
        <w:t>行人不注意消防道路上行驶车辆等</w:t>
      </w:r>
      <w:r>
        <w:rPr>
          <w:rFonts w:hint="eastAsia"/>
        </w:rPr>
        <w:t>，</w:t>
      </w:r>
      <w:r>
        <w:t>均有可能造成车辆伤害。</w:t>
      </w:r>
    </w:p>
    <w:p w:rsidR="006D73FC" w:rsidRDefault="008F0949">
      <w:pPr>
        <w:pStyle w:val="afff"/>
      </w:pPr>
      <w:r>
        <w:rPr>
          <w:rFonts w:hint="eastAsia"/>
        </w:rPr>
        <w:t>（3）淹溺</w:t>
      </w:r>
    </w:p>
    <w:p w:rsidR="006D73FC" w:rsidRDefault="008F0949">
      <w:pPr>
        <w:pStyle w:val="afff"/>
      </w:pPr>
      <w:r>
        <w:rPr>
          <w:rFonts w:hint="eastAsia"/>
        </w:rPr>
        <w:t>冷却水池兼消防水池</w:t>
      </w:r>
      <w:r>
        <w:t>未设置防护措施和警示标志，人员经过时有跌入造成淹溺的危险。</w:t>
      </w:r>
    </w:p>
    <w:p w:rsidR="006D73FC" w:rsidRDefault="008F0949">
      <w:pPr>
        <w:pStyle w:val="afff"/>
      </w:pPr>
      <w:r>
        <w:rPr>
          <w:rFonts w:hint="eastAsia"/>
        </w:rPr>
        <w:t>5.</w:t>
      </w:r>
      <w:r>
        <w:t>防雷防静电</w:t>
      </w:r>
    </w:p>
    <w:p w:rsidR="006D73FC" w:rsidRDefault="008F0949">
      <w:pPr>
        <w:pStyle w:val="afff"/>
      </w:pPr>
      <w:r>
        <w:t>防雷系统存在触电、火灾等危险。</w:t>
      </w:r>
    </w:p>
    <w:p w:rsidR="006D73FC" w:rsidRDefault="008F0949">
      <w:pPr>
        <w:pStyle w:val="afff"/>
      </w:pPr>
      <w:r>
        <w:rPr>
          <w:rFonts w:hint="eastAsia"/>
        </w:rPr>
        <w:t>（</w:t>
      </w:r>
      <w:r>
        <w:t>1）触电</w:t>
      </w:r>
    </w:p>
    <w:p w:rsidR="006D73FC" w:rsidRDefault="008F0949">
      <w:pPr>
        <w:pStyle w:val="afff"/>
      </w:pPr>
      <w:r>
        <w:t>防雷防静电接地设施设置不合理</w:t>
      </w:r>
      <w:r>
        <w:rPr>
          <w:rFonts w:hint="eastAsia"/>
        </w:rPr>
        <w:t>，</w:t>
      </w:r>
      <w:r>
        <w:t>雷电天气下因建构筑物无法将雷电引入厂区接地网</w:t>
      </w:r>
      <w:r>
        <w:rPr>
          <w:rFonts w:hint="eastAsia"/>
        </w:rPr>
        <w:t>，</w:t>
      </w:r>
      <w:r>
        <w:t>而造成人员触电伤害。</w:t>
      </w:r>
    </w:p>
    <w:p w:rsidR="006D73FC" w:rsidRDefault="008F0949">
      <w:pPr>
        <w:pStyle w:val="afff"/>
      </w:pPr>
      <w:r>
        <w:rPr>
          <w:rFonts w:hint="eastAsia"/>
        </w:rPr>
        <w:t>（</w:t>
      </w:r>
      <w:r>
        <w:t>2）火灾爆炸</w:t>
      </w:r>
    </w:p>
    <w:p w:rsidR="006D73FC" w:rsidRDefault="008F0949">
      <w:pPr>
        <w:pStyle w:val="afff"/>
      </w:pPr>
      <w:r>
        <w:t>防雷防静电接地设施设置不合理</w:t>
      </w:r>
      <w:r>
        <w:rPr>
          <w:rFonts w:hint="eastAsia"/>
        </w:rPr>
        <w:t>，</w:t>
      </w:r>
      <w:r>
        <w:t>由雷电引发火灾危害。</w:t>
      </w:r>
    </w:p>
    <w:p w:rsidR="006D73FC" w:rsidRDefault="008F0949">
      <w:pPr>
        <w:pStyle w:val="afff"/>
      </w:pPr>
      <w:r>
        <w:rPr>
          <w:rFonts w:hint="eastAsia"/>
        </w:rPr>
        <w:t>6.</w:t>
      </w:r>
      <w:r>
        <w:t>采暖通风、空气调节</w:t>
      </w:r>
    </w:p>
    <w:p w:rsidR="006D73FC" w:rsidRDefault="008F0949">
      <w:pPr>
        <w:pStyle w:val="afff"/>
      </w:pPr>
      <w:r>
        <w:t>采暖通风、空气调节系统存在机械伤害、噪声与振动等危险。</w:t>
      </w:r>
    </w:p>
    <w:p w:rsidR="006D73FC" w:rsidRDefault="008F0949">
      <w:pPr>
        <w:pStyle w:val="afff"/>
      </w:pPr>
      <w:r>
        <w:rPr>
          <w:rFonts w:hint="eastAsia"/>
        </w:rPr>
        <w:t>（</w:t>
      </w:r>
      <w:r>
        <w:t>1）机械伤害</w:t>
      </w:r>
    </w:p>
    <w:p w:rsidR="006D73FC" w:rsidRDefault="008F0949">
      <w:pPr>
        <w:pStyle w:val="afff"/>
      </w:pPr>
      <w:r>
        <w:t>风机如果没有防护装置或防护失效、误操作、违章作业</w:t>
      </w:r>
      <w:r>
        <w:rPr>
          <w:rFonts w:hint="eastAsia"/>
        </w:rPr>
        <w:t>，</w:t>
      </w:r>
      <w:r>
        <w:t>均可能发生机械伤害事故。</w:t>
      </w:r>
    </w:p>
    <w:p w:rsidR="006D73FC" w:rsidRDefault="008F0949">
      <w:pPr>
        <w:pStyle w:val="afff"/>
      </w:pPr>
      <w:r>
        <w:rPr>
          <w:rFonts w:hint="eastAsia"/>
        </w:rPr>
        <w:t>（</w:t>
      </w:r>
      <w:r>
        <w:t>2）噪声与振动</w:t>
      </w:r>
    </w:p>
    <w:p w:rsidR="006D73FC" w:rsidRDefault="008F0949">
      <w:pPr>
        <w:pStyle w:val="afff"/>
      </w:pPr>
      <w:r>
        <w:t>风机运行时产生的噪声较大</w:t>
      </w:r>
      <w:r>
        <w:rPr>
          <w:rFonts w:hint="eastAsia"/>
        </w:rPr>
        <w:t>，</w:t>
      </w:r>
      <w:r>
        <w:t>若无隔声、消声措施</w:t>
      </w:r>
      <w:r>
        <w:rPr>
          <w:rFonts w:hint="eastAsia"/>
        </w:rPr>
        <w:t>，</w:t>
      </w:r>
      <w:r>
        <w:t>工人不佩戴劳动防护用品长时间在其工作</w:t>
      </w:r>
      <w:r>
        <w:rPr>
          <w:rFonts w:hint="eastAsia"/>
        </w:rPr>
        <w:t>，</w:t>
      </w:r>
      <w:r>
        <w:t>会受到严重的噪声危害。</w:t>
      </w:r>
    </w:p>
    <w:p w:rsidR="006D73FC" w:rsidRDefault="008F0949">
      <w:pPr>
        <w:pStyle w:val="afff"/>
      </w:pPr>
      <w:r>
        <w:rPr>
          <w:rFonts w:hint="eastAsia"/>
        </w:rPr>
        <w:t>7.</w:t>
      </w:r>
      <w:r>
        <w:t>仓储、物流</w:t>
      </w:r>
    </w:p>
    <w:p w:rsidR="006D73FC" w:rsidRDefault="008F0949">
      <w:pPr>
        <w:pStyle w:val="afff"/>
      </w:pPr>
      <w:r>
        <w:t>仓储、物流系统存在</w:t>
      </w:r>
      <w:r>
        <w:rPr>
          <w:rFonts w:hint="eastAsia"/>
        </w:rPr>
        <w:t>火灾、</w:t>
      </w:r>
      <w:r>
        <w:t>车辆伤害、起重伤害、物体打击、坍塌等危险。</w:t>
      </w:r>
    </w:p>
    <w:p w:rsidR="006D73FC" w:rsidRDefault="008F0949">
      <w:pPr>
        <w:pStyle w:val="afff"/>
      </w:pPr>
      <w:r>
        <w:rPr>
          <w:rFonts w:hint="eastAsia"/>
        </w:rPr>
        <w:t>（</w:t>
      </w:r>
      <w:r>
        <w:t>1）</w:t>
      </w:r>
      <w:r>
        <w:rPr>
          <w:rFonts w:hint="eastAsia"/>
        </w:rPr>
        <w:t>火灾</w:t>
      </w:r>
    </w:p>
    <w:p w:rsidR="006D73FC" w:rsidRDefault="008F0949">
      <w:pPr>
        <w:pStyle w:val="afff"/>
      </w:pPr>
      <w:r>
        <w:rPr>
          <w:rFonts w:hint="eastAsia"/>
        </w:rPr>
        <w:t>再生铅车间内暂存的生物质为丙类可燃物质，若发生泄漏遇明火或高热有引发火灾的危险。</w:t>
      </w:r>
    </w:p>
    <w:p w:rsidR="006D73FC" w:rsidRDefault="008F0949">
      <w:pPr>
        <w:pStyle w:val="afff"/>
      </w:pPr>
      <w:r>
        <w:rPr>
          <w:rFonts w:hint="eastAsia"/>
        </w:rPr>
        <w:t>（2）</w:t>
      </w:r>
      <w:r>
        <w:t>车辆伤害</w:t>
      </w:r>
    </w:p>
    <w:p w:rsidR="006D73FC" w:rsidRDefault="008F0949">
      <w:pPr>
        <w:pStyle w:val="afff"/>
        <w:rPr>
          <w:lang w:eastAsia="ar-SA"/>
        </w:rPr>
      </w:pPr>
      <w:r>
        <w:t>车辆伤害主要由外来车辆的厂内输送</w:t>
      </w:r>
      <w:r>
        <w:rPr>
          <w:rFonts w:hint="eastAsia"/>
        </w:rPr>
        <w:t>以及厂区叉车运输</w:t>
      </w:r>
      <w:r>
        <w:t>引起</w:t>
      </w:r>
      <w:r>
        <w:rPr>
          <w:rFonts w:hint="eastAsia"/>
        </w:rPr>
        <w:t>，</w:t>
      </w:r>
      <w:r>
        <w:rPr>
          <w:lang w:eastAsia="ar-SA"/>
        </w:rPr>
        <w:t>如车辆本</w:t>
      </w:r>
      <w:r>
        <w:rPr>
          <w:lang w:eastAsia="ar-SA"/>
        </w:rPr>
        <w:lastRenderedPageBreak/>
        <w:t>身缺陷</w:t>
      </w:r>
      <w:r>
        <w:rPr>
          <w:rFonts w:hint="eastAsia"/>
        </w:rPr>
        <w:t>，</w:t>
      </w:r>
      <w:r>
        <w:rPr>
          <w:lang w:eastAsia="ar-SA"/>
        </w:rPr>
        <w:t>或制动、</w:t>
      </w:r>
      <w:r>
        <w:t>喇叭</w:t>
      </w:r>
      <w:r>
        <w:rPr>
          <w:lang w:eastAsia="ar-SA"/>
        </w:rPr>
        <w:t>等失效</w:t>
      </w:r>
      <w:r>
        <w:rPr>
          <w:rFonts w:hint="eastAsia"/>
        </w:rPr>
        <w:t>，</w:t>
      </w:r>
      <w:r>
        <w:rPr>
          <w:lang w:eastAsia="ar-SA"/>
        </w:rPr>
        <w:t>道路状况不符合规定要求或误操作等原因</w:t>
      </w:r>
      <w:r>
        <w:rPr>
          <w:rFonts w:hint="eastAsia"/>
        </w:rPr>
        <w:t>，</w:t>
      </w:r>
      <w:r>
        <w:rPr>
          <w:lang w:eastAsia="ar-SA"/>
        </w:rPr>
        <w:t>导致车辆对周边人员的伤害的事故。</w:t>
      </w:r>
    </w:p>
    <w:p w:rsidR="006D73FC" w:rsidRDefault="008F0949">
      <w:pPr>
        <w:pStyle w:val="afff"/>
      </w:pPr>
      <w:r>
        <w:rPr>
          <w:rFonts w:hint="eastAsia"/>
        </w:rPr>
        <w:t>（3</w:t>
      </w:r>
      <w:r>
        <w:t>）起重伤害</w:t>
      </w:r>
    </w:p>
    <w:p w:rsidR="006D73FC" w:rsidRDefault="008F0949">
      <w:pPr>
        <w:pStyle w:val="afff"/>
      </w:pPr>
      <w:r>
        <w:rPr>
          <w:rFonts w:hint="eastAsia"/>
        </w:rPr>
        <w:t>生产车间</w:t>
      </w:r>
      <w:r>
        <w:t>内物料使用起重机进行运输</w:t>
      </w:r>
      <w:r>
        <w:rPr>
          <w:rFonts w:hint="eastAsia"/>
        </w:rPr>
        <w:t>，</w:t>
      </w:r>
      <w:r>
        <w:t>若起重机本身质量存在问题或安全附件失灵</w:t>
      </w:r>
      <w:r>
        <w:rPr>
          <w:rFonts w:hint="eastAsia"/>
        </w:rPr>
        <w:t>，</w:t>
      </w:r>
      <w:r>
        <w:t>人员违规操作等均有可能造成起重伤害的危险。</w:t>
      </w:r>
    </w:p>
    <w:p w:rsidR="006D73FC" w:rsidRDefault="008F0949">
      <w:pPr>
        <w:pStyle w:val="afff"/>
      </w:pPr>
      <w:r>
        <w:rPr>
          <w:rFonts w:hint="eastAsia"/>
        </w:rPr>
        <w:t>（4</w:t>
      </w:r>
      <w:r>
        <w:t>）物体打击</w:t>
      </w:r>
    </w:p>
    <w:p w:rsidR="006D73FC" w:rsidRDefault="008F0949">
      <w:pPr>
        <w:pStyle w:val="afff"/>
      </w:pPr>
      <w:r>
        <w:t>进入厂区的运输车辆货物固定不牢或驾驶速度过快</w:t>
      </w:r>
      <w:r>
        <w:rPr>
          <w:rFonts w:hint="eastAsia"/>
        </w:rPr>
        <w:t>，</w:t>
      </w:r>
      <w:r>
        <w:t>导致车载货物在车辆行驶过程中落出车外对过往人员造成物体打击伤害。</w:t>
      </w:r>
    </w:p>
    <w:p w:rsidR="006D73FC" w:rsidRDefault="008F0949">
      <w:pPr>
        <w:pStyle w:val="afff"/>
      </w:pPr>
      <w:r>
        <w:rPr>
          <w:rFonts w:hint="eastAsia"/>
        </w:rPr>
        <w:t>（5</w:t>
      </w:r>
      <w:r>
        <w:t>）坍塌</w:t>
      </w:r>
    </w:p>
    <w:p w:rsidR="006D73FC" w:rsidRDefault="008F0949">
      <w:pPr>
        <w:pStyle w:val="afff"/>
      </w:pPr>
      <w:r>
        <w:t>1）厂区道路上车辆失控或驾驶员疏忽大意撞击厂房墙壁</w:t>
      </w:r>
      <w:r>
        <w:rPr>
          <w:rFonts w:hint="eastAsia"/>
        </w:rPr>
        <w:t>，</w:t>
      </w:r>
      <w:r>
        <w:t>造成厂房坍塌。</w:t>
      </w:r>
    </w:p>
    <w:p w:rsidR="006D73FC" w:rsidRDefault="008F0949">
      <w:pPr>
        <w:pStyle w:val="afff"/>
      </w:pPr>
      <w:r>
        <w:t>2）物料堆积不牢、超高</w:t>
      </w:r>
      <w:r>
        <w:rPr>
          <w:rFonts w:hint="eastAsia"/>
        </w:rPr>
        <w:t>，</w:t>
      </w:r>
      <w:r>
        <w:t>造成物料坍塌。</w:t>
      </w:r>
    </w:p>
    <w:p w:rsidR="006D73FC" w:rsidRDefault="008F0949">
      <w:pPr>
        <w:pStyle w:val="1110"/>
        <w:spacing w:before="156" w:after="156"/>
      </w:pPr>
      <w:r>
        <w:rPr>
          <w:rFonts w:hint="eastAsia"/>
        </w:rPr>
        <w:t>3.4.3 安全管理危险有害因素分析</w:t>
      </w:r>
    </w:p>
    <w:p w:rsidR="006D73FC" w:rsidRDefault="008F0949">
      <w:pPr>
        <w:pStyle w:val="afff"/>
      </w:pPr>
      <w:r>
        <w:rPr>
          <w:rFonts w:hint="eastAsia"/>
        </w:rPr>
        <w:t>作业人员是否遵章守纪及企业安全管理水平的高低是实现安全生产的主要因素之一。在日常生产中违章操作及安全管理不规范是引发事故的主要危险有害因素。</w:t>
      </w:r>
    </w:p>
    <w:p w:rsidR="006D73FC" w:rsidRDefault="008F0949">
      <w:pPr>
        <w:pStyle w:val="afff"/>
      </w:pPr>
      <w:r>
        <w:rPr>
          <w:rFonts w:hint="eastAsia"/>
        </w:rPr>
        <w:t>1.人的不安全因素</w:t>
      </w:r>
    </w:p>
    <w:p w:rsidR="006D73FC" w:rsidRDefault="008F0949">
      <w:pPr>
        <w:pStyle w:val="afff"/>
      </w:pPr>
      <w:r>
        <w:rPr>
          <w:rFonts w:hint="eastAsia"/>
        </w:rPr>
        <w:t>若企业各级负责人违章指挥、人员教育培训不足、操作人员违章操作、操作失误、技术水平低等原因均有导致事故产生，造成设备损坏和人员伤亡的危险。</w:t>
      </w:r>
    </w:p>
    <w:p w:rsidR="006D73FC" w:rsidRDefault="008F0949">
      <w:pPr>
        <w:pStyle w:val="afff"/>
      </w:pPr>
      <w:r>
        <w:rPr>
          <w:rFonts w:hint="eastAsia"/>
        </w:rPr>
        <w:t>2．安全管理组织机构</w:t>
      </w:r>
    </w:p>
    <w:p w:rsidR="006D73FC" w:rsidRDefault="008F0949">
      <w:pPr>
        <w:pStyle w:val="afff"/>
      </w:pPr>
      <w:r>
        <w:rPr>
          <w:rFonts w:hint="eastAsia"/>
        </w:rPr>
        <w:t>如果企业的安全管理组织机构不健全，缺乏应有的管理水平，可能造成安全管理规章制度落实不到位，以及造成多方面的安全管理事故隐患。</w:t>
      </w:r>
    </w:p>
    <w:p w:rsidR="006D73FC" w:rsidRDefault="008F0949">
      <w:pPr>
        <w:pStyle w:val="afff"/>
      </w:pPr>
      <w:r>
        <w:rPr>
          <w:rFonts w:hint="eastAsia"/>
        </w:rPr>
        <w:t>3．安全管理规章制度</w:t>
      </w:r>
    </w:p>
    <w:p w:rsidR="006D73FC" w:rsidRDefault="008F0949">
      <w:pPr>
        <w:pStyle w:val="afff"/>
      </w:pPr>
      <w:r>
        <w:rPr>
          <w:rFonts w:hint="eastAsia"/>
        </w:rPr>
        <w:t>如果企业没有健全的安全管理规章制度，企业的各项安全管理工作无章可循，势必造成企业安全生产管理工作的无序和混乱，可能导致各种事故的频发。</w:t>
      </w:r>
    </w:p>
    <w:p w:rsidR="006D73FC" w:rsidRDefault="008F0949">
      <w:pPr>
        <w:pStyle w:val="afff"/>
      </w:pPr>
      <w:r>
        <w:rPr>
          <w:rFonts w:hint="eastAsia"/>
        </w:rPr>
        <w:t>4．从业人员培训</w:t>
      </w:r>
    </w:p>
    <w:p w:rsidR="006D73FC" w:rsidRDefault="008F0949">
      <w:pPr>
        <w:pStyle w:val="afff"/>
      </w:pPr>
      <w:r>
        <w:rPr>
          <w:rFonts w:hint="eastAsia"/>
        </w:rPr>
        <w:lastRenderedPageBreak/>
        <w:t>作业人员上岗前必须进行培训，特别是特种作业人员必须经有资质的部门培训、考核，取得了特种作业操作资格证书后方可上岗操作。否则由于作业人员知识不足以及应急处理能力不足，在装置发生特殊情况时，处理不当导致发生事故。</w:t>
      </w:r>
    </w:p>
    <w:p w:rsidR="006D73FC" w:rsidRDefault="008F0949">
      <w:pPr>
        <w:pStyle w:val="afff"/>
      </w:pPr>
      <w:r>
        <w:rPr>
          <w:rFonts w:hint="eastAsia"/>
        </w:rPr>
        <w:t>5．安全生产投入</w:t>
      </w:r>
    </w:p>
    <w:p w:rsidR="006D73FC" w:rsidRDefault="008F0949">
      <w:pPr>
        <w:pStyle w:val="afff"/>
      </w:pPr>
      <w:r>
        <w:rPr>
          <w:rFonts w:hint="eastAsia"/>
        </w:rPr>
        <w:t>安全生产投入是安全生产的根本保证，只有满足安全生产投入，安全生产条件才能得到改善，如果安全投入不足，必将导致安全生产方面存在的不足，埋下事故隐患，从而引发事故发生。</w:t>
      </w:r>
    </w:p>
    <w:p w:rsidR="006D73FC" w:rsidRDefault="008F0949">
      <w:pPr>
        <w:pStyle w:val="afff"/>
      </w:pPr>
      <w:r>
        <w:rPr>
          <w:rFonts w:hint="eastAsia"/>
        </w:rPr>
        <w:t>6．设备、装置的维护保养检修</w:t>
      </w:r>
    </w:p>
    <w:p w:rsidR="006D73FC" w:rsidRDefault="008F0949">
      <w:pPr>
        <w:pStyle w:val="afff"/>
      </w:pPr>
      <w:r>
        <w:rPr>
          <w:rFonts w:hint="eastAsia"/>
        </w:rPr>
        <w:t>设备、装置的完好是保证生产正常进行的基础，如果不定期进行维护保养检修，设备、装置长期超负荷运转，必将导致性能下降从而引发事故。</w:t>
      </w:r>
    </w:p>
    <w:p w:rsidR="006D73FC" w:rsidRDefault="008F0949">
      <w:pPr>
        <w:pStyle w:val="afff"/>
      </w:pPr>
      <w:r>
        <w:rPr>
          <w:rFonts w:hint="eastAsia"/>
        </w:rPr>
        <w:t>7．特种设备</w:t>
      </w:r>
    </w:p>
    <w:p w:rsidR="006D73FC" w:rsidRDefault="008F0949">
      <w:pPr>
        <w:pStyle w:val="afff"/>
      </w:pPr>
      <w:r>
        <w:rPr>
          <w:rFonts w:hint="eastAsia"/>
        </w:rPr>
        <w:t>企业应建立特种设备安全技术档案，对压力容器、起重机、叉车等特种设备进行重点管理。特种设备在投入使用前或者投入使用后30日内向特种设备安全监督管理部门登记，并按照有关安全技术规范定期检验。特种设备使用单位应当对在用特种设备进行经常性日常维护保养，并定期自行检查。特种设备出现故障或者发生异常情况，使用单位应当对其进行全面检查，消除事故隐患后，方可重新投入使用。</w:t>
      </w:r>
    </w:p>
    <w:p w:rsidR="006D73FC" w:rsidRDefault="008F0949">
      <w:pPr>
        <w:pStyle w:val="afff"/>
      </w:pPr>
      <w:r>
        <w:rPr>
          <w:rFonts w:hint="eastAsia"/>
        </w:rPr>
        <w:t>8．事故应急预案</w:t>
      </w:r>
    </w:p>
    <w:p w:rsidR="006D73FC" w:rsidRDefault="008F0949">
      <w:pPr>
        <w:pStyle w:val="afff"/>
      </w:pPr>
      <w:r>
        <w:rPr>
          <w:rFonts w:hint="eastAsia"/>
        </w:rPr>
        <w:t>企业的事故应急预案制定不完善或未经演练，遇到突发事故时，人员手足无措，不能及时有效的抢险救灾，控制事态发展，可能造成事故扩大和人员伤亡。</w:t>
      </w:r>
    </w:p>
    <w:p w:rsidR="006D73FC" w:rsidRDefault="008F0949">
      <w:pPr>
        <w:pStyle w:val="afff"/>
      </w:pPr>
      <w:r>
        <w:rPr>
          <w:rFonts w:hint="eastAsia"/>
        </w:rPr>
        <w:t>9．职业危害</w:t>
      </w:r>
    </w:p>
    <w:p w:rsidR="006D73FC" w:rsidRDefault="008F0949">
      <w:pPr>
        <w:pStyle w:val="afff"/>
      </w:pPr>
      <w:r>
        <w:rPr>
          <w:rFonts w:hint="eastAsia"/>
        </w:rPr>
        <w:t>职业危害相应管理不落实、不到位，工作人员不重视，未按要求佩戴劳动防护用品，工作人员长时间在容易造成职业健康危害的区域工作，有引发工作人员受到健康危害的可能。</w:t>
      </w:r>
    </w:p>
    <w:p w:rsidR="006D73FC" w:rsidRDefault="008F0949">
      <w:pPr>
        <w:pStyle w:val="1110"/>
        <w:spacing w:before="156" w:after="156"/>
      </w:pPr>
      <w:r>
        <w:rPr>
          <w:rFonts w:hint="eastAsia"/>
        </w:rPr>
        <w:t>3.4.4 检维修危险有害因素分析</w:t>
      </w:r>
    </w:p>
    <w:p w:rsidR="006D73FC" w:rsidRDefault="008F0949">
      <w:pPr>
        <w:pStyle w:val="afff"/>
      </w:pPr>
      <w:r>
        <w:rPr>
          <w:rFonts w:hint="eastAsia"/>
        </w:rPr>
        <w:lastRenderedPageBreak/>
        <w:t>1．火灾爆炸</w:t>
      </w:r>
    </w:p>
    <w:p w:rsidR="006D73FC" w:rsidRDefault="008F0949">
      <w:pPr>
        <w:pStyle w:val="afff"/>
      </w:pPr>
      <w:r>
        <w:rPr>
          <w:rFonts w:hint="eastAsia"/>
        </w:rPr>
        <w:t>（1）车间内进行检修时，采用电焊等明火作业，未经批准违章进行动火作业，有引燃车间易燃品造成火灾事故的可能。</w:t>
      </w:r>
    </w:p>
    <w:p w:rsidR="006D73FC" w:rsidRDefault="008F0949">
      <w:pPr>
        <w:pStyle w:val="afff"/>
      </w:pPr>
      <w:r>
        <w:rPr>
          <w:rFonts w:hint="eastAsia"/>
        </w:rPr>
        <w:t>（2）若电炉检维修时未按操作规程进行，检修前未进行清炉，炉内残存有高温物料，有造成高温物料泄露，从而引发火灾、灼烫甚至遇水发生爆炸的危险。</w:t>
      </w:r>
    </w:p>
    <w:p w:rsidR="006D73FC" w:rsidRDefault="008F0949">
      <w:pPr>
        <w:pStyle w:val="afff"/>
      </w:pPr>
      <w:r>
        <w:rPr>
          <w:rFonts w:hint="eastAsia"/>
        </w:rPr>
        <w:t>（3）若电炉检维修时冷却水系统内冷却水泄漏，高温金属液有遇水发生爆炸的危险。</w:t>
      </w:r>
    </w:p>
    <w:p w:rsidR="006D73FC" w:rsidRDefault="008F0949">
      <w:pPr>
        <w:pStyle w:val="afff"/>
      </w:pPr>
      <w:r>
        <w:rPr>
          <w:rFonts w:hint="eastAsia"/>
        </w:rPr>
        <w:t>（4）电炉检维修前炉壁未冷却有造成人员灼烫的危险，若冷却时用水激冷有造成炉体炸裂的危险。</w:t>
      </w:r>
    </w:p>
    <w:p w:rsidR="006D73FC" w:rsidRDefault="008F0949">
      <w:pPr>
        <w:pStyle w:val="afff"/>
      </w:pPr>
      <w:r>
        <w:rPr>
          <w:rFonts w:hint="eastAsia"/>
        </w:rPr>
        <w:t>2．中毒窒息</w:t>
      </w:r>
    </w:p>
    <w:p w:rsidR="006D73FC" w:rsidRDefault="008F0949">
      <w:pPr>
        <w:pStyle w:val="afff"/>
      </w:pPr>
      <w:r>
        <w:rPr>
          <w:rFonts w:hint="eastAsia"/>
        </w:rPr>
        <w:t>电炉地坑、冷却水池兼消防水池、除尘器内部检维修过程中涉及有限空间作业，若人员未按规定进行检维修操作有造成中毒窒息的危险。</w:t>
      </w:r>
    </w:p>
    <w:p w:rsidR="006D73FC" w:rsidRDefault="008F0949">
      <w:pPr>
        <w:pStyle w:val="afff"/>
      </w:pPr>
      <w:r>
        <w:rPr>
          <w:rFonts w:hint="eastAsia"/>
        </w:rPr>
        <w:t>3．机械伤害</w:t>
      </w:r>
    </w:p>
    <w:p w:rsidR="006D73FC" w:rsidRDefault="008F0949">
      <w:pPr>
        <w:pStyle w:val="afff"/>
      </w:pPr>
      <w:r>
        <w:rPr>
          <w:rFonts w:hint="eastAsia"/>
        </w:rPr>
        <w:t>（1）设备检、维修过程中使用的各类加工设备、机泵或者电钻等手持式电动工具机械暴露在外的转动部分若不安装安全罩或采取其他有效的安全防护措施，作业人员作业时近距离接触或不小心触碰，存在导致机械伤害的危险。</w:t>
      </w:r>
    </w:p>
    <w:p w:rsidR="006D73FC" w:rsidRDefault="008F0949">
      <w:pPr>
        <w:pStyle w:val="afff"/>
      </w:pPr>
      <w:r>
        <w:rPr>
          <w:rFonts w:hint="eastAsia"/>
        </w:rPr>
        <w:t>（2）各类加工设备等转动设备检修时，电气开关按钮没有悬挂“禁止启动”警示牌或将开关封锁，检修过程中未安排检修监护人员，检修人员在检修时，其他人员意外启动开关，使正在检修的设备突然运转，有使检修人员发生机械伤害的危险。</w:t>
      </w:r>
    </w:p>
    <w:p w:rsidR="006D73FC" w:rsidRDefault="008F0949">
      <w:pPr>
        <w:pStyle w:val="afff"/>
      </w:pPr>
      <w:r>
        <w:rPr>
          <w:rFonts w:hint="eastAsia"/>
        </w:rPr>
        <w:t>（3）没有对检修中使用的各种工具器械进行检查，没有对检修中使用的防护器材、消防器材、通讯照明设备进行专业检查，有造成在检修过程中人员机械伤害的危险。</w:t>
      </w:r>
    </w:p>
    <w:p w:rsidR="006D73FC" w:rsidRDefault="008F0949">
      <w:pPr>
        <w:pStyle w:val="afff"/>
      </w:pPr>
      <w:r>
        <w:rPr>
          <w:rFonts w:hint="eastAsia"/>
        </w:rPr>
        <w:t>（4）检修人员没有穿戴好劳保用品，有造成人员机械伤害的危险。</w:t>
      </w:r>
    </w:p>
    <w:p w:rsidR="006D73FC" w:rsidRDefault="008F0949">
      <w:pPr>
        <w:pStyle w:val="afff"/>
      </w:pPr>
      <w:r>
        <w:rPr>
          <w:rFonts w:hint="eastAsia"/>
        </w:rPr>
        <w:t>4．触电</w:t>
      </w:r>
    </w:p>
    <w:p w:rsidR="006D73FC" w:rsidRDefault="008F0949">
      <w:pPr>
        <w:pStyle w:val="afff"/>
      </w:pPr>
      <w:r>
        <w:rPr>
          <w:rFonts w:hint="eastAsia"/>
        </w:rPr>
        <w:t>（1）设备检维修过程中在狭小、潮湿、密闭等受限空间内部作业，未严</w:t>
      </w:r>
      <w:r>
        <w:rPr>
          <w:rFonts w:hint="eastAsia"/>
        </w:rPr>
        <w:lastRenderedPageBreak/>
        <w:t>格按照有关规定使用符合防爆要求、绝缘要求和安全电压要求的照明灯具；没有正确选择Ⅰ、Ⅱ、Ⅲ类手持电动工具，并根据有关要求正确作业；存在较严重危险的作业未制定周密的作业方案、无监护人、无抢救后备措施等，均可能导致人员触电危险。</w:t>
      </w:r>
    </w:p>
    <w:p w:rsidR="006D73FC" w:rsidRDefault="008F0949">
      <w:pPr>
        <w:pStyle w:val="afff"/>
      </w:pPr>
      <w:r>
        <w:rPr>
          <w:rFonts w:hint="eastAsia"/>
        </w:rPr>
        <w:t>（2）变配电设备编号、标志不清，可能造成运行人员或检修人员误操作，甚至造成短路或触电事故。电动机、手持电动工具等用电设备没有安装漏电保护装置，设备漏电时有发生触电的危险。</w:t>
      </w:r>
    </w:p>
    <w:p w:rsidR="006D73FC" w:rsidRDefault="008F0949">
      <w:pPr>
        <w:pStyle w:val="afff"/>
      </w:pPr>
      <w:r>
        <w:rPr>
          <w:rFonts w:hint="eastAsia"/>
        </w:rPr>
        <w:t>（3）非具备资质的电气作业人员安装、维修电气设施，人员操作失误可引起触电事故。作业人员未按规定穿戴劳保用品，可引起触电事故。</w:t>
      </w:r>
    </w:p>
    <w:p w:rsidR="006D73FC" w:rsidRDefault="008F0949">
      <w:pPr>
        <w:pStyle w:val="afff"/>
      </w:pPr>
      <w:r>
        <w:rPr>
          <w:rFonts w:hint="eastAsia"/>
        </w:rPr>
        <w:t>（4）电气运行人员如果对本供电系统的接线方式不了解或不熟悉，电气安全运行知识缺乏，同时又不执行“两票三制”制度，可能造成运行人员的误操作或触电事故和停电事故。</w:t>
      </w:r>
    </w:p>
    <w:p w:rsidR="006D73FC" w:rsidRDefault="008F0949">
      <w:pPr>
        <w:pStyle w:val="afff"/>
      </w:pPr>
      <w:r>
        <w:rPr>
          <w:rFonts w:hint="eastAsia"/>
        </w:rPr>
        <w:t>（5）变压器、配电柜、电气线路等处于高温环境中，易致电气设施老化，在运行中如果缺乏必要的检修维护，设备或线路存在漏电、过热、短路、接头松脱、断线碰壳、绝缘老化、绝缘击穿、PEN线断线等隐患，易人员造成触电事故的危险。</w:t>
      </w:r>
    </w:p>
    <w:p w:rsidR="006D73FC" w:rsidRDefault="008F0949">
      <w:pPr>
        <w:pStyle w:val="afff"/>
      </w:pPr>
      <w:r>
        <w:rPr>
          <w:rFonts w:hint="eastAsia"/>
        </w:rPr>
        <w:t>（6）检修电气设备时未及时切断电源或切断电源后未挂禁动牌造成误送电、使用绝缘等级不够的维修工具、电气设备检修作业人员缺乏电气维修专业知识和技能、未严格执行停送电联络制度等就可能导致人员触电危险。</w:t>
      </w:r>
    </w:p>
    <w:p w:rsidR="006D73FC" w:rsidRDefault="008F0949">
      <w:pPr>
        <w:pStyle w:val="afff"/>
      </w:pPr>
      <w:r>
        <w:rPr>
          <w:rFonts w:hint="eastAsia"/>
        </w:rPr>
        <w:t>5．物体打击</w:t>
      </w:r>
    </w:p>
    <w:p w:rsidR="006D73FC" w:rsidRDefault="008F0949">
      <w:pPr>
        <w:pStyle w:val="afff"/>
      </w:pPr>
      <w:r>
        <w:rPr>
          <w:rFonts w:hint="eastAsia"/>
        </w:rPr>
        <w:t>（1）维修人员在车间高处平台作业时，由于不慎造成工具或其他物体从高处坠落，而工具或坠落物体有可能击中地面人员。地面人员有受到物体打击的危险。</w:t>
      </w:r>
    </w:p>
    <w:p w:rsidR="006D73FC" w:rsidRDefault="008F0949">
      <w:pPr>
        <w:pStyle w:val="afff"/>
      </w:pPr>
      <w:r>
        <w:rPr>
          <w:rFonts w:hint="eastAsia"/>
        </w:rPr>
        <w:t>（2）检修高处设备设施时，无安全防护装置或存在缺陷，也易发生高处坠落伤害事故。如果上下交叉作业，工具或其他物件不慎落下，会对下部人员造成高处落物打击伤害。</w:t>
      </w:r>
    </w:p>
    <w:p w:rsidR="006D73FC" w:rsidRDefault="008F0949">
      <w:pPr>
        <w:pStyle w:val="afff"/>
      </w:pPr>
      <w:r>
        <w:rPr>
          <w:rFonts w:hint="eastAsia"/>
        </w:rPr>
        <w:t>6．高处坠落</w:t>
      </w:r>
    </w:p>
    <w:p w:rsidR="006D73FC" w:rsidRDefault="008F0949">
      <w:pPr>
        <w:pStyle w:val="afff"/>
      </w:pPr>
      <w:r>
        <w:rPr>
          <w:rFonts w:hint="eastAsia"/>
        </w:rPr>
        <w:t>（1）生产车间内操作平台及钢梯没有护栏或护栏损坏，护栏高度不符合</w:t>
      </w:r>
      <w:r>
        <w:rPr>
          <w:rFonts w:hint="eastAsia"/>
        </w:rPr>
        <w:lastRenderedPageBreak/>
        <w:t>要求。以及无防滑措施，作业人员使用时，存在发生高处坠落的危险。</w:t>
      </w:r>
    </w:p>
    <w:p w:rsidR="006D73FC" w:rsidRDefault="008F0949">
      <w:pPr>
        <w:pStyle w:val="afff"/>
      </w:pPr>
      <w:r>
        <w:rPr>
          <w:rFonts w:hint="eastAsia"/>
        </w:rPr>
        <w:t>（2）生产车间内的斜梯、扶手、防护栏杆等，由于设计、安装缺陷或者年久失修、损坏或长时间腐蚀失去应有的防护作用，可能造成作业人员的高空坠落事故。</w:t>
      </w:r>
    </w:p>
    <w:p w:rsidR="006D73FC" w:rsidRDefault="008F0949">
      <w:pPr>
        <w:pStyle w:val="afff"/>
      </w:pPr>
      <w:r>
        <w:rPr>
          <w:rFonts w:hint="eastAsia"/>
        </w:rPr>
        <w:t>（3）生产车间内高处进行修理加固时，维修工未按要求佩戴劳动防护用品，或工作时麻痹大意，有可能造成在维修过程中由生产车间高处跌落的危险。</w:t>
      </w:r>
    </w:p>
    <w:p w:rsidR="006D73FC" w:rsidRDefault="008F0949">
      <w:pPr>
        <w:pStyle w:val="afff"/>
      </w:pPr>
      <w:r>
        <w:rPr>
          <w:rFonts w:hint="eastAsia"/>
        </w:rPr>
        <w:t>（4）厂区内电缆桥架较多，若电缆桥架在检查、维修过程中，维修工操作不当，未佩戴劳动防护用品，有造成高处坠落的危险。</w:t>
      </w:r>
    </w:p>
    <w:p w:rsidR="006D73FC" w:rsidRDefault="008F0949">
      <w:pPr>
        <w:pStyle w:val="1110"/>
        <w:spacing w:before="156" w:after="156"/>
      </w:pPr>
      <w:r>
        <w:t>3</w:t>
      </w:r>
      <w:r>
        <w:rPr>
          <w:rFonts w:hint="eastAsia"/>
        </w:rPr>
        <w:t xml:space="preserve">.4.5 </w:t>
      </w:r>
      <w:r>
        <w:t>危险有害因素汇总</w:t>
      </w:r>
    </w:p>
    <w:p w:rsidR="006D73FC" w:rsidRDefault="008F0949">
      <w:pPr>
        <w:pStyle w:val="afff"/>
      </w:pPr>
      <w:r>
        <w:t>生产工艺危险有害因素分布见下表。</w:t>
      </w:r>
    </w:p>
    <w:p w:rsidR="006D73FC" w:rsidRDefault="008F0949">
      <w:pPr>
        <w:pStyle w:val="afff8"/>
        <w:rPr>
          <w:rFonts w:asciiTheme="minorEastAsia" w:eastAsiaTheme="minorEastAsia" w:hAnsiTheme="minorEastAsia"/>
          <w:b w:val="0"/>
          <w:color w:val="000000" w:themeColor="text1"/>
          <w:sz w:val="24"/>
        </w:rPr>
      </w:pPr>
      <w:r>
        <w:rPr>
          <w:rFonts w:asciiTheme="minorEastAsia" w:eastAsiaTheme="minorEastAsia" w:hAnsiTheme="minorEastAsia"/>
          <w:b w:val="0"/>
          <w:color w:val="000000" w:themeColor="text1"/>
          <w:sz w:val="24"/>
        </w:rPr>
        <w:t>表3.</w:t>
      </w:r>
      <w:r>
        <w:rPr>
          <w:rFonts w:asciiTheme="minorEastAsia" w:eastAsiaTheme="minorEastAsia" w:hAnsiTheme="minorEastAsia" w:hint="eastAsia"/>
          <w:b w:val="0"/>
          <w:color w:val="000000" w:themeColor="text1"/>
          <w:sz w:val="24"/>
        </w:rPr>
        <w:t xml:space="preserve">4-1 </w:t>
      </w:r>
      <w:r>
        <w:rPr>
          <w:rFonts w:asciiTheme="minorEastAsia" w:eastAsiaTheme="minorEastAsia" w:hAnsiTheme="minorEastAsia"/>
          <w:b w:val="0"/>
          <w:color w:val="000000" w:themeColor="text1"/>
          <w:sz w:val="24"/>
        </w:rPr>
        <w:t>生产工艺危险有害因素分布表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560"/>
        <w:gridCol w:w="6249"/>
        <w:gridCol w:w="1114"/>
      </w:tblGrid>
      <w:tr w:rsidR="006D73FC">
        <w:trPr>
          <w:trHeight w:val="454"/>
          <w:jc w:val="center"/>
        </w:trPr>
        <w:tc>
          <w:tcPr>
            <w:tcW w:w="282" w:type="pct"/>
            <w:vAlign w:val="center"/>
          </w:tcPr>
          <w:p w:rsidR="006D73FC" w:rsidRDefault="008F0949">
            <w:pPr>
              <w:pStyle w:val="afff5"/>
              <w:rPr>
                <w:color w:val="000000" w:themeColor="text1"/>
              </w:rPr>
            </w:pPr>
            <w:r>
              <w:rPr>
                <w:color w:val="000000" w:themeColor="text1"/>
              </w:rPr>
              <w:t>序号</w:t>
            </w:r>
          </w:p>
        </w:tc>
        <w:tc>
          <w:tcPr>
            <w:tcW w:w="825" w:type="pct"/>
            <w:vAlign w:val="center"/>
          </w:tcPr>
          <w:p w:rsidR="006D73FC" w:rsidRDefault="008F0949">
            <w:pPr>
              <w:pStyle w:val="afff5"/>
              <w:rPr>
                <w:color w:val="000000" w:themeColor="text1"/>
              </w:rPr>
            </w:pPr>
            <w:r>
              <w:rPr>
                <w:color w:val="000000" w:themeColor="text1"/>
              </w:rPr>
              <w:t>危险有害因素</w:t>
            </w:r>
          </w:p>
        </w:tc>
        <w:tc>
          <w:tcPr>
            <w:tcW w:w="3304" w:type="pct"/>
            <w:vAlign w:val="center"/>
          </w:tcPr>
          <w:p w:rsidR="006D73FC" w:rsidRDefault="008F0949">
            <w:pPr>
              <w:pStyle w:val="afff5"/>
              <w:rPr>
                <w:color w:val="000000" w:themeColor="text1"/>
              </w:rPr>
            </w:pPr>
            <w:r>
              <w:rPr>
                <w:color w:val="000000" w:themeColor="text1"/>
              </w:rPr>
              <w:t>主要存在部位或装置</w:t>
            </w:r>
          </w:p>
        </w:tc>
        <w:tc>
          <w:tcPr>
            <w:tcW w:w="589" w:type="pct"/>
            <w:vAlign w:val="center"/>
          </w:tcPr>
          <w:p w:rsidR="006D73FC" w:rsidRDefault="008F0949">
            <w:pPr>
              <w:pStyle w:val="afff5"/>
              <w:rPr>
                <w:color w:val="000000" w:themeColor="text1"/>
              </w:rPr>
            </w:pPr>
            <w:r>
              <w:rPr>
                <w:color w:val="000000" w:themeColor="text1"/>
              </w:rPr>
              <w:t>危险等级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w:t>
            </w:r>
          </w:p>
        </w:tc>
        <w:tc>
          <w:tcPr>
            <w:tcW w:w="825" w:type="pct"/>
            <w:vAlign w:val="center"/>
          </w:tcPr>
          <w:p w:rsidR="006D73FC" w:rsidRDefault="008F0949">
            <w:pPr>
              <w:pStyle w:val="afff6"/>
              <w:rPr>
                <w:color w:val="000000" w:themeColor="text1"/>
              </w:rPr>
            </w:pPr>
            <w:r>
              <w:rPr>
                <w:color w:val="000000" w:themeColor="text1"/>
              </w:rPr>
              <w:t>火灾爆炸</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、拆解车间、变配电室、水泵房、收尘室</w:t>
            </w:r>
            <w:r>
              <w:rPr>
                <w:color w:val="000000" w:themeColor="text1"/>
              </w:rPr>
              <w:t>1</w:t>
            </w:r>
            <w:r>
              <w:rPr>
                <w:color w:val="000000" w:themeColor="text1"/>
              </w:rPr>
              <w:t>、收尘室</w:t>
            </w:r>
            <w:r>
              <w:rPr>
                <w:color w:val="000000" w:themeColor="text1"/>
              </w:rPr>
              <w:t>2</w:t>
            </w:r>
            <w:r>
              <w:rPr>
                <w:color w:val="000000" w:themeColor="text1"/>
              </w:rPr>
              <w:t>、收尘室</w:t>
            </w:r>
            <w:r>
              <w:rPr>
                <w:color w:val="000000" w:themeColor="text1"/>
              </w:rPr>
              <w:t>3</w:t>
            </w:r>
            <w:r>
              <w:rPr>
                <w:color w:val="000000" w:themeColor="text1"/>
              </w:rPr>
              <w:t>、收尘室</w:t>
            </w:r>
            <w:r>
              <w:rPr>
                <w:color w:val="000000" w:themeColor="text1"/>
              </w:rPr>
              <w:t>4</w:t>
            </w:r>
            <w:r>
              <w:rPr>
                <w:color w:val="000000" w:themeColor="text1"/>
              </w:rPr>
              <w:t>、收尘室</w:t>
            </w:r>
            <w:r>
              <w:rPr>
                <w:color w:val="000000" w:themeColor="text1"/>
              </w:rPr>
              <w:t>5</w:t>
            </w:r>
            <w:r>
              <w:rPr>
                <w:color w:val="000000" w:themeColor="text1"/>
              </w:rPr>
              <w:t>、收尘室</w:t>
            </w:r>
            <w:r>
              <w:rPr>
                <w:color w:val="000000" w:themeColor="text1"/>
              </w:rPr>
              <w:t>6</w:t>
            </w:r>
            <w:r>
              <w:rPr>
                <w:color w:val="000000" w:themeColor="text1"/>
              </w:rPr>
              <w:t>、</w:t>
            </w:r>
            <w:r>
              <w:rPr>
                <w:rFonts w:hint="eastAsia"/>
                <w:color w:val="000000" w:themeColor="text1"/>
              </w:rPr>
              <w:t>辅助用房</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Ⅲ</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2</w:t>
            </w:r>
          </w:p>
        </w:tc>
        <w:tc>
          <w:tcPr>
            <w:tcW w:w="825" w:type="pct"/>
            <w:vAlign w:val="center"/>
          </w:tcPr>
          <w:p w:rsidR="006D73FC" w:rsidRDefault="008F0949">
            <w:pPr>
              <w:pStyle w:val="afff6"/>
              <w:rPr>
                <w:color w:val="000000" w:themeColor="text1"/>
              </w:rPr>
            </w:pPr>
            <w:r>
              <w:rPr>
                <w:color w:val="000000" w:themeColor="text1"/>
              </w:rPr>
              <w:t>容器爆炸</w:t>
            </w:r>
          </w:p>
        </w:tc>
        <w:tc>
          <w:tcPr>
            <w:tcW w:w="3304" w:type="pct"/>
            <w:vAlign w:val="center"/>
          </w:tcPr>
          <w:p w:rsidR="006D73FC" w:rsidRDefault="008F0949">
            <w:pPr>
              <w:pStyle w:val="afff6"/>
              <w:rPr>
                <w:color w:val="000000" w:themeColor="text1"/>
              </w:rPr>
            </w:pPr>
            <w:r>
              <w:rPr>
                <w:rFonts w:hint="eastAsia"/>
                <w:color w:val="000000" w:themeColor="text1"/>
              </w:rPr>
              <w:t>压缩空气储罐、蒸汽管道</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3</w:t>
            </w:r>
          </w:p>
        </w:tc>
        <w:tc>
          <w:tcPr>
            <w:tcW w:w="825" w:type="pct"/>
            <w:vAlign w:val="center"/>
          </w:tcPr>
          <w:p w:rsidR="006D73FC" w:rsidRDefault="008F0949">
            <w:pPr>
              <w:pStyle w:val="afff6"/>
              <w:rPr>
                <w:color w:val="000000" w:themeColor="text1"/>
              </w:rPr>
            </w:pPr>
            <w:r>
              <w:rPr>
                <w:color w:val="000000" w:themeColor="text1"/>
              </w:rPr>
              <w:t>起重伤害</w:t>
            </w:r>
          </w:p>
        </w:tc>
        <w:tc>
          <w:tcPr>
            <w:tcW w:w="3304" w:type="pct"/>
            <w:vAlign w:val="center"/>
          </w:tcPr>
          <w:p w:rsidR="006D73FC" w:rsidRDefault="008F0949">
            <w:pPr>
              <w:pStyle w:val="afff6"/>
              <w:rPr>
                <w:color w:val="000000" w:themeColor="text1"/>
              </w:rPr>
            </w:pPr>
            <w:r>
              <w:rPr>
                <w:color w:val="000000" w:themeColor="text1"/>
              </w:rPr>
              <w:t>拆解车间</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4</w:t>
            </w:r>
          </w:p>
        </w:tc>
        <w:tc>
          <w:tcPr>
            <w:tcW w:w="825" w:type="pct"/>
            <w:vAlign w:val="center"/>
          </w:tcPr>
          <w:p w:rsidR="006D73FC" w:rsidRDefault="008F0949">
            <w:pPr>
              <w:pStyle w:val="afff6"/>
              <w:rPr>
                <w:color w:val="000000" w:themeColor="text1"/>
              </w:rPr>
            </w:pPr>
            <w:r>
              <w:rPr>
                <w:color w:val="000000" w:themeColor="text1"/>
              </w:rPr>
              <w:t>中毒窒息</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、拆解车间、冷却水池兼消防水池</w:t>
            </w:r>
            <w:r>
              <w:rPr>
                <w:rFonts w:hint="eastAsia"/>
                <w:color w:val="000000" w:themeColor="text1"/>
              </w:rPr>
              <w:t>、事故池、雨水池、地坑</w:t>
            </w:r>
            <w:r>
              <w:rPr>
                <w:color w:val="000000" w:themeColor="text1"/>
              </w:rPr>
              <w:t>、除尘器内部</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5</w:t>
            </w:r>
          </w:p>
        </w:tc>
        <w:tc>
          <w:tcPr>
            <w:tcW w:w="825" w:type="pct"/>
            <w:vAlign w:val="center"/>
          </w:tcPr>
          <w:p w:rsidR="006D73FC" w:rsidRDefault="008F0949">
            <w:pPr>
              <w:pStyle w:val="afff6"/>
              <w:rPr>
                <w:color w:val="000000" w:themeColor="text1"/>
              </w:rPr>
            </w:pPr>
            <w:r>
              <w:rPr>
                <w:color w:val="000000" w:themeColor="text1"/>
              </w:rPr>
              <w:t>灼烫</w:t>
            </w:r>
          </w:p>
        </w:tc>
        <w:tc>
          <w:tcPr>
            <w:tcW w:w="3304" w:type="pct"/>
            <w:vAlign w:val="center"/>
          </w:tcPr>
          <w:p w:rsidR="006D73FC" w:rsidRDefault="008F0949">
            <w:pPr>
              <w:pStyle w:val="afff6"/>
              <w:rPr>
                <w:color w:val="000000" w:themeColor="text1"/>
              </w:rPr>
            </w:pPr>
            <w:r>
              <w:rPr>
                <w:color w:val="000000" w:themeColor="text1"/>
              </w:rPr>
              <w:t>熔铅锅、精炼锅、短窑、合金浇铸区</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6</w:t>
            </w:r>
          </w:p>
        </w:tc>
        <w:tc>
          <w:tcPr>
            <w:tcW w:w="825" w:type="pct"/>
            <w:vAlign w:val="center"/>
          </w:tcPr>
          <w:p w:rsidR="006D73FC" w:rsidRDefault="008F0949">
            <w:pPr>
              <w:pStyle w:val="afff6"/>
              <w:rPr>
                <w:color w:val="000000" w:themeColor="text1"/>
              </w:rPr>
            </w:pPr>
            <w:r>
              <w:rPr>
                <w:color w:val="000000" w:themeColor="text1"/>
              </w:rPr>
              <w:t>触电</w:t>
            </w:r>
          </w:p>
        </w:tc>
        <w:tc>
          <w:tcPr>
            <w:tcW w:w="3304" w:type="pct"/>
            <w:vAlign w:val="center"/>
          </w:tcPr>
          <w:p w:rsidR="006D73FC" w:rsidRDefault="008F0949">
            <w:pPr>
              <w:pStyle w:val="afff6"/>
              <w:rPr>
                <w:color w:val="000000" w:themeColor="text1"/>
              </w:rPr>
            </w:pPr>
            <w:r>
              <w:rPr>
                <w:color w:val="000000" w:themeColor="text1"/>
              </w:rPr>
              <w:t>电气线路、高低压配电装置、电气设备</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7</w:t>
            </w:r>
          </w:p>
        </w:tc>
        <w:tc>
          <w:tcPr>
            <w:tcW w:w="825" w:type="pct"/>
            <w:vAlign w:val="center"/>
          </w:tcPr>
          <w:p w:rsidR="006D73FC" w:rsidRDefault="008F0949">
            <w:pPr>
              <w:pStyle w:val="afff6"/>
              <w:rPr>
                <w:color w:val="000000" w:themeColor="text1"/>
              </w:rPr>
            </w:pPr>
            <w:r>
              <w:rPr>
                <w:color w:val="000000" w:themeColor="text1"/>
              </w:rPr>
              <w:t>机械伤害</w:t>
            </w:r>
          </w:p>
        </w:tc>
        <w:tc>
          <w:tcPr>
            <w:tcW w:w="3304" w:type="pct"/>
            <w:vAlign w:val="center"/>
          </w:tcPr>
          <w:p w:rsidR="006D73FC" w:rsidRDefault="008F0949">
            <w:pPr>
              <w:pStyle w:val="afff6"/>
              <w:rPr>
                <w:color w:val="000000" w:themeColor="text1"/>
              </w:rPr>
            </w:pPr>
            <w:r>
              <w:rPr>
                <w:color w:val="000000" w:themeColor="text1"/>
              </w:rPr>
              <w:t>各操作设备机械转动部位、风机、泵转动部位</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8</w:t>
            </w:r>
          </w:p>
        </w:tc>
        <w:tc>
          <w:tcPr>
            <w:tcW w:w="825" w:type="pct"/>
            <w:vAlign w:val="center"/>
          </w:tcPr>
          <w:p w:rsidR="006D73FC" w:rsidRDefault="008F0949">
            <w:pPr>
              <w:pStyle w:val="afff6"/>
              <w:rPr>
                <w:color w:val="000000" w:themeColor="text1"/>
              </w:rPr>
            </w:pPr>
            <w:r>
              <w:rPr>
                <w:color w:val="000000" w:themeColor="text1"/>
              </w:rPr>
              <w:t>物体打击</w:t>
            </w:r>
          </w:p>
        </w:tc>
        <w:tc>
          <w:tcPr>
            <w:tcW w:w="3304" w:type="pct"/>
            <w:vAlign w:val="center"/>
          </w:tcPr>
          <w:p w:rsidR="006D73FC" w:rsidRDefault="008F0949">
            <w:pPr>
              <w:pStyle w:val="afff6"/>
              <w:rPr>
                <w:color w:val="000000" w:themeColor="text1"/>
              </w:rPr>
            </w:pPr>
            <w:r>
              <w:rPr>
                <w:color w:val="000000" w:themeColor="text1"/>
              </w:rPr>
              <w:t>物料运输车辆、物料存储</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9</w:t>
            </w:r>
          </w:p>
        </w:tc>
        <w:tc>
          <w:tcPr>
            <w:tcW w:w="825" w:type="pct"/>
            <w:vAlign w:val="center"/>
          </w:tcPr>
          <w:p w:rsidR="006D73FC" w:rsidRDefault="008F0949">
            <w:pPr>
              <w:pStyle w:val="afff6"/>
              <w:rPr>
                <w:color w:val="000000" w:themeColor="text1"/>
              </w:rPr>
            </w:pPr>
            <w:r>
              <w:rPr>
                <w:color w:val="000000" w:themeColor="text1"/>
              </w:rPr>
              <w:t>高处坠落</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、拆解车间、变配电室、水泵房、收尘室</w:t>
            </w:r>
            <w:r>
              <w:rPr>
                <w:color w:val="000000" w:themeColor="text1"/>
              </w:rPr>
              <w:t>1</w:t>
            </w:r>
            <w:r>
              <w:rPr>
                <w:color w:val="000000" w:themeColor="text1"/>
              </w:rPr>
              <w:t>、收尘室</w:t>
            </w:r>
            <w:r>
              <w:rPr>
                <w:color w:val="000000" w:themeColor="text1"/>
              </w:rPr>
              <w:t>2</w:t>
            </w:r>
            <w:r>
              <w:rPr>
                <w:color w:val="000000" w:themeColor="text1"/>
              </w:rPr>
              <w:t>、收尘室</w:t>
            </w:r>
            <w:r>
              <w:rPr>
                <w:color w:val="000000" w:themeColor="text1"/>
              </w:rPr>
              <w:t>3</w:t>
            </w:r>
            <w:r>
              <w:rPr>
                <w:color w:val="000000" w:themeColor="text1"/>
              </w:rPr>
              <w:t>、收尘室</w:t>
            </w:r>
            <w:r>
              <w:rPr>
                <w:color w:val="000000" w:themeColor="text1"/>
              </w:rPr>
              <w:t>4</w:t>
            </w:r>
            <w:r>
              <w:rPr>
                <w:color w:val="000000" w:themeColor="text1"/>
              </w:rPr>
              <w:t>、收尘室</w:t>
            </w:r>
            <w:r>
              <w:rPr>
                <w:color w:val="000000" w:themeColor="text1"/>
              </w:rPr>
              <w:t>5</w:t>
            </w:r>
            <w:r>
              <w:rPr>
                <w:color w:val="000000" w:themeColor="text1"/>
              </w:rPr>
              <w:t>、收尘室</w:t>
            </w:r>
            <w:r>
              <w:rPr>
                <w:color w:val="000000" w:themeColor="text1"/>
              </w:rPr>
              <w:t>6</w:t>
            </w:r>
            <w:r>
              <w:rPr>
                <w:color w:val="000000" w:themeColor="text1"/>
              </w:rPr>
              <w:t>、</w:t>
            </w:r>
            <w:r>
              <w:rPr>
                <w:rFonts w:hint="eastAsia"/>
                <w:color w:val="000000" w:themeColor="text1"/>
              </w:rPr>
              <w:t>辅助用房</w:t>
            </w:r>
            <w:r>
              <w:rPr>
                <w:color w:val="000000" w:themeColor="text1"/>
              </w:rPr>
              <w:t>、宿舍楼、办公楼</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10</w:t>
            </w:r>
          </w:p>
        </w:tc>
        <w:tc>
          <w:tcPr>
            <w:tcW w:w="825" w:type="pct"/>
            <w:vAlign w:val="center"/>
          </w:tcPr>
          <w:p w:rsidR="006D73FC" w:rsidRDefault="008F0949">
            <w:pPr>
              <w:pStyle w:val="afff6"/>
              <w:rPr>
                <w:color w:val="000000" w:themeColor="text1"/>
              </w:rPr>
            </w:pPr>
            <w:r>
              <w:rPr>
                <w:color w:val="000000" w:themeColor="text1"/>
              </w:rPr>
              <w:t>车辆伤害</w:t>
            </w:r>
          </w:p>
        </w:tc>
        <w:tc>
          <w:tcPr>
            <w:tcW w:w="3304" w:type="pct"/>
            <w:vAlign w:val="center"/>
          </w:tcPr>
          <w:p w:rsidR="006D73FC" w:rsidRDefault="008F0949">
            <w:pPr>
              <w:pStyle w:val="afff6"/>
              <w:rPr>
                <w:color w:val="000000" w:themeColor="text1"/>
              </w:rPr>
            </w:pPr>
            <w:r>
              <w:rPr>
                <w:color w:val="000000" w:themeColor="text1"/>
              </w:rPr>
              <w:t>厂区道路、生产车间</w:t>
            </w:r>
            <w:r>
              <w:rPr>
                <w:rFonts w:hint="eastAsia"/>
                <w:color w:val="000000" w:themeColor="text1"/>
              </w:rPr>
              <w:t>、叉车</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11</w:t>
            </w:r>
          </w:p>
        </w:tc>
        <w:tc>
          <w:tcPr>
            <w:tcW w:w="825" w:type="pct"/>
            <w:vAlign w:val="center"/>
          </w:tcPr>
          <w:p w:rsidR="006D73FC" w:rsidRDefault="008F0949">
            <w:pPr>
              <w:pStyle w:val="afff6"/>
              <w:rPr>
                <w:color w:val="000000" w:themeColor="text1"/>
              </w:rPr>
            </w:pPr>
            <w:r>
              <w:rPr>
                <w:color w:val="000000" w:themeColor="text1"/>
              </w:rPr>
              <w:t>淹溺</w:t>
            </w:r>
          </w:p>
        </w:tc>
        <w:tc>
          <w:tcPr>
            <w:tcW w:w="3304" w:type="pct"/>
            <w:vAlign w:val="center"/>
          </w:tcPr>
          <w:p w:rsidR="006D73FC" w:rsidRDefault="008F0949">
            <w:pPr>
              <w:pStyle w:val="afff6"/>
              <w:rPr>
                <w:color w:val="000000" w:themeColor="text1"/>
              </w:rPr>
            </w:pPr>
            <w:r>
              <w:rPr>
                <w:color w:val="000000" w:themeColor="text1"/>
              </w:rPr>
              <w:t>冷却水池兼消防水池、</w:t>
            </w:r>
            <w:r>
              <w:rPr>
                <w:rFonts w:hint="eastAsia"/>
                <w:color w:val="000000" w:themeColor="text1"/>
              </w:rPr>
              <w:t>事故池、雨水池</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12</w:t>
            </w:r>
          </w:p>
        </w:tc>
        <w:tc>
          <w:tcPr>
            <w:tcW w:w="825" w:type="pct"/>
            <w:vAlign w:val="center"/>
          </w:tcPr>
          <w:p w:rsidR="006D73FC" w:rsidRDefault="008F0949">
            <w:pPr>
              <w:pStyle w:val="afff6"/>
              <w:rPr>
                <w:color w:val="000000" w:themeColor="text1"/>
              </w:rPr>
            </w:pPr>
            <w:r>
              <w:rPr>
                <w:color w:val="000000" w:themeColor="text1"/>
              </w:rPr>
              <w:t>坍塌</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、拆解车间、变配电室、水泵房、收尘室</w:t>
            </w:r>
            <w:r>
              <w:rPr>
                <w:color w:val="000000" w:themeColor="text1"/>
              </w:rPr>
              <w:t>1</w:t>
            </w:r>
            <w:r>
              <w:rPr>
                <w:color w:val="000000" w:themeColor="text1"/>
              </w:rPr>
              <w:t>、收尘室</w:t>
            </w:r>
            <w:r>
              <w:rPr>
                <w:color w:val="000000" w:themeColor="text1"/>
              </w:rPr>
              <w:t>2</w:t>
            </w:r>
            <w:r>
              <w:rPr>
                <w:color w:val="000000" w:themeColor="text1"/>
              </w:rPr>
              <w:t>、收尘室</w:t>
            </w:r>
            <w:r>
              <w:rPr>
                <w:color w:val="000000" w:themeColor="text1"/>
              </w:rPr>
              <w:t>3</w:t>
            </w:r>
            <w:r>
              <w:rPr>
                <w:color w:val="000000" w:themeColor="text1"/>
              </w:rPr>
              <w:t>、收尘</w:t>
            </w:r>
            <w:r>
              <w:rPr>
                <w:color w:val="000000" w:themeColor="text1"/>
              </w:rPr>
              <w:lastRenderedPageBreak/>
              <w:t>室</w:t>
            </w:r>
            <w:r>
              <w:rPr>
                <w:color w:val="000000" w:themeColor="text1"/>
              </w:rPr>
              <w:t>4</w:t>
            </w:r>
            <w:r>
              <w:rPr>
                <w:color w:val="000000" w:themeColor="text1"/>
              </w:rPr>
              <w:t>、收尘室</w:t>
            </w:r>
            <w:r>
              <w:rPr>
                <w:color w:val="000000" w:themeColor="text1"/>
              </w:rPr>
              <w:t>5</w:t>
            </w:r>
            <w:r>
              <w:rPr>
                <w:color w:val="000000" w:themeColor="text1"/>
              </w:rPr>
              <w:t>、收尘室</w:t>
            </w:r>
            <w:r>
              <w:rPr>
                <w:color w:val="000000" w:themeColor="text1"/>
              </w:rPr>
              <w:t>6</w:t>
            </w:r>
            <w:r>
              <w:rPr>
                <w:color w:val="000000" w:themeColor="text1"/>
              </w:rPr>
              <w:t>、</w:t>
            </w:r>
            <w:r>
              <w:rPr>
                <w:rFonts w:hint="eastAsia"/>
                <w:color w:val="000000" w:themeColor="text1"/>
              </w:rPr>
              <w:t>辅助用房</w:t>
            </w:r>
            <w:r>
              <w:rPr>
                <w:color w:val="000000" w:themeColor="text1"/>
              </w:rPr>
              <w:t>、宿舍楼、办公楼</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lastRenderedPageBreak/>
              <w:t>Ⅱ</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lastRenderedPageBreak/>
              <w:t>13</w:t>
            </w:r>
          </w:p>
        </w:tc>
        <w:tc>
          <w:tcPr>
            <w:tcW w:w="825" w:type="pct"/>
            <w:vAlign w:val="center"/>
          </w:tcPr>
          <w:p w:rsidR="006D73FC" w:rsidRDefault="008F0949">
            <w:pPr>
              <w:pStyle w:val="afff6"/>
              <w:rPr>
                <w:color w:val="000000" w:themeColor="text1"/>
              </w:rPr>
            </w:pPr>
            <w:r>
              <w:rPr>
                <w:color w:val="000000" w:themeColor="text1"/>
              </w:rPr>
              <w:t>高温</w:t>
            </w:r>
          </w:p>
        </w:tc>
        <w:tc>
          <w:tcPr>
            <w:tcW w:w="3304" w:type="pct"/>
            <w:vAlign w:val="center"/>
          </w:tcPr>
          <w:p w:rsidR="006D73FC" w:rsidRDefault="008F0949">
            <w:pPr>
              <w:pStyle w:val="afff6"/>
              <w:rPr>
                <w:color w:val="000000" w:themeColor="text1"/>
              </w:rPr>
            </w:pPr>
            <w:r>
              <w:rPr>
                <w:color w:val="000000" w:themeColor="text1"/>
              </w:rPr>
              <w:t>熔铅锅、精炼锅、短窑</w:t>
            </w:r>
            <w:r>
              <w:rPr>
                <w:rFonts w:hint="eastAsia"/>
                <w:color w:val="000000" w:themeColor="text1"/>
              </w:rPr>
              <w:t>、</w:t>
            </w:r>
            <w:r>
              <w:rPr>
                <w:color w:val="000000" w:themeColor="text1"/>
              </w:rPr>
              <w:t>合金浇铸区</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Ⅰ</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14</w:t>
            </w:r>
          </w:p>
        </w:tc>
        <w:tc>
          <w:tcPr>
            <w:tcW w:w="825" w:type="pct"/>
            <w:vAlign w:val="center"/>
          </w:tcPr>
          <w:p w:rsidR="006D73FC" w:rsidRDefault="008F0949">
            <w:pPr>
              <w:pStyle w:val="afff6"/>
              <w:rPr>
                <w:color w:val="000000" w:themeColor="text1"/>
              </w:rPr>
            </w:pPr>
            <w:r>
              <w:rPr>
                <w:color w:val="000000" w:themeColor="text1"/>
              </w:rPr>
              <w:t>噪声与振动</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、拆解车间、变配电室、水泵房、收尘室</w:t>
            </w:r>
            <w:r>
              <w:rPr>
                <w:color w:val="000000" w:themeColor="text1"/>
              </w:rPr>
              <w:t>1</w:t>
            </w:r>
            <w:r>
              <w:rPr>
                <w:color w:val="000000" w:themeColor="text1"/>
              </w:rPr>
              <w:t>、收尘室</w:t>
            </w:r>
            <w:r>
              <w:rPr>
                <w:color w:val="000000" w:themeColor="text1"/>
              </w:rPr>
              <w:t>2</w:t>
            </w:r>
            <w:r>
              <w:rPr>
                <w:color w:val="000000" w:themeColor="text1"/>
              </w:rPr>
              <w:t>、收尘室</w:t>
            </w:r>
            <w:r>
              <w:rPr>
                <w:color w:val="000000" w:themeColor="text1"/>
              </w:rPr>
              <w:t>3</w:t>
            </w:r>
            <w:r>
              <w:rPr>
                <w:color w:val="000000" w:themeColor="text1"/>
              </w:rPr>
              <w:t>、收尘室</w:t>
            </w:r>
            <w:r>
              <w:rPr>
                <w:color w:val="000000" w:themeColor="text1"/>
              </w:rPr>
              <w:t>4</w:t>
            </w:r>
            <w:r>
              <w:rPr>
                <w:color w:val="000000" w:themeColor="text1"/>
              </w:rPr>
              <w:t>、收尘室</w:t>
            </w:r>
            <w:r>
              <w:rPr>
                <w:color w:val="000000" w:themeColor="text1"/>
              </w:rPr>
              <w:t>5</w:t>
            </w:r>
            <w:r>
              <w:rPr>
                <w:color w:val="000000" w:themeColor="text1"/>
              </w:rPr>
              <w:t>、收尘室</w:t>
            </w:r>
            <w:r>
              <w:rPr>
                <w:color w:val="000000" w:themeColor="text1"/>
              </w:rPr>
              <w:t>6</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Ⅰ</w:t>
            </w:r>
            <w:r>
              <w:rPr>
                <w:color w:val="000000" w:themeColor="text1"/>
              </w:rPr>
              <w:t>级</w:t>
            </w:r>
          </w:p>
        </w:tc>
      </w:tr>
      <w:tr w:rsidR="006D73FC">
        <w:trPr>
          <w:trHeight w:val="454"/>
          <w:jc w:val="center"/>
        </w:trPr>
        <w:tc>
          <w:tcPr>
            <w:tcW w:w="282" w:type="pct"/>
            <w:vAlign w:val="center"/>
          </w:tcPr>
          <w:p w:rsidR="006D73FC" w:rsidRDefault="008F0949">
            <w:pPr>
              <w:pStyle w:val="afff6"/>
              <w:rPr>
                <w:color w:val="000000" w:themeColor="text1"/>
              </w:rPr>
            </w:pPr>
            <w:r>
              <w:rPr>
                <w:color w:val="000000" w:themeColor="text1"/>
              </w:rPr>
              <w:t>15</w:t>
            </w:r>
          </w:p>
        </w:tc>
        <w:tc>
          <w:tcPr>
            <w:tcW w:w="825" w:type="pct"/>
            <w:vAlign w:val="center"/>
          </w:tcPr>
          <w:p w:rsidR="006D73FC" w:rsidRDefault="008F0949">
            <w:pPr>
              <w:pStyle w:val="afff6"/>
              <w:rPr>
                <w:color w:val="000000" w:themeColor="text1"/>
              </w:rPr>
            </w:pPr>
            <w:r>
              <w:rPr>
                <w:color w:val="000000" w:themeColor="text1"/>
              </w:rPr>
              <w:t>粉尘</w:t>
            </w:r>
          </w:p>
        </w:tc>
        <w:tc>
          <w:tcPr>
            <w:tcW w:w="3304" w:type="pct"/>
            <w:vAlign w:val="center"/>
          </w:tcPr>
          <w:p w:rsidR="006D73FC" w:rsidRDefault="008F0949">
            <w:pPr>
              <w:pStyle w:val="afff6"/>
              <w:rPr>
                <w:color w:val="000000" w:themeColor="text1"/>
              </w:rPr>
            </w:pPr>
            <w:r>
              <w:rPr>
                <w:color w:val="000000" w:themeColor="text1"/>
              </w:rPr>
              <w:t>再生铅车间</w:t>
            </w:r>
            <w:r>
              <w:rPr>
                <w:color w:val="000000" w:themeColor="text1"/>
              </w:rPr>
              <w:t>1</w:t>
            </w:r>
            <w:r>
              <w:rPr>
                <w:color w:val="000000" w:themeColor="text1"/>
              </w:rPr>
              <w:t>、再生铅车间</w:t>
            </w:r>
            <w:r>
              <w:rPr>
                <w:color w:val="000000" w:themeColor="text1"/>
              </w:rPr>
              <w:t>2</w:t>
            </w:r>
            <w:r>
              <w:rPr>
                <w:color w:val="000000" w:themeColor="text1"/>
              </w:rPr>
              <w:t>、再生铅车间</w:t>
            </w:r>
            <w:r>
              <w:rPr>
                <w:color w:val="000000" w:themeColor="text1"/>
              </w:rPr>
              <w:t>3</w:t>
            </w:r>
            <w:r>
              <w:rPr>
                <w:color w:val="000000" w:themeColor="text1"/>
              </w:rPr>
              <w:t>、再生铅车间</w:t>
            </w:r>
            <w:r>
              <w:rPr>
                <w:color w:val="000000" w:themeColor="text1"/>
              </w:rPr>
              <w:t>4</w:t>
            </w:r>
            <w:r>
              <w:rPr>
                <w:color w:val="000000" w:themeColor="text1"/>
              </w:rPr>
              <w:t>、拆解车间、变配电室、水泵房、收尘室</w:t>
            </w:r>
            <w:r>
              <w:rPr>
                <w:color w:val="000000" w:themeColor="text1"/>
              </w:rPr>
              <w:t>1</w:t>
            </w:r>
            <w:r>
              <w:rPr>
                <w:color w:val="000000" w:themeColor="text1"/>
              </w:rPr>
              <w:t>、收尘室</w:t>
            </w:r>
            <w:r>
              <w:rPr>
                <w:color w:val="000000" w:themeColor="text1"/>
              </w:rPr>
              <w:t>2</w:t>
            </w:r>
            <w:r>
              <w:rPr>
                <w:color w:val="000000" w:themeColor="text1"/>
              </w:rPr>
              <w:t>、收尘室</w:t>
            </w:r>
            <w:r>
              <w:rPr>
                <w:color w:val="000000" w:themeColor="text1"/>
              </w:rPr>
              <w:t>3</w:t>
            </w:r>
            <w:r>
              <w:rPr>
                <w:color w:val="000000" w:themeColor="text1"/>
              </w:rPr>
              <w:t>、收尘室</w:t>
            </w:r>
            <w:r>
              <w:rPr>
                <w:color w:val="000000" w:themeColor="text1"/>
              </w:rPr>
              <w:t>4</w:t>
            </w:r>
            <w:r>
              <w:rPr>
                <w:color w:val="000000" w:themeColor="text1"/>
              </w:rPr>
              <w:t>、收尘室</w:t>
            </w:r>
            <w:r>
              <w:rPr>
                <w:color w:val="000000" w:themeColor="text1"/>
              </w:rPr>
              <w:t>5</w:t>
            </w:r>
            <w:r>
              <w:rPr>
                <w:color w:val="000000" w:themeColor="text1"/>
              </w:rPr>
              <w:t>、收尘室</w:t>
            </w:r>
            <w:r>
              <w:rPr>
                <w:color w:val="000000" w:themeColor="text1"/>
              </w:rPr>
              <w:t>6</w:t>
            </w:r>
          </w:p>
        </w:tc>
        <w:tc>
          <w:tcPr>
            <w:tcW w:w="589" w:type="pct"/>
            <w:vAlign w:val="center"/>
          </w:tcPr>
          <w:p w:rsidR="006D73FC" w:rsidRDefault="008F0949">
            <w:pPr>
              <w:pStyle w:val="afff6"/>
              <w:rPr>
                <w:color w:val="000000" w:themeColor="text1"/>
              </w:rPr>
            </w:pPr>
            <w:r>
              <w:rPr>
                <w:rFonts w:ascii="宋体" w:hAnsi="宋体" w:cs="宋体" w:hint="eastAsia"/>
                <w:color w:val="000000" w:themeColor="text1"/>
              </w:rPr>
              <w:t>Ⅰ</w:t>
            </w:r>
            <w:r>
              <w:rPr>
                <w:color w:val="000000" w:themeColor="text1"/>
              </w:rPr>
              <w:t>级</w:t>
            </w:r>
          </w:p>
        </w:tc>
      </w:tr>
    </w:tbl>
    <w:p w:rsidR="006D73FC" w:rsidRDefault="008F0949">
      <w:pPr>
        <w:pStyle w:val="afff8"/>
        <w:rPr>
          <w:rFonts w:asciiTheme="minorEastAsia" w:eastAsiaTheme="minorEastAsia" w:hAnsiTheme="minorEastAsia"/>
          <w:b w:val="0"/>
          <w:color w:val="000000" w:themeColor="text1"/>
          <w:sz w:val="24"/>
        </w:rPr>
      </w:pPr>
      <w:r>
        <w:rPr>
          <w:rFonts w:asciiTheme="minorEastAsia" w:eastAsiaTheme="minorEastAsia" w:hAnsiTheme="minorEastAsia"/>
          <w:b w:val="0"/>
          <w:color w:val="000000" w:themeColor="text1"/>
          <w:sz w:val="24"/>
        </w:rPr>
        <w:t>表</w:t>
      </w:r>
      <w:r>
        <w:rPr>
          <w:rFonts w:asciiTheme="minorEastAsia" w:eastAsiaTheme="minorEastAsia" w:hAnsiTheme="minorEastAsia" w:hint="eastAsia"/>
          <w:b w:val="0"/>
          <w:color w:val="000000" w:themeColor="text1"/>
          <w:sz w:val="24"/>
        </w:rPr>
        <w:t xml:space="preserve">3.4-2 </w:t>
      </w:r>
      <w:r>
        <w:rPr>
          <w:rFonts w:asciiTheme="minorEastAsia" w:eastAsiaTheme="minorEastAsia" w:hAnsiTheme="minorEastAsia"/>
          <w:b w:val="0"/>
          <w:color w:val="000000" w:themeColor="text1"/>
          <w:sz w:val="24"/>
        </w:rPr>
        <w:t>危险有害影响程度等级</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1424"/>
        <w:gridCol w:w="6794"/>
      </w:tblGrid>
      <w:tr w:rsidR="006D73FC">
        <w:trPr>
          <w:trHeight w:val="454"/>
          <w:jc w:val="center"/>
        </w:trPr>
        <w:tc>
          <w:tcPr>
            <w:tcW w:w="655" w:type="pct"/>
            <w:vAlign w:val="center"/>
          </w:tcPr>
          <w:p w:rsidR="006D73FC" w:rsidRDefault="008F0949">
            <w:pPr>
              <w:pStyle w:val="afff6"/>
              <w:rPr>
                <w:b/>
                <w:color w:val="000000" w:themeColor="text1"/>
              </w:rPr>
            </w:pPr>
            <w:r>
              <w:rPr>
                <w:b/>
                <w:color w:val="000000" w:themeColor="text1"/>
              </w:rPr>
              <w:t>危险等级</w:t>
            </w:r>
          </w:p>
        </w:tc>
        <w:tc>
          <w:tcPr>
            <w:tcW w:w="753" w:type="pct"/>
            <w:vAlign w:val="center"/>
          </w:tcPr>
          <w:p w:rsidR="006D73FC" w:rsidRDefault="008F0949">
            <w:pPr>
              <w:pStyle w:val="afff6"/>
              <w:rPr>
                <w:b/>
                <w:color w:val="000000" w:themeColor="text1"/>
              </w:rPr>
            </w:pPr>
            <w:r>
              <w:rPr>
                <w:b/>
                <w:color w:val="000000" w:themeColor="text1"/>
              </w:rPr>
              <w:t>影响程度</w:t>
            </w:r>
          </w:p>
        </w:tc>
        <w:tc>
          <w:tcPr>
            <w:tcW w:w="3592" w:type="pct"/>
            <w:vAlign w:val="center"/>
          </w:tcPr>
          <w:p w:rsidR="006D73FC" w:rsidRDefault="008F0949">
            <w:pPr>
              <w:pStyle w:val="afff6"/>
              <w:rPr>
                <w:b/>
                <w:color w:val="000000" w:themeColor="text1"/>
              </w:rPr>
            </w:pPr>
            <w:r>
              <w:rPr>
                <w:b/>
                <w:color w:val="000000" w:themeColor="text1"/>
              </w:rPr>
              <w:t>定义</w:t>
            </w:r>
          </w:p>
        </w:tc>
      </w:tr>
      <w:tr w:rsidR="006D73FC">
        <w:trPr>
          <w:trHeight w:val="454"/>
          <w:jc w:val="center"/>
        </w:trPr>
        <w:tc>
          <w:tcPr>
            <w:tcW w:w="655" w:type="pct"/>
            <w:vAlign w:val="center"/>
          </w:tcPr>
          <w:p w:rsidR="006D73FC" w:rsidRDefault="008F0949">
            <w:pPr>
              <w:pStyle w:val="afff6"/>
              <w:rPr>
                <w:color w:val="000000" w:themeColor="text1"/>
              </w:rPr>
            </w:pPr>
            <w:r>
              <w:rPr>
                <w:rFonts w:ascii="宋体" w:hAnsi="宋体" w:cs="宋体" w:hint="eastAsia"/>
                <w:color w:val="000000" w:themeColor="text1"/>
              </w:rPr>
              <w:t>Ⅰ</w:t>
            </w:r>
            <w:r>
              <w:rPr>
                <w:color w:val="000000" w:themeColor="text1"/>
              </w:rPr>
              <w:t>级</w:t>
            </w:r>
          </w:p>
        </w:tc>
        <w:tc>
          <w:tcPr>
            <w:tcW w:w="753" w:type="pct"/>
            <w:vAlign w:val="center"/>
          </w:tcPr>
          <w:p w:rsidR="006D73FC" w:rsidRDefault="008F0949">
            <w:pPr>
              <w:pStyle w:val="afff6"/>
              <w:rPr>
                <w:color w:val="000000" w:themeColor="text1"/>
              </w:rPr>
            </w:pPr>
            <w:r>
              <w:rPr>
                <w:color w:val="000000" w:themeColor="text1"/>
              </w:rPr>
              <w:t>安全的</w:t>
            </w:r>
          </w:p>
        </w:tc>
        <w:tc>
          <w:tcPr>
            <w:tcW w:w="3592" w:type="pct"/>
            <w:vAlign w:val="center"/>
          </w:tcPr>
          <w:p w:rsidR="006D73FC" w:rsidRDefault="008F0949">
            <w:pPr>
              <w:pStyle w:val="afff6"/>
              <w:rPr>
                <w:color w:val="000000" w:themeColor="text1"/>
              </w:rPr>
            </w:pPr>
            <w:r>
              <w:rPr>
                <w:color w:val="000000" w:themeColor="text1"/>
              </w:rPr>
              <w:t>尚不能造成事故。</w:t>
            </w:r>
          </w:p>
        </w:tc>
      </w:tr>
      <w:tr w:rsidR="006D73FC">
        <w:trPr>
          <w:trHeight w:val="454"/>
          <w:jc w:val="center"/>
        </w:trPr>
        <w:tc>
          <w:tcPr>
            <w:tcW w:w="655" w:type="pct"/>
            <w:vAlign w:val="center"/>
          </w:tcPr>
          <w:p w:rsidR="006D73FC" w:rsidRDefault="008F0949">
            <w:pPr>
              <w:pStyle w:val="afff6"/>
              <w:rPr>
                <w:color w:val="000000" w:themeColor="text1"/>
              </w:rPr>
            </w:pPr>
            <w:r>
              <w:rPr>
                <w:rFonts w:ascii="宋体" w:hAnsi="宋体" w:cs="宋体" w:hint="eastAsia"/>
                <w:color w:val="000000" w:themeColor="text1"/>
              </w:rPr>
              <w:t>Ⅱ</w:t>
            </w:r>
            <w:r>
              <w:rPr>
                <w:color w:val="000000" w:themeColor="text1"/>
              </w:rPr>
              <w:t>级</w:t>
            </w:r>
          </w:p>
        </w:tc>
        <w:tc>
          <w:tcPr>
            <w:tcW w:w="753" w:type="pct"/>
            <w:vAlign w:val="center"/>
          </w:tcPr>
          <w:p w:rsidR="006D73FC" w:rsidRDefault="008F0949">
            <w:pPr>
              <w:pStyle w:val="afff6"/>
              <w:rPr>
                <w:color w:val="000000" w:themeColor="text1"/>
              </w:rPr>
            </w:pPr>
            <w:r>
              <w:rPr>
                <w:color w:val="000000" w:themeColor="text1"/>
              </w:rPr>
              <w:t>临界的</w:t>
            </w:r>
          </w:p>
        </w:tc>
        <w:tc>
          <w:tcPr>
            <w:tcW w:w="3592" w:type="pct"/>
            <w:vAlign w:val="center"/>
          </w:tcPr>
          <w:p w:rsidR="006D73FC" w:rsidRDefault="008F0949">
            <w:pPr>
              <w:pStyle w:val="afff6"/>
              <w:rPr>
                <w:color w:val="000000" w:themeColor="text1"/>
              </w:rPr>
            </w:pPr>
            <w:r>
              <w:rPr>
                <w:color w:val="000000" w:themeColor="text1"/>
              </w:rPr>
              <w:t>处于事故边缘状态</w:t>
            </w:r>
            <w:r>
              <w:rPr>
                <w:rFonts w:hint="eastAsia"/>
                <w:color w:val="000000" w:themeColor="text1"/>
              </w:rPr>
              <w:t>，</w:t>
            </w:r>
            <w:r>
              <w:rPr>
                <w:color w:val="000000" w:themeColor="text1"/>
              </w:rPr>
              <w:t>暂时没有造成人员伤亡和财产损失</w:t>
            </w:r>
            <w:r>
              <w:rPr>
                <w:rFonts w:hint="eastAsia"/>
                <w:color w:val="000000" w:themeColor="text1"/>
              </w:rPr>
              <w:t>，</w:t>
            </w:r>
            <w:r>
              <w:rPr>
                <w:color w:val="000000" w:themeColor="text1"/>
              </w:rPr>
              <w:t>应予排除或采取控制措施。</w:t>
            </w:r>
          </w:p>
        </w:tc>
      </w:tr>
      <w:tr w:rsidR="006D73FC">
        <w:trPr>
          <w:trHeight w:val="454"/>
          <w:jc w:val="center"/>
        </w:trPr>
        <w:tc>
          <w:tcPr>
            <w:tcW w:w="655" w:type="pct"/>
            <w:vAlign w:val="center"/>
          </w:tcPr>
          <w:p w:rsidR="006D73FC" w:rsidRDefault="008F0949">
            <w:pPr>
              <w:pStyle w:val="afff6"/>
              <w:rPr>
                <w:color w:val="000000" w:themeColor="text1"/>
              </w:rPr>
            </w:pPr>
            <w:r>
              <w:rPr>
                <w:rFonts w:ascii="宋体" w:hAnsi="宋体" w:cs="宋体" w:hint="eastAsia"/>
                <w:color w:val="000000" w:themeColor="text1"/>
              </w:rPr>
              <w:t>Ⅲ</w:t>
            </w:r>
            <w:r>
              <w:rPr>
                <w:color w:val="000000" w:themeColor="text1"/>
              </w:rPr>
              <w:t>级</w:t>
            </w:r>
          </w:p>
        </w:tc>
        <w:tc>
          <w:tcPr>
            <w:tcW w:w="753" w:type="pct"/>
            <w:vAlign w:val="center"/>
          </w:tcPr>
          <w:p w:rsidR="006D73FC" w:rsidRDefault="008F0949">
            <w:pPr>
              <w:pStyle w:val="afff6"/>
              <w:rPr>
                <w:color w:val="000000" w:themeColor="text1"/>
              </w:rPr>
            </w:pPr>
            <w:r>
              <w:rPr>
                <w:color w:val="000000" w:themeColor="text1"/>
              </w:rPr>
              <w:t>危险的</w:t>
            </w:r>
          </w:p>
        </w:tc>
        <w:tc>
          <w:tcPr>
            <w:tcW w:w="3592" w:type="pct"/>
            <w:vAlign w:val="center"/>
          </w:tcPr>
          <w:p w:rsidR="006D73FC" w:rsidRDefault="008F0949">
            <w:pPr>
              <w:pStyle w:val="afff6"/>
              <w:rPr>
                <w:color w:val="000000" w:themeColor="text1"/>
              </w:rPr>
            </w:pPr>
            <w:r>
              <w:rPr>
                <w:color w:val="000000" w:themeColor="text1"/>
              </w:rPr>
              <w:t>会造成人员伤亡和系统损坏</w:t>
            </w:r>
            <w:r>
              <w:rPr>
                <w:rFonts w:hint="eastAsia"/>
                <w:color w:val="000000" w:themeColor="text1"/>
              </w:rPr>
              <w:t>，</w:t>
            </w:r>
            <w:r>
              <w:rPr>
                <w:color w:val="000000" w:themeColor="text1"/>
              </w:rPr>
              <w:t>要立即采取措施。</w:t>
            </w:r>
          </w:p>
        </w:tc>
      </w:tr>
      <w:tr w:rsidR="006D73FC">
        <w:trPr>
          <w:trHeight w:val="454"/>
          <w:jc w:val="center"/>
        </w:trPr>
        <w:tc>
          <w:tcPr>
            <w:tcW w:w="655" w:type="pct"/>
            <w:vAlign w:val="center"/>
          </w:tcPr>
          <w:p w:rsidR="006D73FC" w:rsidRDefault="008F0949">
            <w:pPr>
              <w:pStyle w:val="afff6"/>
              <w:rPr>
                <w:color w:val="000000" w:themeColor="text1"/>
              </w:rPr>
            </w:pPr>
            <w:r>
              <w:rPr>
                <w:rFonts w:ascii="宋体" w:hAnsi="宋体" w:cs="宋体" w:hint="eastAsia"/>
                <w:color w:val="000000" w:themeColor="text1"/>
              </w:rPr>
              <w:t>Ⅳ</w:t>
            </w:r>
            <w:r>
              <w:rPr>
                <w:color w:val="000000" w:themeColor="text1"/>
              </w:rPr>
              <w:t>级</w:t>
            </w:r>
          </w:p>
        </w:tc>
        <w:tc>
          <w:tcPr>
            <w:tcW w:w="753" w:type="pct"/>
            <w:vAlign w:val="center"/>
          </w:tcPr>
          <w:p w:rsidR="006D73FC" w:rsidRDefault="008F0949">
            <w:pPr>
              <w:pStyle w:val="afff6"/>
              <w:rPr>
                <w:color w:val="000000" w:themeColor="text1"/>
              </w:rPr>
            </w:pPr>
            <w:r>
              <w:rPr>
                <w:color w:val="000000" w:themeColor="text1"/>
              </w:rPr>
              <w:t>破坏性的</w:t>
            </w:r>
          </w:p>
        </w:tc>
        <w:tc>
          <w:tcPr>
            <w:tcW w:w="3592" w:type="pct"/>
            <w:vAlign w:val="center"/>
          </w:tcPr>
          <w:p w:rsidR="006D73FC" w:rsidRDefault="008F0949">
            <w:pPr>
              <w:pStyle w:val="afff6"/>
              <w:rPr>
                <w:color w:val="000000" w:themeColor="text1"/>
              </w:rPr>
            </w:pPr>
            <w:r>
              <w:rPr>
                <w:color w:val="000000" w:themeColor="text1"/>
              </w:rPr>
              <w:t>会造成重大伤亡及系统严重破坏的灾难性事故</w:t>
            </w:r>
            <w:r>
              <w:rPr>
                <w:rFonts w:hint="eastAsia"/>
                <w:color w:val="000000" w:themeColor="text1"/>
              </w:rPr>
              <w:t>，</w:t>
            </w:r>
            <w:r>
              <w:rPr>
                <w:color w:val="000000" w:themeColor="text1"/>
              </w:rPr>
              <w:t>必须立即排除</w:t>
            </w:r>
            <w:r>
              <w:rPr>
                <w:rFonts w:hint="eastAsia"/>
                <w:color w:val="000000" w:themeColor="text1"/>
              </w:rPr>
              <w:t>，</w:t>
            </w:r>
            <w:r>
              <w:rPr>
                <w:color w:val="000000" w:themeColor="text1"/>
              </w:rPr>
              <w:t>并进行重点防范。</w:t>
            </w:r>
          </w:p>
        </w:tc>
      </w:tr>
    </w:tbl>
    <w:p w:rsidR="006D73FC" w:rsidRDefault="008F0949">
      <w:pPr>
        <w:pStyle w:val="110"/>
        <w:spacing w:before="156" w:after="156"/>
      </w:pPr>
      <w:bookmarkStart w:id="41" w:name="_Toc54592009"/>
      <w:r>
        <w:rPr>
          <w:rFonts w:hint="eastAsia"/>
        </w:rPr>
        <w:t xml:space="preserve">3.5 </w:t>
      </w:r>
      <w:r>
        <w:t>建筑及场地布置等情况</w:t>
      </w:r>
      <w:r>
        <w:rPr>
          <w:rFonts w:hint="eastAsia"/>
        </w:rPr>
        <w:t>危险有害因素辨识与分析</w:t>
      </w:r>
      <w:bookmarkEnd w:id="41"/>
    </w:p>
    <w:p w:rsidR="006D73FC" w:rsidRDefault="008F0949">
      <w:pPr>
        <w:pStyle w:val="1110"/>
        <w:spacing w:before="156" w:after="156"/>
      </w:pPr>
      <w:r>
        <w:rPr>
          <w:rFonts w:hint="eastAsia"/>
        </w:rPr>
        <w:t>3.5.1 总平面布置存在的危险、有害因素分析</w:t>
      </w:r>
    </w:p>
    <w:p w:rsidR="006D73FC" w:rsidRDefault="008F0949">
      <w:pPr>
        <w:pStyle w:val="afff"/>
      </w:pPr>
      <w:r>
        <w:rPr>
          <w:rFonts w:hint="eastAsia"/>
        </w:rPr>
        <w:t>1.厂区功能分区</w:t>
      </w:r>
    </w:p>
    <w:p w:rsidR="006D73FC" w:rsidRDefault="008F0949">
      <w:pPr>
        <w:pStyle w:val="afff"/>
      </w:pPr>
      <w:r>
        <w:rPr>
          <w:rFonts w:hint="eastAsia"/>
        </w:rPr>
        <w:t>若厂区功能分区没有执行平面设计规范，分区混乱，具有潜在火灾危险区域的生产装置区未与其他区域分开布置，一旦具有潜在火灾区域发生灾情，则会殃及其它无潜在危险的区域，容易造成灾情扩大而不易控制。</w:t>
      </w:r>
    </w:p>
    <w:p w:rsidR="006D73FC" w:rsidRDefault="008F0949">
      <w:pPr>
        <w:pStyle w:val="afff"/>
      </w:pPr>
      <w:r>
        <w:rPr>
          <w:rFonts w:hint="eastAsia"/>
        </w:rPr>
        <w:t>2.防火间距和安全间距</w:t>
      </w:r>
    </w:p>
    <w:p w:rsidR="006D73FC" w:rsidRDefault="008F0949">
      <w:pPr>
        <w:pStyle w:val="afff"/>
      </w:pPr>
      <w:r>
        <w:rPr>
          <w:rFonts w:hint="eastAsia"/>
        </w:rPr>
        <w:t>若平面布置中各建构筑物之间的防火间距不符合规范要求，则一旦发生火灾，则会连及周围的建构筑物，致使灾情扩大、扑救困难，损失增加；如果各种设备设施之间的安全距离不符合规范要求，那么作业人员在生产作业过程中则容易被磕、碰、挤或被迫长期作业姿势不符合要求而造成伤害。生产场地布置不合理，场地狭窄，巡检及检修期间作业人员可能发生机械伤害。</w:t>
      </w:r>
    </w:p>
    <w:p w:rsidR="006D73FC" w:rsidRDefault="008F0949">
      <w:pPr>
        <w:pStyle w:val="afff"/>
      </w:pPr>
      <w:r>
        <w:rPr>
          <w:rFonts w:hint="eastAsia"/>
        </w:rPr>
        <w:t>3.风向</w:t>
      </w:r>
    </w:p>
    <w:p w:rsidR="006D73FC" w:rsidRDefault="008F0949">
      <w:pPr>
        <w:pStyle w:val="afff"/>
      </w:pPr>
      <w:r>
        <w:rPr>
          <w:rFonts w:hint="eastAsia"/>
        </w:rPr>
        <w:t>按要求布置在全年最小频率风向的上风侧的建构筑物或设备设施如果没</w:t>
      </w:r>
      <w:r>
        <w:rPr>
          <w:rFonts w:hint="eastAsia"/>
        </w:rPr>
        <w:lastRenderedPageBreak/>
        <w:t>有规范按要求布置，那么，一旦其上风侧方向的建构筑物或设施有灾情发生，布置在最小风向的下风侧的建构筑物或设备设施则会被祸及，造成损失。</w:t>
      </w:r>
    </w:p>
    <w:p w:rsidR="006D73FC" w:rsidRDefault="008F0949">
      <w:pPr>
        <w:pStyle w:val="afff"/>
      </w:pPr>
      <w:r>
        <w:rPr>
          <w:rFonts w:hint="eastAsia"/>
        </w:rPr>
        <w:t>4.建筑物朝向</w:t>
      </w:r>
    </w:p>
    <w:p w:rsidR="006D73FC" w:rsidRDefault="008F0949">
      <w:pPr>
        <w:pStyle w:val="afff"/>
      </w:pPr>
      <w:r>
        <w:rPr>
          <w:rFonts w:hint="eastAsia"/>
        </w:rPr>
        <w:t>建、构筑物朝向不好，使采光不满足要求，会导致作业场所光线不好、容易出现误操作、或走路看不清地面及周围设施或操作时看不清目标等状况而引发事故；另外，建、构筑物朝向不好也可导致通风不良，致使作业空间换气不良，导致室内空气污染或噪声污染等不能及时扩散、排放长期会造成人员伤害。</w:t>
      </w:r>
    </w:p>
    <w:p w:rsidR="006D73FC" w:rsidRDefault="008F0949">
      <w:pPr>
        <w:pStyle w:val="afff"/>
      </w:pPr>
      <w:r>
        <w:rPr>
          <w:rFonts w:hint="eastAsia"/>
        </w:rPr>
        <w:t>5.危险有害物质设施</w:t>
      </w:r>
    </w:p>
    <w:p w:rsidR="006D73FC" w:rsidRDefault="008F0949">
      <w:pPr>
        <w:pStyle w:val="afff"/>
      </w:pPr>
      <w:r>
        <w:rPr>
          <w:rFonts w:hint="eastAsia"/>
        </w:rPr>
        <w:t>生产过程中产生或使用有害物质的的设施，如果没有与其它建筑物或设施分开布置，那么，产生的危险有害物质将会影响到周围的作业环境，造成其他人员受伤害。</w:t>
      </w:r>
    </w:p>
    <w:p w:rsidR="006D73FC" w:rsidRDefault="008F0949">
      <w:pPr>
        <w:pStyle w:val="afff"/>
      </w:pPr>
      <w:r>
        <w:rPr>
          <w:rFonts w:hint="eastAsia"/>
        </w:rPr>
        <w:t>6.动力设施</w:t>
      </w:r>
    </w:p>
    <w:p w:rsidR="006D73FC" w:rsidRDefault="008F0949">
      <w:pPr>
        <w:pStyle w:val="afff"/>
      </w:pPr>
      <w:r>
        <w:rPr>
          <w:rFonts w:hint="eastAsia"/>
        </w:rPr>
        <w:t>动力设施一般都是存在有火灾或者是爆炸危险的作业区域，必须与其它区域保证有足够的防火及安全间距。否则，一旦发生灾情，将会对周围的建筑物或设施产生巨大影响。损害很大，损失严重。</w:t>
      </w:r>
    </w:p>
    <w:p w:rsidR="006D73FC" w:rsidRDefault="008F0949">
      <w:pPr>
        <w:pStyle w:val="afff"/>
      </w:pPr>
      <w:r>
        <w:rPr>
          <w:rFonts w:hint="eastAsia"/>
        </w:rPr>
        <w:t>7.道路</w:t>
      </w:r>
    </w:p>
    <w:p w:rsidR="006D73FC" w:rsidRDefault="008F0949">
      <w:pPr>
        <w:pStyle w:val="afff"/>
      </w:pPr>
      <w:r>
        <w:rPr>
          <w:rFonts w:hint="eastAsia"/>
        </w:rPr>
        <w:t>厂区道路不顺畅，物流、人流不分，或路面宽度不够，转弯半径不足，以及消防道路不符合要求，可能引起车辆伤害，发生火灾时救援不及时导致灾情扩大。</w:t>
      </w:r>
    </w:p>
    <w:p w:rsidR="006D73FC" w:rsidRDefault="008F0949">
      <w:pPr>
        <w:pStyle w:val="afff"/>
      </w:pPr>
      <w:r>
        <w:rPr>
          <w:rFonts w:hint="eastAsia"/>
        </w:rPr>
        <w:t>8.贮运设施</w:t>
      </w:r>
    </w:p>
    <w:p w:rsidR="006D73FC" w:rsidRDefault="008F0949">
      <w:pPr>
        <w:pStyle w:val="afff"/>
      </w:pPr>
      <w:r>
        <w:rPr>
          <w:rFonts w:hint="eastAsia"/>
        </w:rPr>
        <w:t>如果在平面布置时，忽略车间、车间内储存区的火灾危险性，造成平面布置不合理或与其它功能区安全间距不够，不但影响自身安全，还将威胁相邻区域安全。</w:t>
      </w:r>
    </w:p>
    <w:p w:rsidR="006D73FC" w:rsidRDefault="008F0949">
      <w:pPr>
        <w:pStyle w:val="1110"/>
        <w:spacing w:before="156" w:after="156"/>
      </w:pPr>
      <w:r>
        <w:rPr>
          <w:rFonts w:hint="eastAsia"/>
        </w:rPr>
        <w:t>3.5.2 厂内运输存在的危险因素分析</w:t>
      </w:r>
    </w:p>
    <w:p w:rsidR="006D73FC" w:rsidRDefault="008F0949">
      <w:pPr>
        <w:pStyle w:val="afff"/>
      </w:pPr>
      <w:r>
        <w:rPr>
          <w:rFonts w:hint="eastAsia"/>
        </w:rPr>
        <w:t>厂内运输存在的危险因素要从运输、装卸、消防、疏散、人流、物流、平面交叉运输和竖向交叉运输等几方面进行分析、识别。</w:t>
      </w:r>
    </w:p>
    <w:p w:rsidR="006D73FC" w:rsidRDefault="008F0949">
      <w:pPr>
        <w:pStyle w:val="afff"/>
      </w:pPr>
      <w:r>
        <w:rPr>
          <w:rFonts w:hint="eastAsia"/>
        </w:rPr>
        <w:lastRenderedPageBreak/>
        <w:t>1.厂内运输量大，若厂内道路在弯道、交叉路口的横净距范围内，有妨碍驾驶员视线的障碍物，或道路转弯半径过小等有可能导致厂内道路交通事故。</w:t>
      </w:r>
    </w:p>
    <w:p w:rsidR="006D73FC" w:rsidRDefault="008F0949">
      <w:pPr>
        <w:pStyle w:val="afff"/>
      </w:pPr>
      <w:r>
        <w:rPr>
          <w:rFonts w:hint="eastAsia"/>
        </w:rPr>
        <w:t>2.厂内交通道路宽度达不到规范要求，机动车辆会车时可能会因为道路较窄，而发生碰撞，亦或非机动车辆受挤而造成车辆伤害事故。</w:t>
      </w:r>
    </w:p>
    <w:p w:rsidR="006D73FC" w:rsidRDefault="008F0949">
      <w:pPr>
        <w:pStyle w:val="afff"/>
      </w:pPr>
      <w:r>
        <w:rPr>
          <w:rFonts w:hint="eastAsia"/>
        </w:rPr>
        <w:t>3.厂区道路交通标识设置不完善，未设置人车分离线，未在视线盲区设置凸视镜等可能发车辆伤害。</w:t>
      </w:r>
    </w:p>
    <w:p w:rsidR="006D73FC" w:rsidRDefault="008F0949">
      <w:pPr>
        <w:pStyle w:val="afff"/>
      </w:pPr>
      <w:r>
        <w:rPr>
          <w:rFonts w:hint="eastAsia"/>
        </w:rPr>
        <w:t>4.厂内道路管理不善，乱堆乱放占用道路，造成道路狭窄，也可能会导致车辆伤害事故。</w:t>
      </w:r>
    </w:p>
    <w:p w:rsidR="006D73FC" w:rsidRDefault="008F0949">
      <w:pPr>
        <w:pStyle w:val="afff"/>
      </w:pPr>
      <w:r>
        <w:rPr>
          <w:rFonts w:hint="eastAsia"/>
        </w:rPr>
        <w:t>5.物流与人流出入口不分，人流、物流道路混用，也容易导致车辆伤害事故的发生。</w:t>
      </w:r>
    </w:p>
    <w:p w:rsidR="006D73FC" w:rsidRDefault="008F0949">
      <w:pPr>
        <w:pStyle w:val="afff"/>
      </w:pPr>
      <w:r>
        <w:rPr>
          <w:rFonts w:hint="eastAsia"/>
        </w:rPr>
        <w:t>6.厂区设置消防通道，如消防道路不符合要求，可能导致救火不利，一旦发生火灾会蔓延扩大。</w:t>
      </w:r>
    </w:p>
    <w:p w:rsidR="006D73FC" w:rsidRDefault="008F0949">
      <w:pPr>
        <w:pStyle w:val="afff"/>
      </w:pPr>
      <w:r>
        <w:rPr>
          <w:rFonts w:hint="eastAsia"/>
        </w:rPr>
        <w:t>7.管线不按规范要求架设或埋地，横跨道路管线没设防撞护栏，可能会导致车辆撞坏管线设备，而引发其它事故的发生。</w:t>
      </w:r>
    </w:p>
    <w:p w:rsidR="006D73FC" w:rsidRDefault="008F0949">
      <w:pPr>
        <w:pStyle w:val="afff"/>
      </w:pPr>
      <w:r>
        <w:rPr>
          <w:rFonts w:hint="eastAsia"/>
        </w:rPr>
        <w:t>8.压缩空气管道等各种运输管线，如果跨度及管底标高不符合要求，管道前后没有设置防护设施，可能会造成车辆撞击而发生事故。</w:t>
      </w:r>
    </w:p>
    <w:p w:rsidR="006D73FC" w:rsidRDefault="008F0949">
      <w:pPr>
        <w:pStyle w:val="1110"/>
        <w:spacing w:before="156" w:after="156"/>
      </w:pPr>
      <w:r>
        <w:rPr>
          <w:rFonts w:hint="eastAsia"/>
        </w:rPr>
        <w:t>3.5.3 生产场所火灾、爆炸危险性分析</w:t>
      </w:r>
    </w:p>
    <w:p w:rsidR="006D73FC" w:rsidRDefault="008F0949">
      <w:pPr>
        <w:pStyle w:val="afff"/>
      </w:pPr>
      <w:r>
        <w:rPr>
          <w:rFonts w:hint="eastAsia"/>
        </w:rPr>
        <w:t>1.生产车间熔铅锅、精炼锅、短窑熔炼获得的高温熔融金属为高温熔融液体，若发生泄漏遇水有引发火灾的危险。</w:t>
      </w:r>
    </w:p>
    <w:p w:rsidR="006D73FC" w:rsidRDefault="008F0949">
      <w:pPr>
        <w:pStyle w:val="afff"/>
      </w:pPr>
      <w:r>
        <w:rPr>
          <w:rFonts w:hint="eastAsia"/>
        </w:rPr>
        <w:t>2.生产车间液压系统使用的液压油为丙类可燃液体，若发生泄露遇明火有引发火灾的危险。</w:t>
      </w:r>
    </w:p>
    <w:p w:rsidR="006D73FC" w:rsidRDefault="008F0949">
      <w:pPr>
        <w:pStyle w:val="afff"/>
      </w:pPr>
      <w:r>
        <w:rPr>
          <w:rFonts w:hint="eastAsia"/>
        </w:rPr>
        <w:t>3.由电气原因（包括电气设备和线路）引起的火灾爆炸，在火灾爆炸中占相当大的比例。如电气运行中和故障状态（短路、过载、接触不良、漏电等）时所产生的电火花、电弧或危险温度，未能按场所的危险区域等级配备相应的符合国家标准规定的防火防爆等级的电气设备，未能设置过载、过电流、短路、漏电等电气保护装置等都能引起火灾事故。</w:t>
      </w:r>
    </w:p>
    <w:p w:rsidR="006D73FC" w:rsidRDefault="008F0949">
      <w:pPr>
        <w:pStyle w:val="afff"/>
      </w:pPr>
      <w:r>
        <w:rPr>
          <w:rFonts w:hint="eastAsia"/>
        </w:rPr>
        <w:lastRenderedPageBreak/>
        <w:t>4.因表面温度超过可燃物的燃点时，与可燃物接触可能一触即燃。在生产过程中如在火灾危险区内设置表面温度高的照明灯具，如卤钨灯、白炽灯泡等，电气设备积尘太多，散热不良也可产生高温表面。</w:t>
      </w:r>
    </w:p>
    <w:p w:rsidR="006D73FC" w:rsidRDefault="008F0949">
      <w:pPr>
        <w:pStyle w:val="afff"/>
      </w:pPr>
      <w:r>
        <w:rPr>
          <w:rFonts w:hint="eastAsia"/>
        </w:rPr>
        <w:t>5.检修时在禁火区域违章动火，可能引燃可燃物质，发生火灾事故。</w:t>
      </w:r>
    </w:p>
    <w:p w:rsidR="006D73FC" w:rsidRDefault="008F0949">
      <w:pPr>
        <w:pStyle w:val="afff"/>
      </w:pPr>
      <w:r>
        <w:rPr>
          <w:rFonts w:hint="eastAsia"/>
        </w:rPr>
        <w:t>6.生产区域的电气设备由于电气产生的电火花而引发火灾的发生。</w:t>
      </w:r>
    </w:p>
    <w:p w:rsidR="006D73FC" w:rsidRDefault="008F0949">
      <w:pPr>
        <w:pStyle w:val="afff"/>
      </w:pPr>
      <w:r>
        <w:rPr>
          <w:rFonts w:hint="eastAsia"/>
        </w:rPr>
        <w:t>7.建构筑物未安装防雷设施或设施失效或者接地电阻超过规定值，由雷电雷击或雷电感应等也有可能引发火灾事故。</w:t>
      </w:r>
    </w:p>
    <w:p w:rsidR="006D73FC" w:rsidRDefault="008F0949">
      <w:pPr>
        <w:pStyle w:val="1110"/>
        <w:spacing w:before="156" w:after="156"/>
      </w:pPr>
      <w:r>
        <w:rPr>
          <w:rFonts w:hint="eastAsia"/>
        </w:rPr>
        <w:t>3.5.4 建（构）筑物承受荷载、高温辐射、高温液态金属喷溅、酸碱腐蚀等可能造成的危险性及危害程度分析</w:t>
      </w:r>
    </w:p>
    <w:p w:rsidR="006D73FC" w:rsidRDefault="008F0949">
      <w:pPr>
        <w:pStyle w:val="afff"/>
      </w:pPr>
      <w:r>
        <w:rPr>
          <w:rFonts w:hint="eastAsia"/>
        </w:rPr>
        <w:t>建筑物存在承受荷载、高温辐射、高温液态金属喷溅危害。</w:t>
      </w:r>
    </w:p>
    <w:p w:rsidR="006D73FC" w:rsidRDefault="008F0949">
      <w:pPr>
        <w:pStyle w:val="afff"/>
      </w:pPr>
      <w:r>
        <w:rPr>
          <w:rFonts w:hint="eastAsia"/>
        </w:rPr>
        <w:t>1.厂区建筑物冬季其结构将承受较大的雪载荷，车间设置有起重机，对车间结构容易产生疲劳破坏，严重的会折断或坍塌。</w:t>
      </w:r>
    </w:p>
    <w:p w:rsidR="006D73FC" w:rsidRDefault="008F0949">
      <w:pPr>
        <w:pStyle w:val="afff"/>
      </w:pPr>
      <w:r>
        <w:rPr>
          <w:rFonts w:hint="eastAsia"/>
        </w:rPr>
        <w:t>2.再生铅车间1、再生铅车间2、再生铅车间3、再生铅车间4、拆解车间存在高温辐射，以上建筑均为钢筋混凝土结构。精炼锅精炼区、短窑熔炼区、熔铅锅等设备区域，存在高温熔融金属及高温物料，存在高温辐射危害。</w:t>
      </w:r>
    </w:p>
    <w:p w:rsidR="006D73FC" w:rsidRDefault="008F0949">
      <w:pPr>
        <w:pStyle w:val="110"/>
        <w:spacing w:before="156" w:after="156"/>
      </w:pPr>
      <w:bookmarkStart w:id="42" w:name="_Toc54592010"/>
      <w:r>
        <w:rPr>
          <w:rFonts w:hint="eastAsia"/>
        </w:rPr>
        <w:t xml:space="preserve">3.6 </w:t>
      </w:r>
      <w:r>
        <w:rPr>
          <w:rFonts w:hint="eastAsia"/>
        </w:rPr>
        <w:t>自然环境及周边环境安全危险有害因素辨识与分析</w:t>
      </w:r>
      <w:bookmarkEnd w:id="42"/>
    </w:p>
    <w:p w:rsidR="006D73FC" w:rsidRDefault="008F0949">
      <w:pPr>
        <w:pStyle w:val="1110"/>
        <w:spacing w:before="156" w:after="156"/>
      </w:pPr>
      <w:r>
        <w:rPr>
          <w:rFonts w:hint="eastAsia"/>
        </w:rPr>
        <w:t>3.6.1 自然环境条件危险、有害因素分析</w:t>
      </w:r>
    </w:p>
    <w:p w:rsidR="006D73FC" w:rsidRDefault="008F0949">
      <w:pPr>
        <w:pStyle w:val="afff"/>
      </w:pPr>
      <w:r>
        <w:rPr>
          <w:rFonts w:hint="eastAsia"/>
        </w:rPr>
        <w:t>1.地理位置</w:t>
      </w:r>
    </w:p>
    <w:p w:rsidR="006D73FC" w:rsidRDefault="008F0949">
      <w:pPr>
        <w:pStyle w:val="afff"/>
      </w:pPr>
      <w:r>
        <w:rPr>
          <w:rFonts w:hint="eastAsia"/>
        </w:rPr>
        <w:t>项目位于铅山县河口镇工业园区十六路，厂区地理位置见区域位置图。</w:t>
      </w:r>
    </w:p>
    <w:p w:rsidR="006D73FC" w:rsidRDefault="008F0949">
      <w:pPr>
        <w:pStyle w:val="afff"/>
      </w:pPr>
      <w:r>
        <w:rPr>
          <w:rFonts w:hint="eastAsia"/>
        </w:rPr>
        <w:t>2.气象条件</w:t>
      </w:r>
    </w:p>
    <w:p w:rsidR="006D73FC" w:rsidRDefault="008F0949">
      <w:pPr>
        <w:pStyle w:val="afff"/>
      </w:pPr>
      <w:r>
        <w:rPr>
          <w:rFonts w:hint="eastAsia"/>
        </w:rPr>
        <w:t>铅山县地处中亚热带温湿季风区，具有气候温暖，雨量充沛，四季分明，无霜期长的气候特征。有关气象条件见下表。</w:t>
      </w:r>
    </w:p>
    <w:p w:rsidR="006D73FC" w:rsidRDefault="008F0949">
      <w:pPr>
        <w:pStyle w:val="afff"/>
        <w:ind w:firstLine="480"/>
        <w:jc w:val="center"/>
        <w:rPr>
          <w:sz w:val="24"/>
        </w:rPr>
      </w:pPr>
      <w:r>
        <w:rPr>
          <w:rFonts w:hint="eastAsia"/>
          <w:sz w:val="24"/>
        </w:rPr>
        <w:t>表3.6-1 有关气象数据表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4021"/>
        <w:gridCol w:w="3151"/>
      </w:tblGrid>
      <w:tr w:rsidR="006D73FC">
        <w:trPr>
          <w:cantSplit/>
          <w:trHeight w:val="454"/>
          <w:jc w:val="center"/>
        </w:trPr>
        <w:tc>
          <w:tcPr>
            <w:tcW w:w="1208" w:type="pct"/>
            <w:vMerge w:val="restart"/>
            <w:vAlign w:val="center"/>
          </w:tcPr>
          <w:p w:rsidR="006D73FC" w:rsidRDefault="008F0949">
            <w:pPr>
              <w:pStyle w:val="afff6"/>
              <w:ind w:firstLine="560"/>
              <w:rPr>
                <w:color w:val="000000" w:themeColor="text1"/>
              </w:rPr>
            </w:pPr>
            <w:r>
              <w:rPr>
                <w:color w:val="000000" w:themeColor="text1"/>
              </w:rPr>
              <w:t>气温</w:t>
            </w:r>
          </w:p>
        </w:tc>
        <w:tc>
          <w:tcPr>
            <w:tcW w:w="2126" w:type="pct"/>
            <w:vAlign w:val="center"/>
          </w:tcPr>
          <w:p w:rsidR="006D73FC" w:rsidRDefault="008F0949">
            <w:pPr>
              <w:pStyle w:val="afff6"/>
              <w:ind w:firstLine="560"/>
              <w:rPr>
                <w:color w:val="000000" w:themeColor="text1"/>
              </w:rPr>
            </w:pPr>
            <w:r>
              <w:rPr>
                <w:color w:val="000000" w:themeColor="text1"/>
              </w:rPr>
              <w:t>年平均气温</w:t>
            </w:r>
          </w:p>
        </w:tc>
        <w:tc>
          <w:tcPr>
            <w:tcW w:w="1667" w:type="pct"/>
            <w:vAlign w:val="center"/>
          </w:tcPr>
          <w:p w:rsidR="006D73FC" w:rsidRDefault="008F0949">
            <w:pPr>
              <w:pStyle w:val="afff6"/>
              <w:ind w:firstLine="560"/>
              <w:rPr>
                <w:color w:val="000000" w:themeColor="text1"/>
              </w:rPr>
            </w:pPr>
            <w:r>
              <w:rPr>
                <w:color w:val="000000" w:themeColor="text1"/>
              </w:rPr>
              <w:t>17.2</w:t>
            </w:r>
            <w:r>
              <w:rPr>
                <w:rFonts w:ascii="宋体" w:hAnsi="宋体" w:cs="宋体" w:hint="eastAsia"/>
                <w:color w:val="000000" w:themeColor="text1"/>
              </w:rPr>
              <w:t>℃</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一月平均气温</w:t>
            </w:r>
          </w:p>
        </w:tc>
        <w:tc>
          <w:tcPr>
            <w:tcW w:w="1667" w:type="pct"/>
            <w:vAlign w:val="center"/>
          </w:tcPr>
          <w:p w:rsidR="006D73FC" w:rsidRDefault="008F0949">
            <w:pPr>
              <w:pStyle w:val="afff6"/>
              <w:ind w:firstLine="560"/>
              <w:rPr>
                <w:color w:val="000000" w:themeColor="text1"/>
              </w:rPr>
            </w:pPr>
            <w:r>
              <w:rPr>
                <w:color w:val="000000" w:themeColor="text1"/>
              </w:rPr>
              <w:t>0.7</w:t>
            </w:r>
            <w:r>
              <w:rPr>
                <w:rFonts w:ascii="宋体" w:hAnsi="宋体" w:cs="宋体" w:hint="eastAsia"/>
                <w:color w:val="000000" w:themeColor="text1"/>
              </w:rPr>
              <w:t>℃</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七、八月平均气温</w:t>
            </w:r>
          </w:p>
        </w:tc>
        <w:tc>
          <w:tcPr>
            <w:tcW w:w="1667" w:type="pct"/>
            <w:vAlign w:val="center"/>
          </w:tcPr>
          <w:p w:rsidR="006D73FC" w:rsidRDefault="008F0949">
            <w:pPr>
              <w:pStyle w:val="afff6"/>
              <w:ind w:firstLine="560"/>
              <w:rPr>
                <w:color w:val="000000" w:themeColor="text1"/>
              </w:rPr>
            </w:pPr>
            <w:r>
              <w:rPr>
                <w:color w:val="000000" w:themeColor="text1"/>
              </w:rPr>
              <w:t>34.3</w:t>
            </w:r>
            <w:r>
              <w:rPr>
                <w:rFonts w:ascii="宋体" w:hAnsi="宋体" w:cs="宋体" w:hint="eastAsia"/>
                <w:color w:val="000000" w:themeColor="text1"/>
              </w:rPr>
              <w:t>℃</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极端最低气温</w:t>
            </w:r>
          </w:p>
        </w:tc>
        <w:tc>
          <w:tcPr>
            <w:tcW w:w="1667" w:type="pct"/>
            <w:vAlign w:val="center"/>
          </w:tcPr>
          <w:p w:rsidR="006D73FC" w:rsidRDefault="008F0949">
            <w:pPr>
              <w:pStyle w:val="afff6"/>
              <w:ind w:firstLine="560"/>
              <w:rPr>
                <w:color w:val="000000" w:themeColor="text1"/>
              </w:rPr>
            </w:pPr>
            <w:r>
              <w:rPr>
                <w:color w:val="000000" w:themeColor="text1"/>
              </w:rPr>
              <w:t>-10.6</w:t>
            </w:r>
            <w:r>
              <w:rPr>
                <w:rFonts w:ascii="宋体" w:hAnsi="宋体" w:cs="宋体" w:hint="eastAsia"/>
                <w:color w:val="000000" w:themeColor="text1"/>
              </w:rPr>
              <w:t>℃</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极端最高气温</w:t>
            </w:r>
          </w:p>
        </w:tc>
        <w:tc>
          <w:tcPr>
            <w:tcW w:w="1667" w:type="pct"/>
            <w:vAlign w:val="center"/>
          </w:tcPr>
          <w:p w:rsidR="006D73FC" w:rsidRDefault="008F0949">
            <w:pPr>
              <w:pStyle w:val="afff6"/>
              <w:ind w:firstLine="560"/>
              <w:rPr>
                <w:color w:val="000000" w:themeColor="text1"/>
              </w:rPr>
            </w:pPr>
            <w:r>
              <w:rPr>
                <w:color w:val="000000" w:themeColor="text1"/>
                <w:lang w:val="zh-CN"/>
              </w:rPr>
              <w:t>40.7</w:t>
            </w:r>
            <w:r>
              <w:rPr>
                <w:rFonts w:ascii="宋体" w:hAnsi="宋体" w:cs="宋体" w:hint="eastAsia"/>
                <w:color w:val="000000" w:themeColor="text1"/>
                <w:lang w:val="zh-CN"/>
              </w:rPr>
              <w:t>℃</w:t>
            </w:r>
          </w:p>
        </w:tc>
      </w:tr>
      <w:tr w:rsidR="006D73FC">
        <w:trPr>
          <w:cantSplit/>
          <w:trHeight w:val="454"/>
          <w:jc w:val="center"/>
        </w:trPr>
        <w:tc>
          <w:tcPr>
            <w:tcW w:w="1208" w:type="pct"/>
            <w:vMerge w:val="restart"/>
            <w:vAlign w:val="center"/>
          </w:tcPr>
          <w:p w:rsidR="006D73FC" w:rsidRDefault="008F0949">
            <w:pPr>
              <w:pStyle w:val="afff6"/>
              <w:ind w:firstLine="560"/>
              <w:rPr>
                <w:color w:val="000000" w:themeColor="text1"/>
              </w:rPr>
            </w:pPr>
            <w:r>
              <w:rPr>
                <w:color w:val="000000" w:themeColor="text1"/>
              </w:rPr>
              <w:t>降雨量</w:t>
            </w:r>
          </w:p>
        </w:tc>
        <w:tc>
          <w:tcPr>
            <w:tcW w:w="2126" w:type="pct"/>
            <w:vAlign w:val="center"/>
          </w:tcPr>
          <w:p w:rsidR="006D73FC" w:rsidRDefault="008F0949">
            <w:pPr>
              <w:pStyle w:val="afff6"/>
              <w:ind w:firstLine="560"/>
              <w:rPr>
                <w:color w:val="000000" w:themeColor="text1"/>
              </w:rPr>
            </w:pPr>
            <w:r>
              <w:rPr>
                <w:color w:val="000000" w:themeColor="text1"/>
              </w:rPr>
              <w:t>年平均降水量</w:t>
            </w:r>
          </w:p>
        </w:tc>
        <w:tc>
          <w:tcPr>
            <w:tcW w:w="1667" w:type="pct"/>
            <w:vAlign w:val="center"/>
          </w:tcPr>
          <w:p w:rsidR="006D73FC" w:rsidRDefault="008F0949">
            <w:pPr>
              <w:pStyle w:val="afff6"/>
              <w:ind w:firstLine="560"/>
              <w:rPr>
                <w:color w:val="000000" w:themeColor="text1"/>
              </w:rPr>
            </w:pPr>
            <w:r>
              <w:rPr>
                <w:color w:val="000000" w:themeColor="text1"/>
              </w:rPr>
              <w:t>1849mm</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年最大降水量</w:t>
            </w:r>
          </w:p>
        </w:tc>
        <w:tc>
          <w:tcPr>
            <w:tcW w:w="1667" w:type="pct"/>
            <w:vAlign w:val="center"/>
          </w:tcPr>
          <w:p w:rsidR="006D73FC" w:rsidRDefault="008F0949">
            <w:pPr>
              <w:pStyle w:val="afff6"/>
              <w:ind w:firstLine="560"/>
              <w:rPr>
                <w:color w:val="000000" w:themeColor="text1"/>
              </w:rPr>
            </w:pPr>
            <w:r>
              <w:rPr>
                <w:color w:val="000000" w:themeColor="text1"/>
              </w:rPr>
              <w:t>2838.6mm</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年最小降水量</w:t>
            </w:r>
          </w:p>
        </w:tc>
        <w:tc>
          <w:tcPr>
            <w:tcW w:w="1667" w:type="pct"/>
            <w:vAlign w:val="center"/>
          </w:tcPr>
          <w:p w:rsidR="006D73FC" w:rsidRDefault="008F0949">
            <w:pPr>
              <w:pStyle w:val="afff6"/>
              <w:ind w:firstLine="560"/>
              <w:rPr>
                <w:color w:val="000000" w:themeColor="text1"/>
              </w:rPr>
            </w:pPr>
            <w:r>
              <w:rPr>
                <w:color w:val="000000" w:themeColor="text1"/>
              </w:rPr>
              <w:t>1308.5mm</w:t>
            </w:r>
          </w:p>
        </w:tc>
      </w:tr>
      <w:tr w:rsidR="006D73FC">
        <w:trPr>
          <w:cantSplit/>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rFonts w:hint="eastAsia"/>
                <w:color w:val="000000" w:themeColor="text1"/>
              </w:rPr>
              <w:t>日最大降雨量</w:t>
            </w:r>
          </w:p>
        </w:tc>
        <w:tc>
          <w:tcPr>
            <w:tcW w:w="1667" w:type="pct"/>
            <w:vAlign w:val="center"/>
          </w:tcPr>
          <w:p w:rsidR="006D73FC" w:rsidRDefault="008F0949">
            <w:pPr>
              <w:pStyle w:val="afff6"/>
              <w:ind w:firstLine="560"/>
              <w:rPr>
                <w:color w:val="000000" w:themeColor="text1"/>
              </w:rPr>
            </w:pPr>
            <w:r>
              <w:rPr>
                <w:rFonts w:hint="eastAsia"/>
                <w:color w:val="000000" w:themeColor="text1"/>
              </w:rPr>
              <w:t>172mm</w:t>
            </w:r>
          </w:p>
        </w:tc>
      </w:tr>
      <w:tr w:rsidR="006D73FC">
        <w:trPr>
          <w:cantSplit/>
          <w:trHeight w:val="454"/>
          <w:jc w:val="center"/>
        </w:trPr>
        <w:tc>
          <w:tcPr>
            <w:tcW w:w="1208" w:type="pct"/>
            <w:vAlign w:val="center"/>
          </w:tcPr>
          <w:p w:rsidR="006D73FC" w:rsidRDefault="008F0949">
            <w:pPr>
              <w:pStyle w:val="afff6"/>
              <w:ind w:firstLine="560"/>
              <w:rPr>
                <w:color w:val="000000" w:themeColor="text1"/>
              </w:rPr>
            </w:pPr>
            <w:r>
              <w:rPr>
                <w:color w:val="000000" w:themeColor="text1"/>
              </w:rPr>
              <w:t>雷暴</w:t>
            </w:r>
          </w:p>
        </w:tc>
        <w:tc>
          <w:tcPr>
            <w:tcW w:w="2126" w:type="pct"/>
            <w:vAlign w:val="center"/>
          </w:tcPr>
          <w:p w:rsidR="006D73FC" w:rsidRDefault="008F0949">
            <w:pPr>
              <w:pStyle w:val="afff6"/>
              <w:ind w:firstLine="560"/>
              <w:rPr>
                <w:color w:val="000000" w:themeColor="text1"/>
              </w:rPr>
            </w:pPr>
            <w:r>
              <w:rPr>
                <w:color w:val="000000" w:themeColor="text1"/>
              </w:rPr>
              <w:t>全年雷暴天数</w:t>
            </w:r>
          </w:p>
        </w:tc>
        <w:tc>
          <w:tcPr>
            <w:tcW w:w="1667" w:type="pct"/>
            <w:vAlign w:val="center"/>
          </w:tcPr>
          <w:p w:rsidR="006D73FC" w:rsidRDefault="008F0949">
            <w:pPr>
              <w:pStyle w:val="afff6"/>
              <w:ind w:firstLine="560"/>
              <w:rPr>
                <w:color w:val="000000" w:themeColor="text1"/>
              </w:rPr>
            </w:pPr>
            <w:r>
              <w:rPr>
                <w:rFonts w:hint="eastAsia"/>
                <w:color w:val="000000" w:themeColor="text1"/>
              </w:rPr>
              <w:t>65</w:t>
            </w:r>
            <w:r>
              <w:rPr>
                <w:color w:val="000000" w:themeColor="text1"/>
              </w:rPr>
              <w:t>d</w:t>
            </w:r>
          </w:p>
        </w:tc>
      </w:tr>
      <w:tr w:rsidR="006D73FC">
        <w:trPr>
          <w:trHeight w:val="454"/>
          <w:jc w:val="center"/>
        </w:trPr>
        <w:tc>
          <w:tcPr>
            <w:tcW w:w="1208" w:type="pct"/>
            <w:vAlign w:val="center"/>
          </w:tcPr>
          <w:p w:rsidR="006D73FC" w:rsidRDefault="008F0949">
            <w:pPr>
              <w:pStyle w:val="afff6"/>
              <w:ind w:firstLine="560"/>
              <w:rPr>
                <w:color w:val="000000" w:themeColor="text1"/>
              </w:rPr>
            </w:pPr>
            <w:r>
              <w:rPr>
                <w:color w:val="000000" w:themeColor="text1"/>
              </w:rPr>
              <w:t>湿度</w:t>
            </w:r>
          </w:p>
        </w:tc>
        <w:tc>
          <w:tcPr>
            <w:tcW w:w="2126" w:type="pct"/>
            <w:vAlign w:val="center"/>
          </w:tcPr>
          <w:p w:rsidR="006D73FC" w:rsidRDefault="008F0949">
            <w:pPr>
              <w:pStyle w:val="afff6"/>
              <w:ind w:firstLine="560"/>
              <w:rPr>
                <w:color w:val="000000" w:themeColor="text1"/>
              </w:rPr>
            </w:pPr>
            <w:r>
              <w:rPr>
                <w:color w:val="000000" w:themeColor="text1"/>
              </w:rPr>
              <w:t>年平均相对湿度</w:t>
            </w:r>
          </w:p>
        </w:tc>
        <w:tc>
          <w:tcPr>
            <w:tcW w:w="1667" w:type="pct"/>
            <w:vAlign w:val="center"/>
          </w:tcPr>
          <w:p w:rsidR="006D73FC" w:rsidRDefault="008F0949">
            <w:pPr>
              <w:pStyle w:val="afff6"/>
              <w:ind w:firstLine="560"/>
              <w:rPr>
                <w:color w:val="000000" w:themeColor="text1"/>
              </w:rPr>
            </w:pPr>
            <w:r>
              <w:rPr>
                <w:color w:val="000000" w:themeColor="text1"/>
              </w:rPr>
              <w:t>82%</w:t>
            </w:r>
          </w:p>
        </w:tc>
      </w:tr>
      <w:tr w:rsidR="006D73FC">
        <w:trPr>
          <w:trHeight w:val="454"/>
          <w:jc w:val="center"/>
        </w:trPr>
        <w:tc>
          <w:tcPr>
            <w:tcW w:w="1208" w:type="pct"/>
            <w:vMerge w:val="restart"/>
            <w:vAlign w:val="center"/>
          </w:tcPr>
          <w:p w:rsidR="006D73FC" w:rsidRDefault="008F0949">
            <w:pPr>
              <w:pStyle w:val="afff6"/>
              <w:ind w:firstLine="560"/>
              <w:rPr>
                <w:color w:val="000000" w:themeColor="text1"/>
              </w:rPr>
            </w:pPr>
            <w:r>
              <w:rPr>
                <w:color w:val="000000" w:themeColor="text1"/>
              </w:rPr>
              <w:t>风</w:t>
            </w:r>
          </w:p>
        </w:tc>
        <w:tc>
          <w:tcPr>
            <w:tcW w:w="2126" w:type="pct"/>
            <w:vAlign w:val="center"/>
          </w:tcPr>
          <w:p w:rsidR="006D73FC" w:rsidRDefault="008F0949">
            <w:pPr>
              <w:pStyle w:val="afff6"/>
              <w:ind w:firstLine="560"/>
              <w:rPr>
                <w:color w:val="000000" w:themeColor="text1"/>
              </w:rPr>
            </w:pPr>
            <w:r>
              <w:rPr>
                <w:color w:val="000000" w:themeColor="text1"/>
              </w:rPr>
              <w:t>全年主导风向</w:t>
            </w:r>
          </w:p>
        </w:tc>
        <w:tc>
          <w:tcPr>
            <w:tcW w:w="1667" w:type="pct"/>
            <w:vAlign w:val="center"/>
          </w:tcPr>
          <w:p w:rsidR="006D73FC" w:rsidRDefault="008F0949">
            <w:pPr>
              <w:pStyle w:val="afff6"/>
              <w:ind w:firstLine="560"/>
              <w:rPr>
                <w:color w:val="000000" w:themeColor="text1"/>
              </w:rPr>
            </w:pPr>
            <w:r>
              <w:rPr>
                <w:color w:val="000000" w:themeColor="text1"/>
              </w:rPr>
              <w:t>南东南</w:t>
            </w:r>
          </w:p>
        </w:tc>
      </w:tr>
      <w:tr w:rsidR="006D73FC">
        <w:trPr>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全年平均风速</w:t>
            </w:r>
          </w:p>
        </w:tc>
        <w:tc>
          <w:tcPr>
            <w:tcW w:w="1667" w:type="pct"/>
            <w:vAlign w:val="center"/>
          </w:tcPr>
          <w:p w:rsidR="006D73FC" w:rsidRDefault="008F0949">
            <w:pPr>
              <w:pStyle w:val="afff6"/>
              <w:ind w:firstLine="560"/>
              <w:rPr>
                <w:color w:val="000000" w:themeColor="text1"/>
              </w:rPr>
            </w:pPr>
            <w:r>
              <w:rPr>
                <w:color w:val="000000" w:themeColor="text1"/>
                <w:lang w:val="zh-CN"/>
              </w:rPr>
              <w:t>1.2m/s</w:t>
            </w:r>
          </w:p>
        </w:tc>
      </w:tr>
      <w:tr w:rsidR="006D73FC">
        <w:trPr>
          <w:trHeight w:val="454"/>
          <w:jc w:val="center"/>
        </w:trPr>
        <w:tc>
          <w:tcPr>
            <w:tcW w:w="1208" w:type="pct"/>
            <w:vMerge/>
            <w:vAlign w:val="center"/>
          </w:tcPr>
          <w:p w:rsidR="006D73FC" w:rsidRDefault="006D73FC">
            <w:pPr>
              <w:pStyle w:val="afff6"/>
              <w:ind w:firstLine="560"/>
              <w:rPr>
                <w:color w:val="000000" w:themeColor="text1"/>
              </w:rPr>
            </w:pPr>
          </w:p>
        </w:tc>
        <w:tc>
          <w:tcPr>
            <w:tcW w:w="2126" w:type="pct"/>
            <w:vAlign w:val="center"/>
          </w:tcPr>
          <w:p w:rsidR="006D73FC" w:rsidRDefault="008F0949">
            <w:pPr>
              <w:pStyle w:val="afff6"/>
              <w:ind w:firstLine="560"/>
              <w:rPr>
                <w:color w:val="000000" w:themeColor="text1"/>
              </w:rPr>
            </w:pPr>
            <w:r>
              <w:rPr>
                <w:color w:val="000000" w:themeColor="text1"/>
              </w:rPr>
              <w:t>瞬时最大风速</w:t>
            </w:r>
          </w:p>
        </w:tc>
        <w:tc>
          <w:tcPr>
            <w:tcW w:w="1667" w:type="pct"/>
            <w:vAlign w:val="center"/>
          </w:tcPr>
          <w:p w:rsidR="006D73FC" w:rsidRDefault="008F0949">
            <w:pPr>
              <w:pStyle w:val="afff6"/>
              <w:ind w:firstLine="560"/>
              <w:rPr>
                <w:color w:val="000000" w:themeColor="text1"/>
              </w:rPr>
            </w:pPr>
            <w:r>
              <w:rPr>
                <w:rFonts w:hint="eastAsia"/>
                <w:color w:val="000000" w:themeColor="text1"/>
              </w:rPr>
              <w:t>19</w:t>
            </w:r>
            <w:r>
              <w:rPr>
                <w:color w:val="000000" w:themeColor="text1"/>
                <w:lang w:val="zh-CN"/>
              </w:rPr>
              <w:t>.0m/s</w:t>
            </w:r>
          </w:p>
        </w:tc>
      </w:tr>
    </w:tbl>
    <w:p w:rsidR="006D73FC" w:rsidRDefault="008F0949">
      <w:pPr>
        <w:pStyle w:val="afff"/>
      </w:pPr>
      <w:r>
        <w:rPr>
          <w:rFonts w:hint="eastAsia"/>
        </w:rPr>
        <w:t>3.地质条件</w:t>
      </w:r>
    </w:p>
    <w:p w:rsidR="006D73FC" w:rsidRDefault="008F0949">
      <w:pPr>
        <w:pStyle w:val="afff"/>
      </w:pPr>
      <w:r>
        <w:rPr>
          <w:rFonts w:hint="eastAsia"/>
        </w:rPr>
        <w:t>铅山县地处武夷山区，地貌以山地丘陵为主。地势为南高北低，北部多低丘岗地，间有狭窄的河谷平原，中部广布起伏丘陵，南部高山峻岭、河谷深切、森林茂密。武夷山主峰黄岗山，屹立于铅山崇安边境。山区土壤多为沙壤，土层浅，下层多卵石，丘陵多黄壤，河流两岸多冲积土。</w:t>
      </w:r>
    </w:p>
    <w:p w:rsidR="006D73FC" w:rsidRDefault="008F0949">
      <w:pPr>
        <w:pStyle w:val="afff"/>
      </w:pPr>
      <w:r>
        <w:rPr>
          <w:rFonts w:hint="eastAsia"/>
        </w:rPr>
        <w:t>4.水文条件</w:t>
      </w:r>
    </w:p>
    <w:p w:rsidR="006D73FC" w:rsidRDefault="008F0949">
      <w:pPr>
        <w:pStyle w:val="afff"/>
      </w:pPr>
      <w:r>
        <w:rPr>
          <w:rFonts w:hint="eastAsia"/>
        </w:rPr>
        <w:t>地表水水域主要是信江，支流有铅山河、杨村河、陈坊河和石塘河等，均源自县境武夷山麓，由南向北流入信江。集水面积占鄱阳湖水系总面积的9.8%。信江最大流量为5880m3/s，最小流量2.25m3/s，多年平均流量为91.2m3/s。铅山河是信江上游的主要支流，水流较急，流速大多在0.8～1m/s之间。石塘河、桐木江、杨村河为铅山河支流，多年平均流量为13～15m3/s，枯水期流量1m3/s左右，最大洪水流量2000～2500m3/s。</w:t>
      </w:r>
    </w:p>
    <w:p w:rsidR="006D73FC" w:rsidRDefault="008F0949">
      <w:pPr>
        <w:pStyle w:val="afff"/>
      </w:pPr>
      <w:r>
        <w:rPr>
          <w:rFonts w:hint="eastAsia"/>
        </w:rPr>
        <w:t>5.地震烈度</w:t>
      </w:r>
    </w:p>
    <w:p w:rsidR="006D73FC" w:rsidRDefault="008F0949">
      <w:pPr>
        <w:pStyle w:val="afff"/>
      </w:pPr>
      <w:r>
        <w:rPr>
          <w:rFonts w:hint="eastAsia"/>
        </w:rPr>
        <w:t>根据《建筑抗震设计规范》（GB50011-2010）（2016年版）附录A我国主要城镇抗震设防烈度、设计基本地震加速度和设计地震分组，该区域工业场地地震设防烈度为6度，设计基本地震加速度值为0.05g，设计地震分组为第一组。</w:t>
      </w:r>
    </w:p>
    <w:p w:rsidR="006D73FC" w:rsidRDefault="008F0949">
      <w:pPr>
        <w:pStyle w:val="1110"/>
        <w:spacing w:before="156" w:after="156"/>
      </w:pPr>
      <w:r>
        <w:rPr>
          <w:rFonts w:hint="eastAsia"/>
        </w:rPr>
        <w:lastRenderedPageBreak/>
        <w:t>3.6.2 自然因素条件危险、有害因素分析</w:t>
      </w:r>
    </w:p>
    <w:p w:rsidR="006D73FC" w:rsidRDefault="008F0949">
      <w:pPr>
        <w:pStyle w:val="afff"/>
      </w:pPr>
      <w:r>
        <w:rPr>
          <w:rFonts w:hint="eastAsia"/>
        </w:rPr>
        <w:t>自然环境条件中对生产装置及其相关设施可以造成危险的因素主要包括暴雨、洪水，地震，雷电，高、低温，大风，雪载荷等。</w:t>
      </w:r>
    </w:p>
    <w:p w:rsidR="006D73FC" w:rsidRDefault="008F0949">
      <w:pPr>
        <w:pStyle w:val="afff"/>
      </w:pPr>
      <w:r>
        <w:rPr>
          <w:rFonts w:hint="eastAsia"/>
        </w:rPr>
        <w:t>（1）暴雨、洪水</w:t>
      </w:r>
    </w:p>
    <w:p w:rsidR="006D73FC" w:rsidRDefault="008F0949">
      <w:pPr>
        <w:pStyle w:val="afff"/>
      </w:pPr>
      <w:r>
        <w:rPr>
          <w:rFonts w:hint="eastAsia"/>
        </w:rPr>
        <w:t>项目区日最大降雨量172mm，有发生暴雨的可能。</w:t>
      </w:r>
    </w:p>
    <w:p w:rsidR="006D73FC" w:rsidRDefault="008F0949">
      <w:pPr>
        <w:pStyle w:val="afff"/>
      </w:pPr>
      <w:r>
        <w:rPr>
          <w:rFonts w:hint="eastAsia"/>
        </w:rPr>
        <w:t>暴雨来的快，雨势猛，尤其是大范围持续性暴雨和集中的特大暴雨，不仅影响生产，而且可能危害人员生命，造成严重经济损失。</w:t>
      </w:r>
    </w:p>
    <w:p w:rsidR="006D73FC" w:rsidRDefault="008F0949">
      <w:pPr>
        <w:pStyle w:val="afff"/>
      </w:pPr>
      <w:r>
        <w:rPr>
          <w:rFonts w:hint="eastAsia"/>
        </w:rPr>
        <w:t>（2）地震</w:t>
      </w:r>
    </w:p>
    <w:p w:rsidR="006D73FC" w:rsidRDefault="008F0949">
      <w:pPr>
        <w:pStyle w:val="afff"/>
      </w:pPr>
      <w:r>
        <w:rPr>
          <w:rFonts w:hint="eastAsia"/>
        </w:rPr>
        <w:t>自然灾害中，地震的破坏作用最大，能破坏建（构）筑物，进而威胁机械设备和人员的安全，本项目所在区域的地震设防烈度为6度，厂区所处地区一旦发生地震，如果建构筑物抗震设防能力不足，管架和设备支承强度不足，导致地基塌陷，建构筑物坍塌，造成厂内人员伤亡和财产损失，同时可能造成生产设施毁坏。</w:t>
      </w:r>
    </w:p>
    <w:p w:rsidR="006D73FC" w:rsidRDefault="008F0949">
      <w:pPr>
        <w:pStyle w:val="afff"/>
      </w:pPr>
      <w:r>
        <w:rPr>
          <w:rFonts w:hint="eastAsia"/>
        </w:rPr>
        <w:t>（3）雷电</w:t>
      </w:r>
    </w:p>
    <w:p w:rsidR="006D73FC" w:rsidRDefault="008F0949">
      <w:pPr>
        <w:pStyle w:val="afff"/>
      </w:pPr>
      <w:r>
        <w:rPr>
          <w:rFonts w:hint="eastAsia"/>
        </w:rPr>
        <w:t>项目区年平均雷暴日为65d，存在雷电危害。雷电电流陡度大、冲击性强、电压高，具有电性质、热性质、机械性质等多方面的破坏作用。针对该项目，雷电具有如下危害：引起火灾和爆炸、致人员触电、设备、设施毁坏、大规模停电。</w:t>
      </w:r>
    </w:p>
    <w:p w:rsidR="006D73FC" w:rsidRDefault="008F0949">
      <w:pPr>
        <w:pStyle w:val="afff"/>
      </w:pPr>
      <w:r>
        <w:rPr>
          <w:rFonts w:hint="eastAsia"/>
        </w:rPr>
        <w:t>（4）高温、低温</w:t>
      </w:r>
    </w:p>
    <w:p w:rsidR="006D73FC" w:rsidRDefault="008F0949">
      <w:pPr>
        <w:pStyle w:val="afff"/>
      </w:pPr>
      <w:r>
        <w:rPr>
          <w:rFonts w:hint="eastAsia"/>
        </w:rPr>
        <w:t>该项目所在地极端最高气温40.7℃，极端最低气温-10.6℃。工作人员在高温或者严寒环境下，易出现操作失误。夏季高温可能导致管道、设备超压造成事故，冬季如果设备、管线的保温工作做不好，也会因为低温造成设备、管线冻裂，使物料泄漏，引发事故。</w:t>
      </w:r>
    </w:p>
    <w:p w:rsidR="006D73FC" w:rsidRDefault="008F0949">
      <w:pPr>
        <w:pStyle w:val="afff"/>
      </w:pPr>
      <w:r>
        <w:rPr>
          <w:rFonts w:hint="eastAsia"/>
        </w:rPr>
        <w:t>（5）大风</w:t>
      </w:r>
    </w:p>
    <w:p w:rsidR="006D73FC" w:rsidRDefault="008F0949">
      <w:pPr>
        <w:pStyle w:val="afff"/>
      </w:pPr>
      <w:r>
        <w:rPr>
          <w:rFonts w:hint="eastAsia"/>
        </w:rPr>
        <w:t>该项目所在地年平均风速：1.2m/s，瞬时最大风速：19.0m/s。</w:t>
      </w:r>
    </w:p>
    <w:p w:rsidR="006D73FC" w:rsidRDefault="008F0949">
      <w:pPr>
        <w:pStyle w:val="afff"/>
      </w:pPr>
      <w:r>
        <w:rPr>
          <w:rFonts w:hint="eastAsia"/>
        </w:rPr>
        <w:t>大风可造成建构筑物倾斜、倒塌，甚至造成设备、管道扭曲、破裂的危险，并有可能造成火灾、爆炸事故发生，在下风向的人员有造成伤亡和中毒</w:t>
      </w:r>
      <w:r>
        <w:rPr>
          <w:rFonts w:hint="eastAsia"/>
        </w:rPr>
        <w:lastRenderedPageBreak/>
        <w:t>窒息危险。</w:t>
      </w:r>
    </w:p>
    <w:p w:rsidR="006D73FC" w:rsidRDefault="008F0949">
      <w:pPr>
        <w:pStyle w:val="afff"/>
      </w:pPr>
      <w:r>
        <w:rPr>
          <w:rFonts w:hint="eastAsia"/>
        </w:rPr>
        <w:t>（6）雪载荷</w:t>
      </w:r>
    </w:p>
    <w:p w:rsidR="006D73FC" w:rsidRDefault="008F0949">
      <w:pPr>
        <w:pStyle w:val="afff"/>
      </w:pPr>
      <w:r>
        <w:rPr>
          <w:rFonts w:hint="eastAsia"/>
        </w:rPr>
        <w:t>项目建设过程中，应充分考虑意外载荷如雪载荷的破坏作用。若建筑物的防压能力很差，雪载荷设计不足，会有房屋倒塌，造成人员伤亡的危险。</w:t>
      </w:r>
    </w:p>
    <w:p w:rsidR="006D73FC" w:rsidRDefault="008F0949">
      <w:pPr>
        <w:pStyle w:val="1110"/>
        <w:spacing w:before="156" w:after="156"/>
      </w:pPr>
      <w:r>
        <w:rPr>
          <w:rFonts w:hint="eastAsia"/>
        </w:rPr>
        <w:t>3.6.3 社会环境危险、有害因素分析</w:t>
      </w:r>
    </w:p>
    <w:p w:rsidR="006D73FC" w:rsidRDefault="008F0949">
      <w:pPr>
        <w:pStyle w:val="afff"/>
      </w:pPr>
      <w:r>
        <w:rPr>
          <w:rFonts w:hint="eastAsia"/>
        </w:rPr>
        <w:t>1.建设项目对周边影响</w:t>
      </w:r>
    </w:p>
    <w:p w:rsidR="006D73FC" w:rsidRDefault="008F0949">
      <w:pPr>
        <w:pStyle w:val="afff"/>
      </w:pPr>
      <w:r>
        <w:rPr>
          <w:rFonts w:hint="eastAsia"/>
        </w:rPr>
        <w:t>（1）火灾爆炸</w:t>
      </w:r>
    </w:p>
    <w:p w:rsidR="006D73FC" w:rsidRDefault="008F0949">
      <w:pPr>
        <w:pStyle w:val="afff"/>
      </w:pPr>
      <w:r>
        <w:rPr>
          <w:rFonts w:hint="eastAsia"/>
        </w:rPr>
        <w:t>项目厂区发生火灾爆炸事故时，可能对江西华立金属制品公司、江西广恒铝业有限公司的员工，工业十六路（乡道）、工业十七路（乡道）、工业十八路（乡道）的行人造成人身伤害和财产损失，爆炸造成的冲击波对江西华立金属制品公司、江西广恒铝业有限公司的建筑也会产生影响。</w:t>
      </w:r>
    </w:p>
    <w:p w:rsidR="006D73FC" w:rsidRDefault="008F0949">
      <w:pPr>
        <w:pStyle w:val="afff"/>
      </w:pPr>
      <w:r>
        <w:rPr>
          <w:rFonts w:hint="eastAsia"/>
        </w:rPr>
        <w:t>（2）车辆伤害</w:t>
      </w:r>
    </w:p>
    <w:p w:rsidR="006D73FC" w:rsidRDefault="008F0949">
      <w:pPr>
        <w:pStyle w:val="afff"/>
      </w:pPr>
      <w:r>
        <w:rPr>
          <w:rFonts w:hint="eastAsia"/>
        </w:rPr>
        <w:t>项目原辅料、成品均通过汽车进行运输，运输原辅料、成品的汽车有可能对江西华立金属制品公司、江西广恒铝业有限公司的员工，工业十六路（乡道）、工业十七路（乡道）、工业十八路（乡道）上的行人造成车辆伤害的危险。</w:t>
      </w:r>
    </w:p>
    <w:p w:rsidR="006D73FC" w:rsidRDefault="008F0949">
      <w:pPr>
        <w:pStyle w:val="afff"/>
      </w:pPr>
      <w:r>
        <w:rPr>
          <w:rFonts w:hint="eastAsia"/>
        </w:rPr>
        <w:t>（3）物体打击</w:t>
      </w:r>
    </w:p>
    <w:p w:rsidR="006D73FC" w:rsidRDefault="008F0949">
      <w:pPr>
        <w:pStyle w:val="afff"/>
      </w:pPr>
      <w:r>
        <w:rPr>
          <w:rFonts w:hint="eastAsia"/>
        </w:rPr>
        <w:t>项目原辅料、成品在厂外运输过程中因堆码不牢或汽车行驶速度过快，有可能从车上掉落，从而对江西华立金属制品公司、江西广恒铝业有限公司的员工，工业十六路（乡道）、工业十七路（乡道）、工业十八路（乡道）上的行人造成物体打击的伤害。</w:t>
      </w:r>
    </w:p>
    <w:p w:rsidR="006D73FC" w:rsidRDefault="008F0949">
      <w:pPr>
        <w:pStyle w:val="afff"/>
      </w:pPr>
      <w:r>
        <w:rPr>
          <w:rFonts w:hint="eastAsia"/>
        </w:rPr>
        <w:t>（4）噪声与振动</w:t>
      </w:r>
    </w:p>
    <w:p w:rsidR="006D73FC" w:rsidRDefault="008F0949">
      <w:pPr>
        <w:pStyle w:val="afff"/>
      </w:pPr>
      <w:r>
        <w:rPr>
          <w:rFonts w:hint="eastAsia"/>
        </w:rPr>
        <w:t>设备运转中产生的噪音不经过消声、隔声处理，分贝数过高有可能传到周边企业，从而对其员工及居民的工作、生活造成影响。</w:t>
      </w:r>
    </w:p>
    <w:p w:rsidR="006D73FC" w:rsidRDefault="008F0949">
      <w:pPr>
        <w:pStyle w:val="afff"/>
      </w:pPr>
      <w:r>
        <w:rPr>
          <w:rFonts w:hint="eastAsia"/>
        </w:rPr>
        <w:t>2.周边对建设项目影响</w:t>
      </w:r>
    </w:p>
    <w:p w:rsidR="006D73FC" w:rsidRDefault="008F0949">
      <w:pPr>
        <w:pStyle w:val="afff"/>
      </w:pPr>
      <w:r>
        <w:rPr>
          <w:rFonts w:hint="eastAsia"/>
        </w:rPr>
        <w:t>项目厂区所在区域周边环境良好，无重大保护文物、历史古迹，也无自然保护区、基本农田保护区，无山脉和丘陵不会产生滑坡、泥石流、流沙等</w:t>
      </w:r>
      <w:r>
        <w:rPr>
          <w:rFonts w:hint="eastAsia"/>
        </w:rPr>
        <w:lastRenderedPageBreak/>
        <w:t>影响。无地下矿山和军事设施。本项目与周边设施的安全间距满足《建筑设计防火规范》（GB50016-2014）（2018版）的要求；正常情况下不会对本项目产生不利影响。若外来人员未经登记、允许，随意在厂区内走动，有引发火灾、机械伤害等危险。</w:t>
      </w:r>
    </w:p>
    <w:p w:rsidR="006D73FC" w:rsidRDefault="008F0949">
      <w:pPr>
        <w:pStyle w:val="110"/>
        <w:spacing w:before="156" w:after="156"/>
      </w:pPr>
      <w:bookmarkStart w:id="43" w:name="_Toc54592011"/>
      <w:r>
        <w:rPr>
          <w:rFonts w:hint="eastAsia"/>
        </w:rPr>
        <w:t xml:space="preserve">3.7 </w:t>
      </w:r>
      <w:r>
        <w:t>重点危险场所及设备设施危险辨识</w:t>
      </w:r>
      <w:bookmarkEnd w:id="43"/>
    </w:p>
    <w:p w:rsidR="006D73FC" w:rsidRDefault="008F0949">
      <w:pPr>
        <w:pStyle w:val="afff"/>
      </w:pPr>
      <w:r>
        <w:rPr>
          <w:rFonts w:hint="eastAsia"/>
        </w:rPr>
        <w:t>1．电炉危险性</w:t>
      </w:r>
    </w:p>
    <w:p w:rsidR="006D73FC" w:rsidRDefault="008F0949">
      <w:pPr>
        <w:pStyle w:val="afff"/>
      </w:pPr>
      <w:r>
        <w:rPr>
          <w:rFonts w:hint="eastAsia"/>
        </w:rPr>
        <w:t>（1）电炉经使用后，炉壁很多地方被侵蚀变薄，如不及时修复，炉壁烧穿就会造成重大事故。</w:t>
      </w:r>
    </w:p>
    <w:p w:rsidR="006D73FC" w:rsidRDefault="008F0949">
      <w:pPr>
        <w:pStyle w:val="afff"/>
      </w:pPr>
      <w:r>
        <w:rPr>
          <w:rFonts w:hint="eastAsia"/>
        </w:rPr>
        <w:t>（2）电炉修好后，自然阴干一段时间，使用前要烘干。烘干应用小火慢慢进行，如温度升得太快大高容易使修补的炉壁发生开裂或烘不透现象，从而留下事故隐患。</w:t>
      </w:r>
    </w:p>
    <w:p w:rsidR="006D73FC" w:rsidRDefault="008F0949">
      <w:pPr>
        <w:pStyle w:val="afff"/>
      </w:pPr>
      <w:r>
        <w:rPr>
          <w:rFonts w:hint="eastAsia"/>
        </w:rPr>
        <w:t>（3）装料多采用机械化，若防护不当，会使炉料落到工人身上。</w:t>
      </w:r>
    </w:p>
    <w:p w:rsidR="006D73FC" w:rsidRDefault="008F0949">
      <w:pPr>
        <w:pStyle w:val="afff"/>
      </w:pPr>
      <w:r>
        <w:rPr>
          <w:rFonts w:hint="eastAsia"/>
        </w:rPr>
        <w:t>（4）电炉工作过程中温度较高，易出现高温熔融金属溅出伤人。</w:t>
      </w:r>
    </w:p>
    <w:p w:rsidR="006D73FC" w:rsidRDefault="008F0949">
      <w:pPr>
        <w:pStyle w:val="afff"/>
      </w:pPr>
      <w:r>
        <w:rPr>
          <w:rFonts w:hint="eastAsia"/>
        </w:rPr>
        <w:t>（5）若电炉本身不合格或带病运行，有造成高温熔融金属泄漏，从而引发火灾、灼烫，甚至遇水发生爆炸。</w:t>
      </w:r>
    </w:p>
    <w:p w:rsidR="006D73FC" w:rsidRDefault="008F0949">
      <w:pPr>
        <w:pStyle w:val="afff"/>
      </w:pPr>
      <w:r>
        <w:rPr>
          <w:rFonts w:hint="eastAsia"/>
        </w:rPr>
        <w:t>（6）电炉冷却水系统若存在设计缺陷、设备缺陷，导致冷却水泄漏，高温熔融金属有遇水发生爆炸的危险。电炉因冷却水断流，炉底、炉壁烧穿，造成高温熔融金属泄漏，遇水有引发火灾爆炸的危险。</w:t>
      </w:r>
    </w:p>
    <w:p w:rsidR="006D73FC" w:rsidRDefault="008F0949">
      <w:pPr>
        <w:pStyle w:val="afff"/>
      </w:pPr>
      <w:r>
        <w:rPr>
          <w:rFonts w:hint="eastAsia"/>
        </w:rPr>
        <w:t>（7）电炉炉基处未设置防水措施，炉基内部渗水、存水，在转运高温熔融金属的过程中有可能引发高温熔融金属遇水发生爆炸。</w:t>
      </w:r>
    </w:p>
    <w:p w:rsidR="006D73FC" w:rsidRDefault="008F0949">
      <w:pPr>
        <w:pStyle w:val="afff"/>
      </w:pPr>
      <w:r>
        <w:rPr>
          <w:rFonts w:hint="eastAsia"/>
        </w:rPr>
        <w:t>2.熔铅锅</w:t>
      </w:r>
    </w:p>
    <w:p w:rsidR="006D73FC" w:rsidRDefault="008F0949">
      <w:pPr>
        <w:pStyle w:val="afff"/>
      </w:pPr>
      <w:r>
        <w:rPr>
          <w:rFonts w:hint="eastAsia"/>
        </w:rPr>
        <w:t>（1）熔铅锅经使用后，炉壁很多地方被侵蚀变薄，如不及时修复，炉壁烧穿就会造成重大事故。</w:t>
      </w:r>
    </w:p>
    <w:p w:rsidR="006D73FC" w:rsidRDefault="008F0949">
      <w:pPr>
        <w:pStyle w:val="afff"/>
      </w:pPr>
      <w:r>
        <w:rPr>
          <w:rFonts w:hint="eastAsia"/>
        </w:rPr>
        <w:t>（2）熔铅锅修好后，自然阴干一段时间，使用前要烘干。烘干应用小火慢慢进行，如温度升得太快大高容易使修补的炉壁发生开裂或烘不透现象，从而留下事故隐患。</w:t>
      </w:r>
    </w:p>
    <w:p w:rsidR="006D73FC" w:rsidRDefault="008F0949">
      <w:pPr>
        <w:pStyle w:val="afff"/>
      </w:pPr>
      <w:r>
        <w:rPr>
          <w:rFonts w:hint="eastAsia"/>
        </w:rPr>
        <w:t>（3）装料多采用机械化，若防护不当，会使炉料落到工人身上。</w:t>
      </w:r>
    </w:p>
    <w:p w:rsidR="006D73FC" w:rsidRDefault="008F0949">
      <w:pPr>
        <w:pStyle w:val="afff"/>
      </w:pPr>
      <w:r>
        <w:rPr>
          <w:rFonts w:hint="eastAsia"/>
        </w:rPr>
        <w:lastRenderedPageBreak/>
        <w:t>（4）熔铅锅在整个熔炼烧制过程中炉内温度为500℃以上，易出现高温熔融金属溅出伤人。</w:t>
      </w:r>
    </w:p>
    <w:p w:rsidR="006D73FC" w:rsidRDefault="008F0949">
      <w:pPr>
        <w:pStyle w:val="afff"/>
      </w:pPr>
      <w:r>
        <w:rPr>
          <w:rFonts w:hint="eastAsia"/>
        </w:rPr>
        <w:t>（5）熔铅锅本身不合格或带病运行，有造成高温熔融金属泄漏，从而引发火灾、灼烫，甚至遇水发生爆炸。</w:t>
      </w:r>
    </w:p>
    <w:p w:rsidR="006D73FC" w:rsidRDefault="008F0949">
      <w:pPr>
        <w:pStyle w:val="afff"/>
      </w:pPr>
      <w:r>
        <w:rPr>
          <w:rFonts w:hint="eastAsia"/>
        </w:rPr>
        <w:t>（6）熔铅锅炉基处未设置防水措施，炉基内部渗水、存水，在转运高温熔融金属的过程中有可能引发高温熔融金属遇水发生爆炸。</w:t>
      </w:r>
    </w:p>
    <w:p w:rsidR="006D73FC" w:rsidRDefault="008F0949">
      <w:pPr>
        <w:pStyle w:val="afff"/>
      </w:pPr>
      <w:r>
        <w:rPr>
          <w:rFonts w:hint="eastAsia"/>
        </w:rPr>
        <w:t>3.高温设备及管道危险性</w:t>
      </w:r>
    </w:p>
    <w:p w:rsidR="006D73FC" w:rsidRDefault="008F0949">
      <w:pPr>
        <w:pStyle w:val="afff"/>
      </w:pPr>
      <w:r>
        <w:rPr>
          <w:rFonts w:hint="eastAsia"/>
        </w:rPr>
        <w:t>涉及的高温设备及管道主要包括：熔铅锅、精炼锅、短窑、燃气锅炉、蒸汽管道。</w:t>
      </w:r>
    </w:p>
    <w:p w:rsidR="006D73FC" w:rsidRDefault="008F0949">
      <w:pPr>
        <w:pStyle w:val="afff"/>
      </w:pPr>
      <w:r>
        <w:rPr>
          <w:rFonts w:hint="eastAsia"/>
        </w:rPr>
        <w:t>1）若熔铅锅、精炼锅、短窑、燃气锅炉、蒸汽管道未设置保温隔热措施，人员接触有造成灼烫伤害的危险。</w:t>
      </w:r>
    </w:p>
    <w:p w:rsidR="006D73FC" w:rsidRDefault="008F0949">
      <w:pPr>
        <w:pStyle w:val="afff"/>
      </w:pPr>
      <w:r>
        <w:rPr>
          <w:rFonts w:hint="eastAsia"/>
        </w:rPr>
        <w:t>2）熔铅锅、精炼锅、短窑、燃气锅炉、蒸汽管道周围未设置高温灼烫警示标志，人员经过时误碰有造成高温灼烫的危险。</w:t>
      </w:r>
    </w:p>
    <w:p w:rsidR="006D73FC" w:rsidRDefault="008F0949">
      <w:pPr>
        <w:pStyle w:val="afff"/>
      </w:pPr>
      <w:r>
        <w:rPr>
          <w:rFonts w:hint="eastAsia"/>
        </w:rPr>
        <w:t>4.特种设备</w:t>
      </w:r>
    </w:p>
    <w:p w:rsidR="006D73FC" w:rsidRDefault="008F0949">
      <w:pPr>
        <w:pStyle w:val="afff"/>
      </w:pPr>
      <w:r>
        <w:rPr>
          <w:rFonts w:hint="eastAsia"/>
        </w:rPr>
        <w:t>涉及的特种设备为电动单梁起重机、压缩空气储罐、叉车。</w:t>
      </w:r>
    </w:p>
    <w:p w:rsidR="006D73FC" w:rsidRDefault="008F0949">
      <w:pPr>
        <w:pStyle w:val="afff"/>
      </w:pPr>
      <w:r>
        <w:rPr>
          <w:rFonts w:hint="eastAsia"/>
        </w:rPr>
        <w:t>（1）电动单梁起重机</w:t>
      </w:r>
    </w:p>
    <w:p w:rsidR="006D73FC" w:rsidRDefault="008F0949">
      <w:pPr>
        <w:pStyle w:val="afff"/>
      </w:pPr>
      <w:r>
        <w:rPr>
          <w:rFonts w:hint="eastAsia"/>
        </w:rPr>
        <w:t>电动单梁起重机为起重机械，操作不当有造成起重伤害的危险。</w:t>
      </w:r>
    </w:p>
    <w:p w:rsidR="006D73FC" w:rsidRDefault="008F0949">
      <w:pPr>
        <w:pStyle w:val="afff"/>
      </w:pPr>
      <w:r>
        <w:rPr>
          <w:rFonts w:hint="eastAsia"/>
        </w:rPr>
        <w:t>（2）压缩空气储罐</w:t>
      </w:r>
    </w:p>
    <w:p w:rsidR="006D73FC" w:rsidRDefault="008F0949">
      <w:pPr>
        <w:pStyle w:val="afff"/>
      </w:pPr>
      <w:r>
        <w:rPr>
          <w:rFonts w:hint="eastAsia"/>
        </w:rPr>
        <w:t>压缩空气储罐等压力容器等压力管道使用不当、不按时检修、防护措施不当、未设置警示标志、未设置安全附件或安全附件失灵等都会造成因容器、管道爆炸而造成的人员伤害。</w:t>
      </w:r>
    </w:p>
    <w:p w:rsidR="006D73FC" w:rsidRDefault="008F0949">
      <w:pPr>
        <w:pStyle w:val="afff"/>
      </w:pPr>
      <w:r>
        <w:rPr>
          <w:rFonts w:hint="eastAsia"/>
        </w:rPr>
        <w:t>（3）蒸汽锅炉</w:t>
      </w:r>
    </w:p>
    <w:p w:rsidR="006D73FC" w:rsidRDefault="008F0949">
      <w:pPr>
        <w:pStyle w:val="afff"/>
      </w:pPr>
      <w:r>
        <w:rPr>
          <w:rFonts w:hint="eastAsia"/>
        </w:rPr>
        <w:t>蒸汽锅炉属于锅炉，若安全附件不齐全，锅炉烧穿等可能发生锅炉爆炸事故。</w:t>
      </w:r>
    </w:p>
    <w:p w:rsidR="006D73FC" w:rsidRDefault="008F0949">
      <w:pPr>
        <w:pStyle w:val="afff"/>
      </w:pPr>
      <w:r>
        <w:rPr>
          <w:rFonts w:hint="eastAsia"/>
        </w:rPr>
        <w:t>（4）叉车</w:t>
      </w:r>
    </w:p>
    <w:p w:rsidR="006D73FC" w:rsidRDefault="008F0949">
      <w:pPr>
        <w:pStyle w:val="afff"/>
      </w:pPr>
      <w:r>
        <w:rPr>
          <w:rFonts w:hint="eastAsia"/>
        </w:rPr>
        <w:t>叉车属于厂内机动车辆，若叉车本身带病行驶、安全附件不齐全、驾驶员违章酒后驾驶等可能造成车辆事故。</w:t>
      </w:r>
    </w:p>
    <w:p w:rsidR="006D73FC" w:rsidRDefault="008F0949">
      <w:pPr>
        <w:pStyle w:val="afff"/>
      </w:pPr>
      <w:r>
        <w:rPr>
          <w:rFonts w:hint="eastAsia"/>
        </w:rPr>
        <w:t>5.有限空间</w:t>
      </w:r>
    </w:p>
    <w:p w:rsidR="006D73FC" w:rsidRDefault="008F0949">
      <w:pPr>
        <w:pStyle w:val="afff"/>
      </w:pPr>
      <w:r>
        <w:rPr>
          <w:rFonts w:hint="eastAsia"/>
        </w:rPr>
        <w:lastRenderedPageBreak/>
        <w:t>有限空间是指封闭、半封闭，进出口收到限制的密闭、狭窄、通风不良的分隔间或深度大于1.2m的封闭或敞口等通风不良空间。涉及到的有限空间有：冷却水池兼消防水池、事故池、雨水池、短窑、除尘器内部检维修作业。</w:t>
      </w:r>
    </w:p>
    <w:p w:rsidR="006D73FC" w:rsidRDefault="008F0949">
      <w:pPr>
        <w:pStyle w:val="afff"/>
      </w:pPr>
      <w:r>
        <w:rPr>
          <w:rFonts w:hint="eastAsia"/>
        </w:rPr>
        <w:t>（1）作业人员安全意识差，缺少必要的安全知识，进入冷却水池兼消防水池、事故池、短窑、除尘器内部检维修未按“安全开关”和“控制开关”或未设置在外监护人员，工作人员突然启动设备造成作业人员伤害。</w:t>
      </w:r>
    </w:p>
    <w:p w:rsidR="006D73FC" w:rsidRDefault="008F0949">
      <w:pPr>
        <w:pStyle w:val="afff"/>
      </w:pPr>
      <w:r>
        <w:rPr>
          <w:rFonts w:hint="eastAsia"/>
        </w:rPr>
        <w:t>（2）冷却水池兼消防水池、事故池、短窑、除尘器内部检维修工作人员传递工具或检修部件时，造成物体打击事故。</w:t>
      </w:r>
    </w:p>
    <w:p w:rsidR="006D73FC" w:rsidRDefault="008F0949">
      <w:pPr>
        <w:pStyle w:val="afff"/>
      </w:pPr>
      <w:r>
        <w:rPr>
          <w:rFonts w:hint="eastAsia"/>
        </w:rPr>
        <w:t>（3）冷却水池兼消防水池、事故池、短窑、除尘器内部空气湿度大，电气设备漏电、无漏电保护器、保护器选型不当或没有有限空间安全电压的电气设备，引起作业人员触电事故。</w:t>
      </w:r>
    </w:p>
    <w:p w:rsidR="006D73FC" w:rsidRDefault="008F0949">
      <w:pPr>
        <w:pStyle w:val="afff"/>
      </w:pPr>
      <w:r>
        <w:rPr>
          <w:rFonts w:hint="eastAsia"/>
        </w:rPr>
        <w:t>（4）冷却水池兼消防水池、事故池、短窑、除尘器内部未置换通风不彻底、氧含量不合格作业人员进入作业未戴必要的防护设备等造成作业人员中毒或窒息。</w:t>
      </w:r>
    </w:p>
    <w:p w:rsidR="006D73FC" w:rsidRDefault="008F0949">
      <w:pPr>
        <w:pStyle w:val="afff"/>
      </w:pPr>
      <w:r>
        <w:rPr>
          <w:rFonts w:hint="eastAsia"/>
        </w:rPr>
        <w:t>（5）冷却水池兼消防水池、事故池、短窑、除尘器内部检维修时，作业人员交叉作业过程失控，安全监管不到位造成作业人员伤害。</w:t>
      </w:r>
    </w:p>
    <w:p w:rsidR="006D73FC" w:rsidRDefault="008F0949">
      <w:pPr>
        <w:pStyle w:val="afff"/>
      </w:pPr>
      <w:r>
        <w:rPr>
          <w:rFonts w:hint="eastAsia"/>
        </w:rPr>
        <w:t>（6）冷却水池兼消防水池、事故池、短窑、除尘器内部检维修作业时，操作不当或安全意识差造成伤害。</w:t>
      </w:r>
    </w:p>
    <w:p w:rsidR="006D73FC" w:rsidRDefault="008F0949">
      <w:pPr>
        <w:pStyle w:val="110"/>
        <w:spacing w:before="156" w:after="156"/>
      </w:pPr>
      <w:bookmarkStart w:id="44" w:name="_Toc522273535"/>
      <w:bookmarkStart w:id="45" w:name="_Toc54592012"/>
      <w:r>
        <w:t>3.</w:t>
      </w:r>
      <w:r>
        <w:rPr>
          <w:rFonts w:hint="eastAsia"/>
        </w:rPr>
        <w:t xml:space="preserve">8 </w:t>
      </w:r>
      <w:r>
        <w:t>重大危险源辨识</w:t>
      </w:r>
      <w:bookmarkEnd w:id="44"/>
      <w:bookmarkEnd w:id="45"/>
    </w:p>
    <w:p w:rsidR="006D73FC" w:rsidRDefault="008F0949">
      <w:pPr>
        <w:pStyle w:val="1110"/>
        <w:spacing w:before="156" w:after="156"/>
      </w:pPr>
      <w:r>
        <w:t>3.</w:t>
      </w:r>
      <w:r>
        <w:rPr>
          <w:rFonts w:hint="eastAsia"/>
        </w:rPr>
        <w:t>8</w:t>
      </w:r>
      <w:r>
        <w:t>.1</w:t>
      </w:r>
      <w:r>
        <w:rPr>
          <w:rFonts w:hint="eastAsia"/>
        </w:rPr>
        <w:t xml:space="preserve"> </w:t>
      </w:r>
      <w:r>
        <w:t>重大危险源辩识依据</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《危险化学品重大危险源辨识》（</w:t>
      </w:r>
      <w:r>
        <w:rPr>
          <w:rFonts w:ascii="宋体" w:hAnsi="宋体"/>
          <w:color w:val="000000" w:themeColor="text1"/>
          <w:sz w:val="28"/>
          <w:szCs w:val="32"/>
        </w:rPr>
        <w:t>GB18218-2018）（简称：标准，下同）中根据物质的不同特性，将危险物质分为爆炸品、易燃气体、毒性气体、易燃液体、易于自燃物质、遇水放出易燃气体物质、氧化性物质、有机过氧化物和有毒物质九大类，标准中给出了部分物质的名称及其临界量，对未列出具体临界量物质规定了相应临界量确定办法。</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危险化学品：具有易燃、易爆、有毒、有害等特性，会对人员、设施、环境造成伤害或损害的化学品。</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lastRenderedPageBreak/>
        <w:t>单元：涉及危险化学品的生产、储存装置、设施或场所，分为生产单元和储存单元。</w:t>
      </w:r>
      <w:r>
        <w:rPr>
          <w:rFonts w:ascii="宋体" w:hAnsi="宋体"/>
          <w:color w:val="000000" w:themeColor="text1"/>
          <w:sz w:val="28"/>
          <w:szCs w:val="32"/>
        </w:rPr>
        <w:t>。</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临界量：指对于某种或某类危险物质规定的数量，若单元中的物质数量等于或超过该数量，则该单元定为重大危险源。</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noProof/>
          <w:color w:val="000000" w:themeColor="text1"/>
          <w:sz w:val="28"/>
          <w:szCs w:val="32"/>
        </w:rPr>
        <w:drawing>
          <wp:anchor distT="0" distB="0" distL="114300" distR="114300" simplePos="0" relativeHeight="251667456" behindDoc="0" locked="0" layoutInCell="1" allowOverlap="1">
            <wp:simplePos x="0" y="0"/>
            <wp:positionH relativeFrom="column">
              <wp:posOffset>397510</wp:posOffset>
            </wp:positionH>
            <wp:positionV relativeFrom="paragraph">
              <wp:posOffset>840740</wp:posOffset>
            </wp:positionV>
            <wp:extent cx="3818890" cy="561975"/>
            <wp:effectExtent l="0" t="0" r="0" b="0"/>
            <wp:wrapTopAndBottom/>
            <wp:docPr id="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18890" cy="561975"/>
                    </a:xfrm>
                    <a:prstGeom prst="rect">
                      <a:avLst/>
                    </a:prstGeom>
                    <a:noFill/>
                  </pic:spPr>
                </pic:pic>
              </a:graphicData>
            </a:graphic>
          </wp:anchor>
        </w:drawing>
      </w:r>
      <w:r>
        <w:rPr>
          <w:rFonts w:ascii="宋体" w:hAnsi="宋体" w:hint="eastAsia"/>
          <w:color w:val="000000" w:themeColor="text1"/>
          <w:sz w:val="28"/>
          <w:szCs w:val="32"/>
        </w:rPr>
        <w:t>在一定区域内，一个单元内存在的危险物质为多品种时，或几个相邻单元如满足下式，也同样构成重大危险源。</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式中：</w:t>
      </w:r>
      <w:r>
        <w:rPr>
          <w:rFonts w:ascii="宋体" w:hAnsi="宋体"/>
          <w:color w:val="000000" w:themeColor="text1"/>
          <w:sz w:val="28"/>
          <w:szCs w:val="32"/>
        </w:rPr>
        <w:t>q</w:t>
      </w:r>
      <w:r>
        <w:rPr>
          <w:rFonts w:ascii="宋体" w:hAnsi="宋体"/>
          <w:color w:val="000000" w:themeColor="text1"/>
          <w:sz w:val="28"/>
          <w:szCs w:val="32"/>
          <w:vertAlign w:val="subscript"/>
        </w:rPr>
        <w:t>1</w:t>
      </w:r>
      <w:r>
        <w:rPr>
          <w:rFonts w:ascii="宋体" w:hAnsi="宋体"/>
          <w:color w:val="000000" w:themeColor="text1"/>
          <w:sz w:val="28"/>
          <w:szCs w:val="32"/>
        </w:rPr>
        <w:t>，q</w:t>
      </w:r>
      <w:r>
        <w:rPr>
          <w:rFonts w:ascii="宋体" w:hAnsi="宋体"/>
          <w:color w:val="000000" w:themeColor="text1"/>
          <w:sz w:val="28"/>
          <w:szCs w:val="32"/>
          <w:vertAlign w:val="subscript"/>
        </w:rPr>
        <w:t>2</w:t>
      </w:r>
      <w:r>
        <w:rPr>
          <w:rFonts w:ascii="宋体" w:hAnsi="宋体"/>
          <w:color w:val="000000" w:themeColor="text1"/>
          <w:sz w:val="28"/>
          <w:szCs w:val="32"/>
        </w:rPr>
        <w:t>……q</w:t>
      </w:r>
      <w:r>
        <w:rPr>
          <w:rFonts w:ascii="宋体" w:hAnsi="宋体"/>
          <w:color w:val="000000" w:themeColor="text1"/>
          <w:sz w:val="28"/>
          <w:szCs w:val="32"/>
          <w:vertAlign w:val="subscript"/>
        </w:rPr>
        <w:t>n</w:t>
      </w:r>
      <w:r>
        <w:rPr>
          <w:rFonts w:ascii="宋体" w:hAnsi="宋体"/>
          <w:color w:val="000000" w:themeColor="text1"/>
          <w:sz w:val="28"/>
          <w:szCs w:val="32"/>
        </w:rPr>
        <w:t>——每种危险物质实际存在量，t。</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color w:val="000000" w:themeColor="text1"/>
          <w:sz w:val="28"/>
          <w:szCs w:val="32"/>
        </w:rPr>
        <w:t>Q</w:t>
      </w:r>
      <w:r>
        <w:rPr>
          <w:rFonts w:ascii="宋体" w:hAnsi="宋体"/>
          <w:color w:val="000000" w:themeColor="text1"/>
          <w:sz w:val="28"/>
          <w:szCs w:val="32"/>
          <w:vertAlign w:val="subscript"/>
        </w:rPr>
        <w:t>1</w:t>
      </w:r>
      <w:r>
        <w:rPr>
          <w:rFonts w:ascii="宋体" w:hAnsi="宋体"/>
          <w:color w:val="000000" w:themeColor="text1"/>
          <w:sz w:val="28"/>
          <w:szCs w:val="32"/>
        </w:rPr>
        <w:t>，Q</w:t>
      </w:r>
      <w:r>
        <w:rPr>
          <w:rFonts w:ascii="宋体" w:hAnsi="宋体"/>
          <w:color w:val="000000" w:themeColor="text1"/>
          <w:sz w:val="28"/>
          <w:szCs w:val="32"/>
          <w:vertAlign w:val="subscript"/>
        </w:rPr>
        <w:t>2</w:t>
      </w:r>
      <w:r>
        <w:rPr>
          <w:rFonts w:ascii="宋体" w:hAnsi="宋体"/>
          <w:color w:val="000000" w:themeColor="text1"/>
          <w:sz w:val="28"/>
          <w:szCs w:val="32"/>
        </w:rPr>
        <w:t>……Q</w:t>
      </w:r>
      <w:r>
        <w:rPr>
          <w:rFonts w:ascii="宋体" w:hAnsi="宋体"/>
          <w:color w:val="000000" w:themeColor="text1"/>
          <w:sz w:val="28"/>
          <w:szCs w:val="32"/>
          <w:vertAlign w:val="subscript"/>
        </w:rPr>
        <w:t>n</w:t>
      </w:r>
      <w:r>
        <w:rPr>
          <w:rFonts w:ascii="宋体" w:hAnsi="宋体"/>
          <w:color w:val="000000" w:themeColor="text1"/>
          <w:sz w:val="28"/>
          <w:szCs w:val="32"/>
        </w:rPr>
        <w:t>—与各危险物质相对应的生产场所或储存区的临界量，t。</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若构成重大危险源，应根据《危险化学品重大危险源监督管理暂行规定》（国家安全生产监督管理总局令第</w:t>
      </w:r>
      <w:r>
        <w:rPr>
          <w:rFonts w:ascii="宋体" w:hAnsi="宋体"/>
          <w:color w:val="000000" w:themeColor="text1"/>
          <w:sz w:val="28"/>
          <w:szCs w:val="32"/>
        </w:rPr>
        <w:t>40号）（简称：第40号令，下同）进行分级辨识、评估和安全管理。</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根据《危险化学品重大危险源分级方法》采用单元内各种危险化学品实际存在（在线）量与其在《危险化学品重大危险源辨识》（</w:t>
      </w:r>
      <w:r>
        <w:rPr>
          <w:rFonts w:ascii="宋体" w:hAnsi="宋体"/>
          <w:color w:val="000000" w:themeColor="text1"/>
          <w:sz w:val="28"/>
          <w:szCs w:val="32"/>
        </w:rPr>
        <w:t>GB18218）中规定的临界量比值，经校正系数校正后的比值之和R作为分级指标。</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color w:val="000000" w:themeColor="text1"/>
          <w:sz w:val="28"/>
          <w:szCs w:val="32"/>
        </w:rPr>
        <w:t>R的计算方法：</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noProof/>
          <w:color w:val="000000" w:themeColor="text1"/>
          <w:sz w:val="28"/>
          <w:szCs w:val="32"/>
        </w:rPr>
        <w:drawing>
          <wp:anchor distT="0" distB="0" distL="114300" distR="114300" simplePos="0" relativeHeight="251668480" behindDoc="0" locked="0" layoutInCell="1" allowOverlap="1">
            <wp:simplePos x="0" y="0"/>
            <wp:positionH relativeFrom="column">
              <wp:posOffset>400050</wp:posOffset>
            </wp:positionH>
            <wp:positionV relativeFrom="paragraph">
              <wp:posOffset>145415</wp:posOffset>
            </wp:positionV>
            <wp:extent cx="2894965" cy="666750"/>
            <wp:effectExtent l="0" t="0" r="0" b="0"/>
            <wp:wrapTopAndBottom/>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94965" cy="666750"/>
                    </a:xfrm>
                    <a:prstGeom prst="rect">
                      <a:avLst/>
                    </a:prstGeom>
                    <a:noFill/>
                  </pic:spPr>
                </pic:pic>
              </a:graphicData>
            </a:graphic>
          </wp:anchor>
        </w:drawing>
      </w:r>
      <w:r>
        <w:rPr>
          <w:rFonts w:ascii="宋体" w:hAnsi="宋体" w:hint="eastAsia"/>
          <w:color w:val="000000" w:themeColor="text1"/>
          <w:sz w:val="28"/>
          <w:szCs w:val="32"/>
        </w:rPr>
        <w:t>式中：</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color w:val="000000" w:themeColor="text1"/>
          <w:sz w:val="28"/>
          <w:szCs w:val="32"/>
        </w:rPr>
        <w:t>q</w:t>
      </w:r>
      <w:r>
        <w:rPr>
          <w:rFonts w:ascii="宋体" w:hAnsi="宋体"/>
          <w:color w:val="000000" w:themeColor="text1"/>
          <w:sz w:val="28"/>
          <w:szCs w:val="32"/>
          <w:vertAlign w:val="subscript"/>
        </w:rPr>
        <w:t>1</w:t>
      </w:r>
      <w:r>
        <w:rPr>
          <w:rFonts w:ascii="宋体" w:hAnsi="宋体"/>
          <w:color w:val="000000" w:themeColor="text1"/>
          <w:sz w:val="28"/>
          <w:szCs w:val="32"/>
        </w:rPr>
        <w:t>,q</w:t>
      </w:r>
      <w:r>
        <w:rPr>
          <w:rFonts w:ascii="宋体" w:hAnsi="宋体"/>
          <w:color w:val="000000" w:themeColor="text1"/>
          <w:sz w:val="28"/>
          <w:szCs w:val="32"/>
          <w:vertAlign w:val="subscript"/>
        </w:rPr>
        <w:t>2</w:t>
      </w:r>
      <w:r>
        <w:rPr>
          <w:rFonts w:ascii="宋体" w:hAnsi="宋体"/>
          <w:color w:val="000000" w:themeColor="text1"/>
          <w:sz w:val="28"/>
          <w:szCs w:val="32"/>
        </w:rPr>
        <w:t>,…,q</w:t>
      </w:r>
      <w:r>
        <w:rPr>
          <w:rFonts w:ascii="宋体" w:hAnsi="宋体"/>
          <w:color w:val="000000" w:themeColor="text1"/>
          <w:sz w:val="28"/>
          <w:szCs w:val="32"/>
          <w:vertAlign w:val="subscript"/>
        </w:rPr>
        <w:t>n</w:t>
      </w:r>
      <w:r>
        <w:rPr>
          <w:rFonts w:ascii="宋体" w:hAnsi="宋体"/>
          <w:color w:val="000000" w:themeColor="text1"/>
          <w:sz w:val="28"/>
          <w:szCs w:val="32"/>
        </w:rPr>
        <w:t>—每种危险化学品实际存在（在线）量（单位：吨）；</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color w:val="000000" w:themeColor="text1"/>
          <w:sz w:val="28"/>
          <w:szCs w:val="32"/>
        </w:rPr>
        <w:t>Q</w:t>
      </w:r>
      <w:r>
        <w:rPr>
          <w:rFonts w:ascii="宋体" w:hAnsi="宋体"/>
          <w:color w:val="000000" w:themeColor="text1"/>
          <w:sz w:val="28"/>
          <w:szCs w:val="32"/>
          <w:vertAlign w:val="subscript"/>
        </w:rPr>
        <w:t>1</w:t>
      </w:r>
      <w:r>
        <w:rPr>
          <w:rFonts w:ascii="宋体" w:hAnsi="宋体"/>
          <w:color w:val="000000" w:themeColor="text1"/>
          <w:sz w:val="28"/>
          <w:szCs w:val="32"/>
        </w:rPr>
        <w:t>,Q</w:t>
      </w:r>
      <w:r>
        <w:rPr>
          <w:rFonts w:ascii="宋体" w:hAnsi="宋体"/>
          <w:color w:val="000000" w:themeColor="text1"/>
          <w:sz w:val="28"/>
          <w:szCs w:val="32"/>
          <w:vertAlign w:val="subscript"/>
        </w:rPr>
        <w:t>2</w:t>
      </w:r>
      <w:r>
        <w:rPr>
          <w:rFonts w:ascii="宋体" w:hAnsi="宋体"/>
          <w:color w:val="000000" w:themeColor="text1"/>
          <w:sz w:val="28"/>
          <w:szCs w:val="32"/>
        </w:rPr>
        <w:t>,…,Q</w:t>
      </w:r>
      <w:r>
        <w:rPr>
          <w:rFonts w:ascii="宋体" w:hAnsi="宋体"/>
          <w:color w:val="000000" w:themeColor="text1"/>
          <w:sz w:val="28"/>
          <w:szCs w:val="32"/>
          <w:vertAlign w:val="subscript"/>
        </w:rPr>
        <w:t>n</w:t>
      </w:r>
      <w:r>
        <w:rPr>
          <w:rFonts w:ascii="宋体" w:hAnsi="宋体"/>
          <w:color w:val="000000" w:themeColor="text1"/>
          <w:sz w:val="28"/>
          <w:szCs w:val="32"/>
        </w:rPr>
        <w:t>—与各危险化学品相对应的临界量（单位：吨）；</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β</w:t>
      </w:r>
      <w:r>
        <w:rPr>
          <w:rFonts w:ascii="宋体" w:hAnsi="宋体"/>
          <w:color w:val="000000" w:themeColor="text1"/>
          <w:sz w:val="28"/>
          <w:szCs w:val="32"/>
          <w:vertAlign w:val="subscript"/>
        </w:rPr>
        <w:t>1</w:t>
      </w:r>
      <w:r>
        <w:rPr>
          <w:rFonts w:ascii="宋体" w:hAnsi="宋体"/>
          <w:color w:val="000000" w:themeColor="text1"/>
          <w:sz w:val="28"/>
          <w:szCs w:val="32"/>
        </w:rPr>
        <w:t>，β</w:t>
      </w:r>
      <w:r>
        <w:rPr>
          <w:rFonts w:ascii="宋体" w:hAnsi="宋体"/>
          <w:color w:val="000000" w:themeColor="text1"/>
          <w:sz w:val="28"/>
          <w:szCs w:val="32"/>
          <w:vertAlign w:val="subscript"/>
        </w:rPr>
        <w:t>2</w:t>
      </w:r>
      <w:r>
        <w:rPr>
          <w:rFonts w:ascii="宋体" w:hAnsi="宋体"/>
          <w:color w:val="000000" w:themeColor="text1"/>
          <w:sz w:val="28"/>
          <w:szCs w:val="32"/>
        </w:rPr>
        <w:t>…,β</w:t>
      </w:r>
      <w:r>
        <w:rPr>
          <w:rFonts w:ascii="宋体" w:hAnsi="宋体"/>
          <w:color w:val="000000" w:themeColor="text1"/>
          <w:sz w:val="28"/>
          <w:szCs w:val="32"/>
          <w:vertAlign w:val="subscript"/>
        </w:rPr>
        <w:t>n</w:t>
      </w:r>
      <w:r>
        <w:rPr>
          <w:rFonts w:ascii="宋体" w:hAnsi="宋体"/>
          <w:color w:val="000000" w:themeColor="text1"/>
          <w:sz w:val="28"/>
          <w:szCs w:val="32"/>
        </w:rPr>
        <w:t>—与各危险化学品相对应的校正系数；</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α—</w:t>
      </w:r>
      <w:r>
        <w:rPr>
          <w:rFonts w:ascii="宋体" w:hAnsi="宋体"/>
          <w:color w:val="000000" w:themeColor="text1"/>
          <w:sz w:val="28"/>
          <w:szCs w:val="32"/>
        </w:rPr>
        <w:t>该危险化学品重大危险源厂区外暴露人员的校正系数。</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校正系数β的取值：</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根据单元内危险化学品的类别不同，设定校正系数β值，见表</w:t>
      </w:r>
      <w:r>
        <w:rPr>
          <w:rFonts w:ascii="宋体" w:hAnsi="宋体"/>
          <w:color w:val="000000" w:themeColor="text1"/>
          <w:sz w:val="28"/>
          <w:szCs w:val="32"/>
        </w:rPr>
        <w:t>3.</w:t>
      </w:r>
      <w:r>
        <w:rPr>
          <w:rFonts w:ascii="宋体" w:hAnsi="宋体" w:hint="eastAsia"/>
          <w:color w:val="000000" w:themeColor="text1"/>
          <w:sz w:val="28"/>
          <w:szCs w:val="32"/>
        </w:rPr>
        <w:t>8</w:t>
      </w:r>
      <w:r>
        <w:rPr>
          <w:rFonts w:ascii="宋体" w:hAnsi="宋体"/>
          <w:color w:val="000000" w:themeColor="text1"/>
          <w:sz w:val="28"/>
          <w:szCs w:val="32"/>
        </w:rPr>
        <w:t>-1和表3.</w:t>
      </w:r>
      <w:r>
        <w:rPr>
          <w:rFonts w:ascii="宋体" w:hAnsi="宋体" w:hint="eastAsia"/>
          <w:color w:val="000000" w:themeColor="text1"/>
          <w:sz w:val="28"/>
          <w:szCs w:val="32"/>
        </w:rPr>
        <w:t>8</w:t>
      </w:r>
      <w:r>
        <w:rPr>
          <w:rFonts w:ascii="宋体" w:hAnsi="宋体"/>
          <w:color w:val="000000" w:themeColor="text1"/>
          <w:sz w:val="28"/>
          <w:szCs w:val="32"/>
        </w:rPr>
        <w:t>-2：</w:t>
      </w:r>
    </w:p>
    <w:p w:rsidR="006D73FC" w:rsidRDefault="008F0949">
      <w:pPr>
        <w:widowControl/>
        <w:spacing w:line="500" w:lineRule="exact"/>
        <w:ind w:firstLineChars="200" w:firstLine="480"/>
        <w:jc w:val="center"/>
        <w:rPr>
          <w:rFonts w:ascii="宋体" w:hAnsi="宋体"/>
          <w:color w:val="000000" w:themeColor="text1"/>
          <w:sz w:val="24"/>
          <w:szCs w:val="32"/>
        </w:rPr>
      </w:pPr>
      <w:r>
        <w:rPr>
          <w:rFonts w:ascii="宋体" w:hAnsi="宋体" w:hint="eastAsia"/>
          <w:color w:val="000000" w:themeColor="text1"/>
          <w:sz w:val="24"/>
          <w:szCs w:val="32"/>
        </w:rPr>
        <w:lastRenderedPageBreak/>
        <w:t>表</w:t>
      </w:r>
      <w:r>
        <w:rPr>
          <w:rFonts w:ascii="宋体" w:hAnsi="宋体"/>
          <w:color w:val="000000" w:themeColor="text1"/>
          <w:sz w:val="24"/>
          <w:szCs w:val="32"/>
        </w:rPr>
        <w:t>3.</w:t>
      </w:r>
      <w:r>
        <w:rPr>
          <w:rFonts w:ascii="宋体" w:hAnsi="宋体" w:hint="eastAsia"/>
          <w:color w:val="000000" w:themeColor="text1"/>
          <w:sz w:val="24"/>
          <w:szCs w:val="32"/>
        </w:rPr>
        <w:t>8</w:t>
      </w:r>
      <w:r>
        <w:rPr>
          <w:rFonts w:ascii="宋体" w:hAnsi="宋体"/>
          <w:color w:val="000000" w:themeColor="text1"/>
          <w:sz w:val="24"/>
          <w:szCs w:val="32"/>
        </w:rPr>
        <w:t>-1</w:t>
      </w:r>
      <w:r>
        <w:rPr>
          <w:rFonts w:ascii="宋体" w:hAnsi="宋体" w:hint="eastAsia"/>
          <w:color w:val="000000" w:themeColor="text1"/>
          <w:sz w:val="24"/>
          <w:szCs w:val="32"/>
        </w:rPr>
        <w:t xml:space="preserve"> </w:t>
      </w:r>
      <w:r>
        <w:rPr>
          <w:rFonts w:ascii="宋体" w:hAnsi="宋体"/>
          <w:color w:val="000000" w:themeColor="text1"/>
          <w:sz w:val="24"/>
          <w:szCs w:val="32"/>
        </w:rPr>
        <w:t>校正系数β取值表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1549"/>
        <w:gridCol w:w="1220"/>
        <w:gridCol w:w="1523"/>
        <w:gridCol w:w="2735"/>
      </w:tblGrid>
      <w:tr w:rsidR="006D73FC">
        <w:trPr>
          <w:trHeight w:val="447"/>
          <w:jc w:val="center"/>
        </w:trPr>
        <w:tc>
          <w:tcPr>
            <w:tcW w:w="1285" w:type="pct"/>
            <w:vAlign w:val="center"/>
          </w:tcPr>
          <w:p w:rsidR="006D73FC" w:rsidRDefault="008F0949">
            <w:pPr>
              <w:snapToGrid w:val="0"/>
              <w:spacing w:line="400" w:lineRule="exact"/>
              <w:jc w:val="center"/>
              <w:rPr>
                <w:b/>
                <w:color w:val="000000" w:themeColor="text1"/>
                <w:szCs w:val="21"/>
              </w:rPr>
            </w:pPr>
            <w:r>
              <w:rPr>
                <w:rFonts w:hAnsi="宋体"/>
                <w:b/>
                <w:color w:val="000000" w:themeColor="text1"/>
                <w:szCs w:val="21"/>
              </w:rPr>
              <w:t>危险化学品类别</w:t>
            </w:r>
          </w:p>
        </w:tc>
        <w:tc>
          <w:tcPr>
            <w:tcW w:w="819" w:type="pct"/>
            <w:vAlign w:val="center"/>
          </w:tcPr>
          <w:p w:rsidR="006D73FC" w:rsidRDefault="008F0949">
            <w:pPr>
              <w:snapToGrid w:val="0"/>
              <w:spacing w:line="400" w:lineRule="exact"/>
              <w:jc w:val="center"/>
              <w:rPr>
                <w:b/>
                <w:color w:val="000000" w:themeColor="text1"/>
                <w:szCs w:val="21"/>
              </w:rPr>
            </w:pPr>
            <w:r>
              <w:rPr>
                <w:rFonts w:hAnsi="宋体"/>
                <w:b/>
                <w:color w:val="000000" w:themeColor="text1"/>
                <w:szCs w:val="21"/>
              </w:rPr>
              <w:t>毒性气体</w:t>
            </w:r>
          </w:p>
        </w:tc>
        <w:tc>
          <w:tcPr>
            <w:tcW w:w="645" w:type="pct"/>
            <w:vAlign w:val="center"/>
          </w:tcPr>
          <w:p w:rsidR="006D73FC" w:rsidRDefault="008F0949">
            <w:pPr>
              <w:snapToGrid w:val="0"/>
              <w:spacing w:line="400" w:lineRule="exact"/>
              <w:jc w:val="center"/>
              <w:rPr>
                <w:b/>
                <w:color w:val="000000" w:themeColor="text1"/>
                <w:szCs w:val="21"/>
              </w:rPr>
            </w:pPr>
            <w:r>
              <w:rPr>
                <w:rFonts w:hAnsi="宋体"/>
                <w:b/>
                <w:color w:val="000000" w:themeColor="text1"/>
                <w:szCs w:val="21"/>
              </w:rPr>
              <w:t>爆炸品</w:t>
            </w:r>
          </w:p>
        </w:tc>
        <w:tc>
          <w:tcPr>
            <w:tcW w:w="805" w:type="pct"/>
            <w:vAlign w:val="center"/>
          </w:tcPr>
          <w:p w:rsidR="006D73FC" w:rsidRDefault="008F0949">
            <w:pPr>
              <w:snapToGrid w:val="0"/>
              <w:spacing w:line="400" w:lineRule="exact"/>
              <w:jc w:val="center"/>
              <w:rPr>
                <w:b/>
                <w:color w:val="000000" w:themeColor="text1"/>
                <w:szCs w:val="21"/>
              </w:rPr>
            </w:pPr>
            <w:r>
              <w:rPr>
                <w:rFonts w:hAnsi="宋体"/>
                <w:b/>
                <w:color w:val="000000" w:themeColor="text1"/>
                <w:szCs w:val="21"/>
              </w:rPr>
              <w:t>易燃气体</w:t>
            </w:r>
          </w:p>
        </w:tc>
        <w:tc>
          <w:tcPr>
            <w:tcW w:w="1446" w:type="pct"/>
            <w:vAlign w:val="center"/>
          </w:tcPr>
          <w:p w:rsidR="006D73FC" w:rsidRDefault="008F0949">
            <w:pPr>
              <w:snapToGrid w:val="0"/>
              <w:spacing w:line="400" w:lineRule="exact"/>
              <w:jc w:val="center"/>
              <w:rPr>
                <w:b/>
                <w:color w:val="000000" w:themeColor="text1"/>
                <w:szCs w:val="21"/>
              </w:rPr>
            </w:pPr>
            <w:r>
              <w:rPr>
                <w:rFonts w:hAnsi="宋体"/>
                <w:b/>
                <w:color w:val="000000" w:themeColor="text1"/>
                <w:szCs w:val="21"/>
              </w:rPr>
              <w:t>其他类危险化学品</w:t>
            </w:r>
          </w:p>
        </w:tc>
      </w:tr>
      <w:tr w:rsidR="006D73FC">
        <w:trPr>
          <w:trHeight w:val="370"/>
          <w:jc w:val="center"/>
        </w:trPr>
        <w:tc>
          <w:tcPr>
            <w:tcW w:w="1285" w:type="pct"/>
            <w:vAlign w:val="center"/>
          </w:tcPr>
          <w:p w:rsidR="006D73FC" w:rsidRDefault="008F0949">
            <w:pPr>
              <w:spacing w:line="400" w:lineRule="exact"/>
              <w:jc w:val="center"/>
              <w:rPr>
                <w:i/>
                <w:color w:val="000000" w:themeColor="text1"/>
                <w:szCs w:val="21"/>
              </w:rPr>
            </w:pPr>
            <w:r>
              <w:rPr>
                <w:i/>
                <w:color w:val="000000" w:themeColor="text1"/>
                <w:szCs w:val="21"/>
              </w:rPr>
              <w:t>β</w:t>
            </w:r>
          </w:p>
        </w:tc>
        <w:tc>
          <w:tcPr>
            <w:tcW w:w="819" w:type="pct"/>
            <w:vAlign w:val="center"/>
          </w:tcPr>
          <w:p w:rsidR="006D73FC" w:rsidRDefault="008F0949">
            <w:pPr>
              <w:spacing w:line="400" w:lineRule="exact"/>
              <w:jc w:val="center"/>
              <w:rPr>
                <w:color w:val="000000" w:themeColor="text1"/>
                <w:szCs w:val="21"/>
              </w:rPr>
            </w:pPr>
            <w:r>
              <w:rPr>
                <w:rFonts w:hAnsi="宋体"/>
                <w:color w:val="000000" w:themeColor="text1"/>
                <w:szCs w:val="21"/>
              </w:rPr>
              <w:t>见</w:t>
            </w:r>
            <w:r>
              <w:rPr>
                <w:rFonts w:hAnsi="宋体" w:hint="eastAsia"/>
                <w:color w:val="000000" w:themeColor="text1"/>
                <w:szCs w:val="21"/>
              </w:rPr>
              <w:t>附表</w:t>
            </w:r>
          </w:p>
        </w:tc>
        <w:tc>
          <w:tcPr>
            <w:tcW w:w="645" w:type="pct"/>
            <w:vAlign w:val="center"/>
          </w:tcPr>
          <w:p w:rsidR="006D73FC" w:rsidRDefault="008F0949">
            <w:pPr>
              <w:spacing w:line="400" w:lineRule="exact"/>
              <w:jc w:val="center"/>
              <w:rPr>
                <w:color w:val="000000" w:themeColor="text1"/>
                <w:szCs w:val="21"/>
              </w:rPr>
            </w:pPr>
            <w:r>
              <w:rPr>
                <w:color w:val="000000" w:themeColor="text1"/>
                <w:szCs w:val="21"/>
              </w:rPr>
              <w:t>2</w:t>
            </w:r>
          </w:p>
        </w:tc>
        <w:tc>
          <w:tcPr>
            <w:tcW w:w="805" w:type="pct"/>
            <w:vAlign w:val="center"/>
          </w:tcPr>
          <w:p w:rsidR="006D73FC" w:rsidRDefault="008F0949">
            <w:pPr>
              <w:spacing w:line="400" w:lineRule="exact"/>
              <w:jc w:val="center"/>
              <w:rPr>
                <w:color w:val="000000" w:themeColor="text1"/>
                <w:szCs w:val="21"/>
              </w:rPr>
            </w:pPr>
            <w:r>
              <w:rPr>
                <w:color w:val="000000" w:themeColor="text1"/>
                <w:szCs w:val="21"/>
              </w:rPr>
              <w:t>1.5</w:t>
            </w:r>
          </w:p>
        </w:tc>
        <w:tc>
          <w:tcPr>
            <w:tcW w:w="1446" w:type="pct"/>
            <w:vAlign w:val="center"/>
          </w:tcPr>
          <w:p w:rsidR="006D73FC" w:rsidRDefault="008F0949">
            <w:pPr>
              <w:spacing w:line="400" w:lineRule="exact"/>
              <w:jc w:val="center"/>
              <w:rPr>
                <w:color w:val="000000" w:themeColor="text1"/>
                <w:szCs w:val="21"/>
              </w:rPr>
            </w:pPr>
            <w:r>
              <w:rPr>
                <w:color w:val="000000" w:themeColor="text1"/>
                <w:szCs w:val="21"/>
              </w:rPr>
              <w:t>1</w:t>
            </w:r>
          </w:p>
        </w:tc>
      </w:tr>
    </w:tbl>
    <w:p w:rsidR="006D73FC" w:rsidRDefault="008F0949">
      <w:pPr>
        <w:widowControl/>
        <w:spacing w:line="500" w:lineRule="exact"/>
        <w:ind w:firstLineChars="200" w:firstLine="422"/>
        <w:jc w:val="left"/>
        <w:rPr>
          <w:rFonts w:ascii="宋体" w:hAnsi="宋体"/>
          <w:b/>
          <w:color w:val="000000" w:themeColor="text1"/>
          <w:szCs w:val="32"/>
        </w:rPr>
      </w:pPr>
      <w:r>
        <w:rPr>
          <w:rFonts w:ascii="宋体" w:hAnsi="宋体" w:hint="eastAsia"/>
          <w:b/>
          <w:color w:val="000000" w:themeColor="text1"/>
          <w:szCs w:val="32"/>
        </w:rPr>
        <w:t>注：危险化学品类别依据《危险货物品名表》中分类标准确定。</w:t>
      </w:r>
    </w:p>
    <w:p w:rsidR="006D73FC" w:rsidRDefault="008F0949">
      <w:pPr>
        <w:widowControl/>
        <w:spacing w:line="500" w:lineRule="exact"/>
        <w:ind w:firstLineChars="200" w:firstLine="480"/>
        <w:jc w:val="center"/>
        <w:rPr>
          <w:rFonts w:ascii="宋体" w:hAnsi="宋体"/>
          <w:color w:val="000000" w:themeColor="text1"/>
          <w:sz w:val="24"/>
          <w:szCs w:val="32"/>
        </w:rPr>
      </w:pPr>
      <w:r>
        <w:rPr>
          <w:rFonts w:ascii="宋体" w:hAnsi="宋体" w:hint="eastAsia"/>
          <w:color w:val="000000" w:themeColor="text1"/>
          <w:sz w:val="24"/>
          <w:szCs w:val="32"/>
        </w:rPr>
        <w:t>表</w:t>
      </w:r>
      <w:r>
        <w:rPr>
          <w:rFonts w:ascii="宋体" w:hAnsi="宋体"/>
          <w:color w:val="000000" w:themeColor="text1"/>
          <w:sz w:val="24"/>
          <w:szCs w:val="32"/>
        </w:rPr>
        <w:t>3.</w:t>
      </w:r>
      <w:r>
        <w:rPr>
          <w:rFonts w:ascii="宋体" w:hAnsi="宋体" w:hint="eastAsia"/>
          <w:color w:val="000000" w:themeColor="text1"/>
          <w:sz w:val="24"/>
          <w:szCs w:val="32"/>
        </w:rPr>
        <w:t>8</w:t>
      </w:r>
      <w:r>
        <w:rPr>
          <w:rFonts w:ascii="宋体" w:hAnsi="宋体"/>
          <w:color w:val="000000" w:themeColor="text1"/>
          <w:sz w:val="24"/>
          <w:szCs w:val="32"/>
        </w:rPr>
        <w:t>-2</w:t>
      </w:r>
      <w:r>
        <w:rPr>
          <w:rFonts w:ascii="宋体" w:hAnsi="宋体" w:hint="eastAsia"/>
          <w:color w:val="000000" w:themeColor="text1"/>
          <w:sz w:val="24"/>
          <w:szCs w:val="32"/>
        </w:rPr>
        <w:t xml:space="preserve"> </w:t>
      </w:r>
      <w:r>
        <w:rPr>
          <w:rFonts w:ascii="宋体" w:hAnsi="宋体"/>
          <w:color w:val="000000" w:themeColor="text1"/>
          <w:sz w:val="24"/>
          <w:szCs w:val="32"/>
        </w:rPr>
        <w:t>常见毒性气体校正系数β值取值表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180"/>
        <w:gridCol w:w="1120"/>
        <w:gridCol w:w="1199"/>
        <w:gridCol w:w="1078"/>
        <w:gridCol w:w="1044"/>
        <w:gridCol w:w="1052"/>
        <w:gridCol w:w="1282"/>
      </w:tblGrid>
      <w:tr w:rsidR="006D73FC">
        <w:trPr>
          <w:trHeight w:val="402"/>
          <w:jc w:val="center"/>
        </w:trPr>
        <w:tc>
          <w:tcPr>
            <w:tcW w:w="794" w:type="pct"/>
            <w:vAlign w:val="center"/>
          </w:tcPr>
          <w:p w:rsidR="006D73FC" w:rsidRDefault="008F0949">
            <w:pPr>
              <w:snapToGrid w:val="0"/>
              <w:rPr>
                <w:b/>
                <w:color w:val="000000" w:themeColor="text1"/>
                <w:szCs w:val="21"/>
              </w:rPr>
            </w:pPr>
            <w:r>
              <w:rPr>
                <w:rFonts w:hAnsi="宋体"/>
                <w:b/>
                <w:color w:val="000000" w:themeColor="text1"/>
                <w:szCs w:val="21"/>
              </w:rPr>
              <w:t>毒性气体名称</w:t>
            </w:r>
          </w:p>
        </w:tc>
        <w:tc>
          <w:tcPr>
            <w:tcW w:w="624" w:type="pct"/>
            <w:vAlign w:val="center"/>
          </w:tcPr>
          <w:p w:rsidR="006D73FC" w:rsidRDefault="008F0949">
            <w:pPr>
              <w:snapToGrid w:val="0"/>
              <w:jc w:val="center"/>
              <w:rPr>
                <w:b/>
                <w:color w:val="000000" w:themeColor="text1"/>
                <w:szCs w:val="21"/>
              </w:rPr>
            </w:pPr>
            <w:r>
              <w:rPr>
                <w:rFonts w:hAnsi="宋体"/>
                <w:b/>
                <w:color w:val="000000" w:themeColor="text1"/>
                <w:szCs w:val="21"/>
              </w:rPr>
              <w:t>一氧化碳</w:t>
            </w:r>
          </w:p>
        </w:tc>
        <w:tc>
          <w:tcPr>
            <w:tcW w:w="592" w:type="pct"/>
            <w:vAlign w:val="center"/>
          </w:tcPr>
          <w:p w:rsidR="006D73FC" w:rsidRDefault="008F0949">
            <w:pPr>
              <w:snapToGrid w:val="0"/>
              <w:jc w:val="center"/>
              <w:rPr>
                <w:b/>
                <w:color w:val="000000" w:themeColor="text1"/>
                <w:szCs w:val="21"/>
              </w:rPr>
            </w:pPr>
            <w:r>
              <w:rPr>
                <w:rFonts w:hAnsi="宋体"/>
                <w:b/>
                <w:color w:val="000000" w:themeColor="text1"/>
                <w:szCs w:val="21"/>
              </w:rPr>
              <w:t>二氧化硫</w:t>
            </w:r>
          </w:p>
        </w:tc>
        <w:tc>
          <w:tcPr>
            <w:tcW w:w="634" w:type="pct"/>
            <w:vAlign w:val="center"/>
          </w:tcPr>
          <w:p w:rsidR="006D73FC" w:rsidRDefault="008F0949">
            <w:pPr>
              <w:snapToGrid w:val="0"/>
              <w:jc w:val="center"/>
              <w:rPr>
                <w:b/>
                <w:color w:val="000000" w:themeColor="text1"/>
                <w:szCs w:val="21"/>
              </w:rPr>
            </w:pPr>
            <w:r>
              <w:rPr>
                <w:rFonts w:hAnsi="宋体"/>
                <w:b/>
                <w:color w:val="000000" w:themeColor="text1"/>
                <w:szCs w:val="21"/>
              </w:rPr>
              <w:t>氨</w:t>
            </w:r>
          </w:p>
        </w:tc>
        <w:tc>
          <w:tcPr>
            <w:tcW w:w="570" w:type="pct"/>
            <w:vAlign w:val="center"/>
          </w:tcPr>
          <w:p w:rsidR="006D73FC" w:rsidRDefault="008F0949">
            <w:pPr>
              <w:snapToGrid w:val="0"/>
              <w:jc w:val="center"/>
              <w:rPr>
                <w:b/>
                <w:color w:val="000000" w:themeColor="text1"/>
                <w:szCs w:val="21"/>
              </w:rPr>
            </w:pPr>
            <w:r>
              <w:rPr>
                <w:rFonts w:hAnsi="宋体"/>
                <w:b/>
                <w:color w:val="000000" w:themeColor="text1"/>
                <w:szCs w:val="21"/>
              </w:rPr>
              <w:t>环氧乙烷</w:t>
            </w:r>
          </w:p>
        </w:tc>
        <w:tc>
          <w:tcPr>
            <w:tcW w:w="552" w:type="pct"/>
            <w:vAlign w:val="center"/>
          </w:tcPr>
          <w:p w:rsidR="006D73FC" w:rsidRDefault="008F0949">
            <w:pPr>
              <w:snapToGrid w:val="0"/>
              <w:jc w:val="center"/>
              <w:rPr>
                <w:b/>
                <w:color w:val="000000" w:themeColor="text1"/>
                <w:szCs w:val="21"/>
              </w:rPr>
            </w:pPr>
            <w:r>
              <w:rPr>
                <w:rFonts w:hAnsi="宋体"/>
                <w:b/>
                <w:color w:val="000000" w:themeColor="text1"/>
                <w:szCs w:val="21"/>
              </w:rPr>
              <w:t>氯化氢</w:t>
            </w:r>
          </w:p>
        </w:tc>
        <w:tc>
          <w:tcPr>
            <w:tcW w:w="556" w:type="pct"/>
            <w:vAlign w:val="center"/>
          </w:tcPr>
          <w:p w:rsidR="006D73FC" w:rsidRDefault="008F0949">
            <w:pPr>
              <w:snapToGrid w:val="0"/>
              <w:jc w:val="center"/>
              <w:rPr>
                <w:b/>
                <w:color w:val="000000" w:themeColor="text1"/>
                <w:szCs w:val="21"/>
              </w:rPr>
            </w:pPr>
            <w:r>
              <w:rPr>
                <w:rFonts w:hAnsi="宋体"/>
                <w:b/>
                <w:color w:val="000000" w:themeColor="text1"/>
                <w:szCs w:val="21"/>
              </w:rPr>
              <w:t>溴甲烷</w:t>
            </w:r>
          </w:p>
        </w:tc>
        <w:tc>
          <w:tcPr>
            <w:tcW w:w="678" w:type="pct"/>
            <w:vAlign w:val="center"/>
          </w:tcPr>
          <w:p w:rsidR="006D73FC" w:rsidRDefault="008F0949">
            <w:pPr>
              <w:snapToGrid w:val="0"/>
              <w:jc w:val="center"/>
              <w:rPr>
                <w:b/>
                <w:color w:val="000000" w:themeColor="text1"/>
                <w:szCs w:val="21"/>
              </w:rPr>
            </w:pPr>
            <w:r>
              <w:rPr>
                <w:rFonts w:hAnsi="宋体"/>
                <w:b/>
                <w:color w:val="000000" w:themeColor="text1"/>
                <w:szCs w:val="21"/>
              </w:rPr>
              <w:t>氯</w:t>
            </w:r>
          </w:p>
        </w:tc>
      </w:tr>
      <w:tr w:rsidR="006D73FC">
        <w:trPr>
          <w:trHeight w:val="333"/>
          <w:jc w:val="center"/>
        </w:trPr>
        <w:tc>
          <w:tcPr>
            <w:tcW w:w="794" w:type="pct"/>
            <w:vAlign w:val="center"/>
          </w:tcPr>
          <w:p w:rsidR="006D73FC" w:rsidRDefault="008F0949">
            <w:pPr>
              <w:snapToGrid w:val="0"/>
              <w:jc w:val="center"/>
              <w:rPr>
                <w:color w:val="000000" w:themeColor="text1"/>
                <w:szCs w:val="21"/>
              </w:rPr>
            </w:pPr>
            <w:r>
              <w:rPr>
                <w:color w:val="000000" w:themeColor="text1"/>
                <w:szCs w:val="21"/>
              </w:rPr>
              <w:t>β</w:t>
            </w:r>
          </w:p>
        </w:tc>
        <w:tc>
          <w:tcPr>
            <w:tcW w:w="624" w:type="pct"/>
            <w:vAlign w:val="center"/>
          </w:tcPr>
          <w:p w:rsidR="006D73FC" w:rsidRDefault="008F0949">
            <w:pPr>
              <w:snapToGrid w:val="0"/>
              <w:jc w:val="center"/>
              <w:rPr>
                <w:color w:val="000000" w:themeColor="text1"/>
                <w:szCs w:val="21"/>
              </w:rPr>
            </w:pPr>
            <w:r>
              <w:rPr>
                <w:color w:val="000000" w:themeColor="text1"/>
                <w:szCs w:val="21"/>
              </w:rPr>
              <w:t>2</w:t>
            </w:r>
          </w:p>
        </w:tc>
        <w:tc>
          <w:tcPr>
            <w:tcW w:w="592" w:type="pct"/>
            <w:vAlign w:val="center"/>
          </w:tcPr>
          <w:p w:rsidR="006D73FC" w:rsidRDefault="008F0949">
            <w:pPr>
              <w:snapToGrid w:val="0"/>
              <w:jc w:val="center"/>
              <w:rPr>
                <w:color w:val="000000" w:themeColor="text1"/>
                <w:szCs w:val="21"/>
              </w:rPr>
            </w:pPr>
            <w:r>
              <w:rPr>
                <w:color w:val="000000" w:themeColor="text1"/>
                <w:szCs w:val="21"/>
              </w:rPr>
              <w:t>2</w:t>
            </w:r>
          </w:p>
        </w:tc>
        <w:tc>
          <w:tcPr>
            <w:tcW w:w="634" w:type="pct"/>
            <w:vAlign w:val="center"/>
          </w:tcPr>
          <w:p w:rsidR="006D73FC" w:rsidRDefault="008F0949">
            <w:pPr>
              <w:snapToGrid w:val="0"/>
              <w:jc w:val="center"/>
              <w:rPr>
                <w:color w:val="000000" w:themeColor="text1"/>
                <w:szCs w:val="21"/>
              </w:rPr>
            </w:pPr>
            <w:r>
              <w:rPr>
                <w:color w:val="000000" w:themeColor="text1"/>
                <w:szCs w:val="21"/>
              </w:rPr>
              <w:t>2</w:t>
            </w:r>
          </w:p>
        </w:tc>
        <w:tc>
          <w:tcPr>
            <w:tcW w:w="570" w:type="pct"/>
            <w:vAlign w:val="center"/>
          </w:tcPr>
          <w:p w:rsidR="006D73FC" w:rsidRDefault="008F0949">
            <w:pPr>
              <w:snapToGrid w:val="0"/>
              <w:jc w:val="center"/>
              <w:rPr>
                <w:color w:val="000000" w:themeColor="text1"/>
                <w:szCs w:val="21"/>
              </w:rPr>
            </w:pPr>
            <w:r>
              <w:rPr>
                <w:color w:val="000000" w:themeColor="text1"/>
                <w:szCs w:val="21"/>
              </w:rPr>
              <w:t>2</w:t>
            </w:r>
          </w:p>
        </w:tc>
        <w:tc>
          <w:tcPr>
            <w:tcW w:w="552" w:type="pct"/>
            <w:vAlign w:val="center"/>
          </w:tcPr>
          <w:p w:rsidR="006D73FC" w:rsidRDefault="008F0949">
            <w:pPr>
              <w:snapToGrid w:val="0"/>
              <w:jc w:val="center"/>
              <w:rPr>
                <w:color w:val="000000" w:themeColor="text1"/>
                <w:szCs w:val="21"/>
              </w:rPr>
            </w:pPr>
            <w:r>
              <w:rPr>
                <w:color w:val="000000" w:themeColor="text1"/>
                <w:szCs w:val="21"/>
              </w:rPr>
              <w:t>3</w:t>
            </w:r>
          </w:p>
        </w:tc>
        <w:tc>
          <w:tcPr>
            <w:tcW w:w="556" w:type="pct"/>
            <w:vAlign w:val="center"/>
          </w:tcPr>
          <w:p w:rsidR="006D73FC" w:rsidRDefault="008F0949">
            <w:pPr>
              <w:snapToGrid w:val="0"/>
              <w:jc w:val="center"/>
              <w:rPr>
                <w:color w:val="000000" w:themeColor="text1"/>
                <w:szCs w:val="21"/>
              </w:rPr>
            </w:pPr>
            <w:r>
              <w:rPr>
                <w:color w:val="000000" w:themeColor="text1"/>
                <w:szCs w:val="21"/>
              </w:rPr>
              <w:t>3</w:t>
            </w:r>
          </w:p>
        </w:tc>
        <w:tc>
          <w:tcPr>
            <w:tcW w:w="678" w:type="pct"/>
            <w:vAlign w:val="center"/>
          </w:tcPr>
          <w:p w:rsidR="006D73FC" w:rsidRDefault="008F0949">
            <w:pPr>
              <w:snapToGrid w:val="0"/>
              <w:jc w:val="center"/>
              <w:rPr>
                <w:color w:val="000000" w:themeColor="text1"/>
                <w:szCs w:val="21"/>
              </w:rPr>
            </w:pPr>
            <w:r>
              <w:rPr>
                <w:color w:val="000000" w:themeColor="text1"/>
                <w:szCs w:val="21"/>
              </w:rPr>
              <w:t>4</w:t>
            </w:r>
          </w:p>
        </w:tc>
      </w:tr>
      <w:tr w:rsidR="006D73FC">
        <w:trPr>
          <w:trHeight w:val="333"/>
          <w:jc w:val="center"/>
        </w:trPr>
        <w:tc>
          <w:tcPr>
            <w:tcW w:w="794" w:type="pct"/>
            <w:vAlign w:val="center"/>
          </w:tcPr>
          <w:p w:rsidR="006D73FC" w:rsidRDefault="008F0949">
            <w:pPr>
              <w:snapToGrid w:val="0"/>
              <w:rPr>
                <w:b/>
                <w:color w:val="000000" w:themeColor="text1"/>
                <w:szCs w:val="21"/>
              </w:rPr>
            </w:pPr>
            <w:r>
              <w:rPr>
                <w:rFonts w:hAnsi="宋体"/>
                <w:b/>
                <w:color w:val="000000" w:themeColor="text1"/>
                <w:szCs w:val="21"/>
              </w:rPr>
              <w:t>毒性气体名称</w:t>
            </w:r>
          </w:p>
        </w:tc>
        <w:tc>
          <w:tcPr>
            <w:tcW w:w="624" w:type="pct"/>
            <w:vAlign w:val="center"/>
          </w:tcPr>
          <w:p w:rsidR="006D73FC" w:rsidRDefault="008F0949">
            <w:pPr>
              <w:snapToGrid w:val="0"/>
              <w:jc w:val="center"/>
              <w:rPr>
                <w:b/>
                <w:color w:val="000000" w:themeColor="text1"/>
                <w:szCs w:val="21"/>
              </w:rPr>
            </w:pPr>
            <w:r>
              <w:rPr>
                <w:rFonts w:hAnsi="宋体"/>
                <w:b/>
                <w:color w:val="000000" w:themeColor="text1"/>
                <w:szCs w:val="21"/>
              </w:rPr>
              <w:t>硫化氢</w:t>
            </w:r>
          </w:p>
        </w:tc>
        <w:tc>
          <w:tcPr>
            <w:tcW w:w="592" w:type="pct"/>
            <w:vAlign w:val="center"/>
          </w:tcPr>
          <w:p w:rsidR="006D73FC" w:rsidRDefault="008F0949">
            <w:pPr>
              <w:snapToGrid w:val="0"/>
              <w:jc w:val="center"/>
              <w:rPr>
                <w:b/>
                <w:color w:val="000000" w:themeColor="text1"/>
                <w:szCs w:val="21"/>
              </w:rPr>
            </w:pPr>
            <w:r>
              <w:rPr>
                <w:rFonts w:hAnsi="宋体"/>
                <w:b/>
                <w:color w:val="000000" w:themeColor="text1"/>
                <w:szCs w:val="21"/>
              </w:rPr>
              <w:t>氟化氢</w:t>
            </w:r>
          </w:p>
        </w:tc>
        <w:tc>
          <w:tcPr>
            <w:tcW w:w="634" w:type="pct"/>
            <w:vAlign w:val="center"/>
          </w:tcPr>
          <w:p w:rsidR="006D73FC" w:rsidRDefault="008F0949">
            <w:pPr>
              <w:snapToGrid w:val="0"/>
              <w:jc w:val="center"/>
              <w:rPr>
                <w:b/>
                <w:color w:val="000000" w:themeColor="text1"/>
                <w:szCs w:val="21"/>
              </w:rPr>
            </w:pPr>
            <w:r>
              <w:rPr>
                <w:rFonts w:hAnsi="宋体"/>
                <w:b/>
                <w:color w:val="000000" w:themeColor="text1"/>
                <w:szCs w:val="21"/>
              </w:rPr>
              <w:t>二氧化氮</w:t>
            </w:r>
          </w:p>
        </w:tc>
        <w:tc>
          <w:tcPr>
            <w:tcW w:w="570" w:type="pct"/>
            <w:vAlign w:val="center"/>
          </w:tcPr>
          <w:p w:rsidR="006D73FC" w:rsidRDefault="008F0949">
            <w:pPr>
              <w:snapToGrid w:val="0"/>
              <w:jc w:val="center"/>
              <w:rPr>
                <w:b/>
                <w:color w:val="000000" w:themeColor="text1"/>
                <w:szCs w:val="21"/>
              </w:rPr>
            </w:pPr>
            <w:r>
              <w:rPr>
                <w:rFonts w:hAnsi="宋体"/>
                <w:b/>
                <w:color w:val="000000" w:themeColor="text1"/>
                <w:szCs w:val="21"/>
              </w:rPr>
              <w:t>氰化氢</w:t>
            </w:r>
          </w:p>
        </w:tc>
        <w:tc>
          <w:tcPr>
            <w:tcW w:w="552" w:type="pct"/>
            <w:vAlign w:val="center"/>
          </w:tcPr>
          <w:p w:rsidR="006D73FC" w:rsidRDefault="008F0949">
            <w:pPr>
              <w:snapToGrid w:val="0"/>
              <w:jc w:val="center"/>
              <w:rPr>
                <w:b/>
                <w:color w:val="000000" w:themeColor="text1"/>
                <w:szCs w:val="21"/>
              </w:rPr>
            </w:pPr>
            <w:r>
              <w:rPr>
                <w:rFonts w:hAnsi="宋体"/>
                <w:b/>
                <w:color w:val="000000" w:themeColor="text1"/>
                <w:szCs w:val="21"/>
              </w:rPr>
              <w:t>碳酰氯</w:t>
            </w:r>
          </w:p>
        </w:tc>
        <w:tc>
          <w:tcPr>
            <w:tcW w:w="556" w:type="pct"/>
            <w:vAlign w:val="center"/>
          </w:tcPr>
          <w:p w:rsidR="006D73FC" w:rsidRDefault="008F0949">
            <w:pPr>
              <w:snapToGrid w:val="0"/>
              <w:jc w:val="center"/>
              <w:rPr>
                <w:b/>
                <w:color w:val="000000" w:themeColor="text1"/>
                <w:szCs w:val="21"/>
              </w:rPr>
            </w:pPr>
            <w:r>
              <w:rPr>
                <w:rFonts w:hAnsi="宋体"/>
                <w:b/>
                <w:color w:val="000000" w:themeColor="text1"/>
                <w:szCs w:val="21"/>
              </w:rPr>
              <w:t>磷化氢</w:t>
            </w:r>
          </w:p>
        </w:tc>
        <w:tc>
          <w:tcPr>
            <w:tcW w:w="678" w:type="pct"/>
            <w:vAlign w:val="center"/>
          </w:tcPr>
          <w:p w:rsidR="006D73FC" w:rsidRDefault="008F0949">
            <w:pPr>
              <w:snapToGrid w:val="0"/>
              <w:jc w:val="center"/>
              <w:rPr>
                <w:b/>
                <w:color w:val="000000" w:themeColor="text1"/>
                <w:szCs w:val="21"/>
              </w:rPr>
            </w:pPr>
            <w:r>
              <w:rPr>
                <w:rFonts w:hAnsi="宋体"/>
                <w:b/>
                <w:color w:val="000000" w:themeColor="text1"/>
                <w:szCs w:val="21"/>
              </w:rPr>
              <w:t>异氰酸甲酯</w:t>
            </w:r>
          </w:p>
        </w:tc>
      </w:tr>
      <w:tr w:rsidR="006D73FC">
        <w:trPr>
          <w:trHeight w:val="333"/>
          <w:jc w:val="center"/>
        </w:trPr>
        <w:tc>
          <w:tcPr>
            <w:tcW w:w="794" w:type="pct"/>
            <w:vAlign w:val="center"/>
          </w:tcPr>
          <w:p w:rsidR="006D73FC" w:rsidRDefault="008F0949">
            <w:pPr>
              <w:snapToGrid w:val="0"/>
              <w:jc w:val="center"/>
              <w:rPr>
                <w:color w:val="000000" w:themeColor="text1"/>
                <w:szCs w:val="21"/>
              </w:rPr>
            </w:pPr>
            <w:r>
              <w:rPr>
                <w:color w:val="000000" w:themeColor="text1"/>
                <w:szCs w:val="21"/>
              </w:rPr>
              <w:t>β</w:t>
            </w:r>
          </w:p>
        </w:tc>
        <w:tc>
          <w:tcPr>
            <w:tcW w:w="624" w:type="pct"/>
            <w:vAlign w:val="center"/>
          </w:tcPr>
          <w:p w:rsidR="006D73FC" w:rsidRDefault="008F0949">
            <w:pPr>
              <w:snapToGrid w:val="0"/>
              <w:jc w:val="center"/>
              <w:rPr>
                <w:color w:val="000000" w:themeColor="text1"/>
                <w:szCs w:val="21"/>
              </w:rPr>
            </w:pPr>
            <w:r>
              <w:rPr>
                <w:color w:val="000000" w:themeColor="text1"/>
                <w:szCs w:val="21"/>
              </w:rPr>
              <w:t>5</w:t>
            </w:r>
          </w:p>
        </w:tc>
        <w:tc>
          <w:tcPr>
            <w:tcW w:w="592" w:type="pct"/>
            <w:vAlign w:val="center"/>
          </w:tcPr>
          <w:p w:rsidR="006D73FC" w:rsidRDefault="008F0949">
            <w:pPr>
              <w:snapToGrid w:val="0"/>
              <w:jc w:val="center"/>
              <w:rPr>
                <w:color w:val="000000" w:themeColor="text1"/>
                <w:szCs w:val="21"/>
              </w:rPr>
            </w:pPr>
            <w:r>
              <w:rPr>
                <w:color w:val="000000" w:themeColor="text1"/>
                <w:szCs w:val="21"/>
              </w:rPr>
              <w:t>5</w:t>
            </w:r>
          </w:p>
        </w:tc>
        <w:tc>
          <w:tcPr>
            <w:tcW w:w="634" w:type="pct"/>
            <w:vAlign w:val="center"/>
          </w:tcPr>
          <w:p w:rsidR="006D73FC" w:rsidRDefault="008F0949">
            <w:pPr>
              <w:snapToGrid w:val="0"/>
              <w:jc w:val="center"/>
              <w:rPr>
                <w:color w:val="000000" w:themeColor="text1"/>
                <w:szCs w:val="21"/>
              </w:rPr>
            </w:pPr>
            <w:r>
              <w:rPr>
                <w:color w:val="000000" w:themeColor="text1"/>
                <w:szCs w:val="21"/>
              </w:rPr>
              <w:t>10</w:t>
            </w:r>
          </w:p>
        </w:tc>
        <w:tc>
          <w:tcPr>
            <w:tcW w:w="570" w:type="pct"/>
            <w:vAlign w:val="center"/>
          </w:tcPr>
          <w:p w:rsidR="006D73FC" w:rsidRDefault="008F0949">
            <w:pPr>
              <w:snapToGrid w:val="0"/>
              <w:jc w:val="center"/>
              <w:rPr>
                <w:color w:val="000000" w:themeColor="text1"/>
                <w:szCs w:val="21"/>
              </w:rPr>
            </w:pPr>
            <w:r>
              <w:rPr>
                <w:color w:val="000000" w:themeColor="text1"/>
                <w:szCs w:val="21"/>
              </w:rPr>
              <w:t>10</w:t>
            </w:r>
          </w:p>
        </w:tc>
        <w:tc>
          <w:tcPr>
            <w:tcW w:w="552" w:type="pct"/>
            <w:vAlign w:val="center"/>
          </w:tcPr>
          <w:p w:rsidR="006D73FC" w:rsidRDefault="008F0949">
            <w:pPr>
              <w:snapToGrid w:val="0"/>
              <w:jc w:val="center"/>
              <w:rPr>
                <w:color w:val="000000" w:themeColor="text1"/>
                <w:szCs w:val="21"/>
              </w:rPr>
            </w:pPr>
            <w:r>
              <w:rPr>
                <w:color w:val="000000" w:themeColor="text1"/>
                <w:szCs w:val="21"/>
              </w:rPr>
              <w:t>20</w:t>
            </w:r>
          </w:p>
        </w:tc>
        <w:tc>
          <w:tcPr>
            <w:tcW w:w="556" w:type="pct"/>
            <w:vAlign w:val="center"/>
          </w:tcPr>
          <w:p w:rsidR="006D73FC" w:rsidRDefault="008F0949">
            <w:pPr>
              <w:snapToGrid w:val="0"/>
              <w:jc w:val="center"/>
              <w:rPr>
                <w:color w:val="000000" w:themeColor="text1"/>
                <w:szCs w:val="21"/>
              </w:rPr>
            </w:pPr>
            <w:r>
              <w:rPr>
                <w:color w:val="000000" w:themeColor="text1"/>
                <w:szCs w:val="21"/>
              </w:rPr>
              <w:t>20</w:t>
            </w:r>
          </w:p>
        </w:tc>
        <w:tc>
          <w:tcPr>
            <w:tcW w:w="678" w:type="pct"/>
            <w:vAlign w:val="center"/>
          </w:tcPr>
          <w:p w:rsidR="006D73FC" w:rsidRDefault="008F0949">
            <w:pPr>
              <w:snapToGrid w:val="0"/>
              <w:jc w:val="center"/>
              <w:rPr>
                <w:color w:val="000000" w:themeColor="text1"/>
                <w:szCs w:val="21"/>
              </w:rPr>
            </w:pPr>
            <w:r>
              <w:rPr>
                <w:color w:val="000000" w:themeColor="text1"/>
                <w:szCs w:val="21"/>
              </w:rPr>
              <w:t>20</w:t>
            </w:r>
          </w:p>
        </w:tc>
      </w:tr>
    </w:tbl>
    <w:p w:rsidR="006D73FC" w:rsidRDefault="008F0949">
      <w:pPr>
        <w:widowControl/>
        <w:spacing w:line="500" w:lineRule="exact"/>
        <w:ind w:firstLineChars="200" w:firstLine="422"/>
        <w:jc w:val="left"/>
        <w:rPr>
          <w:rFonts w:ascii="宋体" w:hAnsi="宋体"/>
          <w:b/>
          <w:color w:val="000000" w:themeColor="text1"/>
          <w:szCs w:val="32"/>
        </w:rPr>
      </w:pPr>
      <w:r>
        <w:rPr>
          <w:rFonts w:ascii="宋体" w:hAnsi="宋体" w:hint="eastAsia"/>
          <w:b/>
          <w:color w:val="000000" w:themeColor="text1"/>
          <w:szCs w:val="32"/>
        </w:rPr>
        <w:t>注：未在表</w:t>
      </w:r>
      <w:r>
        <w:rPr>
          <w:rFonts w:ascii="宋体" w:hAnsi="宋体"/>
          <w:b/>
          <w:color w:val="000000" w:themeColor="text1"/>
          <w:szCs w:val="32"/>
        </w:rPr>
        <w:t>3.</w:t>
      </w:r>
      <w:r>
        <w:rPr>
          <w:rFonts w:ascii="宋体" w:hAnsi="宋体" w:hint="eastAsia"/>
          <w:b/>
          <w:color w:val="000000" w:themeColor="text1"/>
          <w:szCs w:val="32"/>
        </w:rPr>
        <w:t>8</w:t>
      </w:r>
      <w:r>
        <w:rPr>
          <w:rFonts w:ascii="宋体" w:hAnsi="宋体"/>
          <w:b/>
          <w:color w:val="000000" w:themeColor="text1"/>
          <w:szCs w:val="32"/>
        </w:rPr>
        <w:t>-1中列出的有毒气体可按β=2取值，剧毒气体可按β=4取值。</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校正系数α的取值：</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根据重大危险源的厂区边界向外扩展</w:t>
      </w:r>
      <w:r>
        <w:rPr>
          <w:rFonts w:ascii="宋体" w:hAnsi="宋体"/>
          <w:color w:val="000000" w:themeColor="text1"/>
          <w:sz w:val="28"/>
          <w:szCs w:val="32"/>
        </w:rPr>
        <w:t>500米范围内常住人口数量，设定厂外暴露人员校正系数α值，见表3.</w:t>
      </w:r>
      <w:r>
        <w:rPr>
          <w:rFonts w:ascii="宋体" w:hAnsi="宋体" w:hint="eastAsia"/>
          <w:color w:val="000000" w:themeColor="text1"/>
          <w:sz w:val="28"/>
          <w:szCs w:val="32"/>
        </w:rPr>
        <w:t>8</w:t>
      </w:r>
      <w:r>
        <w:rPr>
          <w:rFonts w:ascii="宋体" w:hAnsi="宋体"/>
          <w:color w:val="000000" w:themeColor="text1"/>
          <w:sz w:val="28"/>
          <w:szCs w:val="32"/>
        </w:rPr>
        <w:t>-3。</w:t>
      </w:r>
    </w:p>
    <w:p w:rsidR="006D73FC" w:rsidRDefault="008F0949">
      <w:pPr>
        <w:widowControl/>
        <w:spacing w:line="500" w:lineRule="exact"/>
        <w:ind w:firstLineChars="200" w:firstLine="480"/>
        <w:jc w:val="center"/>
        <w:rPr>
          <w:rFonts w:ascii="宋体" w:hAnsi="宋体"/>
          <w:color w:val="000000" w:themeColor="text1"/>
          <w:sz w:val="24"/>
          <w:szCs w:val="32"/>
        </w:rPr>
      </w:pPr>
      <w:r>
        <w:rPr>
          <w:rFonts w:ascii="宋体" w:hAnsi="宋体" w:hint="eastAsia"/>
          <w:color w:val="000000" w:themeColor="text1"/>
          <w:sz w:val="24"/>
          <w:szCs w:val="32"/>
        </w:rPr>
        <w:t>表</w:t>
      </w:r>
      <w:r>
        <w:rPr>
          <w:rFonts w:ascii="宋体" w:hAnsi="宋体"/>
          <w:color w:val="000000" w:themeColor="text1"/>
          <w:sz w:val="24"/>
          <w:szCs w:val="32"/>
        </w:rPr>
        <w:t>3.</w:t>
      </w:r>
      <w:r>
        <w:rPr>
          <w:rFonts w:ascii="宋体" w:hAnsi="宋体" w:hint="eastAsia"/>
          <w:color w:val="000000" w:themeColor="text1"/>
          <w:sz w:val="24"/>
          <w:szCs w:val="32"/>
        </w:rPr>
        <w:t>8</w:t>
      </w:r>
      <w:r>
        <w:rPr>
          <w:rFonts w:ascii="宋体" w:hAnsi="宋体"/>
          <w:color w:val="000000" w:themeColor="text1"/>
          <w:sz w:val="24"/>
          <w:szCs w:val="32"/>
        </w:rPr>
        <w:t>-3</w:t>
      </w:r>
      <w:r>
        <w:rPr>
          <w:rFonts w:ascii="宋体" w:hAnsi="宋体" w:hint="eastAsia"/>
          <w:color w:val="000000" w:themeColor="text1"/>
          <w:sz w:val="24"/>
          <w:szCs w:val="32"/>
        </w:rPr>
        <w:t xml:space="preserve"> </w:t>
      </w:r>
      <w:r>
        <w:rPr>
          <w:rFonts w:ascii="宋体" w:hAnsi="宋体"/>
          <w:color w:val="000000" w:themeColor="text1"/>
          <w:sz w:val="24"/>
          <w:szCs w:val="32"/>
        </w:rPr>
        <w:t>校正系数α取值表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8"/>
        <w:gridCol w:w="4729"/>
      </w:tblGrid>
      <w:tr w:rsidR="006D73FC">
        <w:trPr>
          <w:trHeight w:val="299"/>
          <w:jc w:val="center"/>
        </w:trPr>
        <w:tc>
          <w:tcPr>
            <w:tcW w:w="2500" w:type="pct"/>
            <w:vAlign w:val="center"/>
          </w:tcPr>
          <w:p w:rsidR="006D73FC" w:rsidRDefault="008F0949">
            <w:pPr>
              <w:snapToGrid w:val="0"/>
              <w:spacing w:line="240" w:lineRule="exact"/>
              <w:jc w:val="center"/>
              <w:rPr>
                <w:b/>
                <w:color w:val="000000" w:themeColor="text1"/>
                <w:szCs w:val="21"/>
              </w:rPr>
            </w:pPr>
            <w:r>
              <w:rPr>
                <w:rFonts w:hAnsi="宋体"/>
                <w:b/>
                <w:color w:val="000000" w:themeColor="text1"/>
                <w:szCs w:val="21"/>
              </w:rPr>
              <w:t>厂外可能暴露人员数量</w:t>
            </w:r>
          </w:p>
        </w:tc>
        <w:tc>
          <w:tcPr>
            <w:tcW w:w="2500" w:type="pct"/>
            <w:vAlign w:val="center"/>
          </w:tcPr>
          <w:p w:rsidR="006D73FC" w:rsidRDefault="008F0949">
            <w:pPr>
              <w:snapToGrid w:val="0"/>
              <w:spacing w:line="240" w:lineRule="exact"/>
              <w:jc w:val="center"/>
              <w:rPr>
                <w:b/>
                <w:color w:val="000000" w:themeColor="text1"/>
                <w:szCs w:val="21"/>
              </w:rPr>
            </w:pPr>
            <w:r>
              <w:rPr>
                <w:b/>
                <w:color w:val="000000" w:themeColor="text1"/>
                <w:szCs w:val="21"/>
              </w:rPr>
              <w:t>α</w:t>
            </w:r>
          </w:p>
        </w:tc>
      </w:tr>
      <w:tr w:rsidR="006D73FC">
        <w:trPr>
          <w:trHeight w:val="302"/>
          <w:jc w:val="center"/>
        </w:trPr>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100</w:t>
            </w:r>
            <w:r>
              <w:rPr>
                <w:rFonts w:hAnsi="宋体"/>
                <w:color w:val="000000" w:themeColor="text1"/>
                <w:szCs w:val="21"/>
              </w:rPr>
              <w:t>人以上</w:t>
            </w:r>
          </w:p>
        </w:tc>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2.0</w:t>
            </w:r>
          </w:p>
        </w:tc>
      </w:tr>
      <w:tr w:rsidR="006D73FC">
        <w:trPr>
          <w:trHeight w:val="306"/>
          <w:jc w:val="center"/>
        </w:trPr>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50</w:t>
            </w:r>
            <w:r>
              <w:rPr>
                <w:rFonts w:hAnsi="宋体"/>
                <w:color w:val="000000" w:themeColor="text1"/>
                <w:szCs w:val="21"/>
              </w:rPr>
              <w:t>人～</w:t>
            </w:r>
            <w:r>
              <w:rPr>
                <w:color w:val="000000" w:themeColor="text1"/>
                <w:szCs w:val="21"/>
              </w:rPr>
              <w:t>99</w:t>
            </w:r>
            <w:r>
              <w:rPr>
                <w:rFonts w:hAnsi="宋体"/>
                <w:color w:val="000000" w:themeColor="text1"/>
                <w:szCs w:val="21"/>
              </w:rPr>
              <w:t>人</w:t>
            </w:r>
          </w:p>
        </w:tc>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1.5</w:t>
            </w:r>
          </w:p>
        </w:tc>
      </w:tr>
      <w:tr w:rsidR="006D73FC">
        <w:trPr>
          <w:trHeight w:val="297"/>
          <w:jc w:val="center"/>
        </w:trPr>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30</w:t>
            </w:r>
            <w:r>
              <w:rPr>
                <w:rFonts w:hAnsi="宋体"/>
                <w:color w:val="000000" w:themeColor="text1"/>
                <w:szCs w:val="21"/>
              </w:rPr>
              <w:t>人～</w:t>
            </w:r>
            <w:r>
              <w:rPr>
                <w:color w:val="000000" w:themeColor="text1"/>
                <w:szCs w:val="21"/>
              </w:rPr>
              <w:t>49</w:t>
            </w:r>
            <w:r>
              <w:rPr>
                <w:rFonts w:hAnsi="宋体"/>
                <w:color w:val="000000" w:themeColor="text1"/>
                <w:szCs w:val="21"/>
              </w:rPr>
              <w:t>人</w:t>
            </w:r>
          </w:p>
        </w:tc>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1.2</w:t>
            </w:r>
          </w:p>
        </w:tc>
      </w:tr>
      <w:tr w:rsidR="006D73FC">
        <w:trPr>
          <w:trHeight w:val="302"/>
          <w:jc w:val="center"/>
        </w:trPr>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1</w:t>
            </w:r>
            <w:r>
              <w:rPr>
                <w:rFonts w:hAnsi="宋体"/>
                <w:color w:val="000000" w:themeColor="text1"/>
                <w:szCs w:val="21"/>
              </w:rPr>
              <w:t>～</w:t>
            </w:r>
            <w:r>
              <w:rPr>
                <w:color w:val="000000" w:themeColor="text1"/>
                <w:szCs w:val="21"/>
              </w:rPr>
              <w:t>29</w:t>
            </w:r>
            <w:r>
              <w:rPr>
                <w:rFonts w:hAnsi="宋体"/>
                <w:color w:val="000000" w:themeColor="text1"/>
                <w:szCs w:val="21"/>
              </w:rPr>
              <w:t>人</w:t>
            </w:r>
          </w:p>
        </w:tc>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1.0</w:t>
            </w:r>
          </w:p>
        </w:tc>
      </w:tr>
      <w:tr w:rsidR="006D73FC">
        <w:trPr>
          <w:trHeight w:val="304"/>
          <w:jc w:val="center"/>
        </w:trPr>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0</w:t>
            </w:r>
            <w:r>
              <w:rPr>
                <w:rFonts w:hAnsi="宋体"/>
                <w:color w:val="000000" w:themeColor="text1"/>
                <w:szCs w:val="21"/>
              </w:rPr>
              <w:t>人</w:t>
            </w:r>
          </w:p>
        </w:tc>
        <w:tc>
          <w:tcPr>
            <w:tcW w:w="2500" w:type="pct"/>
            <w:vAlign w:val="center"/>
          </w:tcPr>
          <w:p w:rsidR="006D73FC" w:rsidRDefault="008F0949">
            <w:pPr>
              <w:snapToGrid w:val="0"/>
              <w:spacing w:line="240" w:lineRule="exact"/>
              <w:jc w:val="center"/>
              <w:rPr>
                <w:color w:val="000000" w:themeColor="text1"/>
                <w:szCs w:val="21"/>
              </w:rPr>
            </w:pPr>
            <w:r>
              <w:rPr>
                <w:color w:val="000000" w:themeColor="text1"/>
                <w:szCs w:val="21"/>
              </w:rPr>
              <w:t>0.5</w:t>
            </w:r>
          </w:p>
        </w:tc>
      </w:tr>
    </w:tbl>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分级标准：</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根据计算出来的</w:t>
      </w:r>
      <w:r>
        <w:rPr>
          <w:rFonts w:ascii="宋体" w:hAnsi="宋体"/>
          <w:color w:val="000000" w:themeColor="text1"/>
          <w:sz w:val="28"/>
          <w:szCs w:val="32"/>
        </w:rPr>
        <w:t>R值，按表3.</w:t>
      </w:r>
      <w:r>
        <w:rPr>
          <w:rFonts w:ascii="宋体" w:hAnsi="宋体" w:hint="eastAsia"/>
          <w:color w:val="000000" w:themeColor="text1"/>
          <w:sz w:val="28"/>
          <w:szCs w:val="32"/>
        </w:rPr>
        <w:t>8</w:t>
      </w:r>
      <w:r>
        <w:rPr>
          <w:rFonts w:ascii="宋体" w:hAnsi="宋体"/>
          <w:color w:val="000000" w:themeColor="text1"/>
          <w:sz w:val="28"/>
          <w:szCs w:val="32"/>
        </w:rPr>
        <w:t>-4确定危险化学品重大危险源的级别。</w:t>
      </w:r>
    </w:p>
    <w:p w:rsidR="006D73FC" w:rsidRDefault="008F0949">
      <w:pPr>
        <w:widowControl/>
        <w:spacing w:line="500" w:lineRule="exact"/>
        <w:ind w:firstLineChars="200" w:firstLine="480"/>
        <w:jc w:val="center"/>
        <w:rPr>
          <w:rFonts w:ascii="宋体" w:hAnsi="宋体"/>
          <w:color w:val="000000" w:themeColor="text1"/>
          <w:sz w:val="24"/>
          <w:szCs w:val="32"/>
        </w:rPr>
      </w:pPr>
      <w:r>
        <w:rPr>
          <w:rFonts w:ascii="宋体" w:hAnsi="宋体" w:hint="eastAsia"/>
          <w:color w:val="000000" w:themeColor="text1"/>
          <w:sz w:val="24"/>
          <w:szCs w:val="32"/>
        </w:rPr>
        <w:t>表</w:t>
      </w:r>
      <w:r>
        <w:rPr>
          <w:rFonts w:ascii="宋体" w:hAnsi="宋体"/>
          <w:color w:val="000000" w:themeColor="text1"/>
          <w:sz w:val="24"/>
          <w:szCs w:val="32"/>
        </w:rPr>
        <w:t>3.</w:t>
      </w:r>
      <w:r>
        <w:rPr>
          <w:rFonts w:ascii="宋体" w:hAnsi="宋体" w:hint="eastAsia"/>
          <w:color w:val="000000" w:themeColor="text1"/>
          <w:sz w:val="24"/>
          <w:szCs w:val="32"/>
        </w:rPr>
        <w:t>8</w:t>
      </w:r>
      <w:r>
        <w:rPr>
          <w:rFonts w:ascii="宋体" w:hAnsi="宋体"/>
          <w:color w:val="000000" w:themeColor="text1"/>
          <w:sz w:val="24"/>
          <w:szCs w:val="32"/>
        </w:rPr>
        <w:t>-4</w:t>
      </w:r>
      <w:r>
        <w:rPr>
          <w:rFonts w:ascii="宋体" w:hAnsi="宋体" w:hint="eastAsia"/>
          <w:color w:val="000000" w:themeColor="text1"/>
          <w:sz w:val="24"/>
          <w:szCs w:val="32"/>
        </w:rPr>
        <w:t xml:space="preserve"> </w:t>
      </w:r>
      <w:r>
        <w:rPr>
          <w:rFonts w:ascii="宋体" w:hAnsi="宋体"/>
          <w:color w:val="000000" w:themeColor="text1"/>
          <w:sz w:val="24"/>
          <w:szCs w:val="32"/>
        </w:rPr>
        <w:t>危险化学品重大危险源级别和R值的对应关系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4"/>
        <w:gridCol w:w="4623"/>
      </w:tblGrid>
      <w:tr w:rsidR="006D73FC">
        <w:trPr>
          <w:trHeight w:val="361"/>
          <w:jc w:val="center"/>
        </w:trPr>
        <w:tc>
          <w:tcPr>
            <w:tcW w:w="2556" w:type="pct"/>
            <w:vAlign w:val="center"/>
          </w:tcPr>
          <w:p w:rsidR="006D73FC" w:rsidRDefault="008F0949">
            <w:pPr>
              <w:snapToGrid w:val="0"/>
              <w:spacing w:line="240" w:lineRule="exact"/>
              <w:jc w:val="center"/>
              <w:rPr>
                <w:b/>
                <w:color w:val="000000" w:themeColor="text1"/>
                <w:szCs w:val="21"/>
              </w:rPr>
            </w:pPr>
            <w:r>
              <w:rPr>
                <w:rFonts w:hAnsi="宋体"/>
                <w:b/>
                <w:color w:val="000000" w:themeColor="text1"/>
                <w:szCs w:val="21"/>
              </w:rPr>
              <w:t>危险化学品重大危险源级别</w:t>
            </w:r>
          </w:p>
        </w:tc>
        <w:tc>
          <w:tcPr>
            <w:tcW w:w="2444" w:type="pct"/>
            <w:vAlign w:val="center"/>
          </w:tcPr>
          <w:p w:rsidR="006D73FC" w:rsidRDefault="008F0949">
            <w:pPr>
              <w:snapToGrid w:val="0"/>
              <w:spacing w:line="240" w:lineRule="exact"/>
              <w:jc w:val="center"/>
              <w:rPr>
                <w:b/>
                <w:color w:val="000000" w:themeColor="text1"/>
                <w:szCs w:val="21"/>
              </w:rPr>
            </w:pPr>
            <w:r>
              <w:rPr>
                <w:b/>
                <w:color w:val="000000" w:themeColor="text1"/>
                <w:szCs w:val="21"/>
              </w:rPr>
              <w:t>R</w:t>
            </w:r>
            <w:r>
              <w:rPr>
                <w:rFonts w:hAnsi="宋体"/>
                <w:b/>
                <w:color w:val="000000" w:themeColor="text1"/>
                <w:szCs w:val="21"/>
              </w:rPr>
              <w:t>值</w:t>
            </w:r>
          </w:p>
        </w:tc>
      </w:tr>
      <w:tr w:rsidR="006D73FC">
        <w:trPr>
          <w:trHeight w:val="355"/>
          <w:jc w:val="center"/>
        </w:trPr>
        <w:tc>
          <w:tcPr>
            <w:tcW w:w="2556" w:type="pct"/>
            <w:vAlign w:val="center"/>
          </w:tcPr>
          <w:p w:rsidR="006D73FC" w:rsidRDefault="008F0949">
            <w:pPr>
              <w:snapToGrid w:val="0"/>
              <w:spacing w:line="240" w:lineRule="exact"/>
              <w:jc w:val="center"/>
              <w:rPr>
                <w:color w:val="000000" w:themeColor="text1"/>
                <w:szCs w:val="21"/>
              </w:rPr>
            </w:pPr>
            <w:r>
              <w:rPr>
                <w:rFonts w:hAnsi="宋体"/>
                <w:color w:val="000000" w:themeColor="text1"/>
                <w:szCs w:val="21"/>
              </w:rPr>
              <w:t>一级</w:t>
            </w:r>
          </w:p>
        </w:tc>
        <w:tc>
          <w:tcPr>
            <w:tcW w:w="2444" w:type="pct"/>
            <w:vAlign w:val="center"/>
          </w:tcPr>
          <w:p w:rsidR="006D73FC" w:rsidRDefault="008F0949">
            <w:pPr>
              <w:snapToGrid w:val="0"/>
              <w:spacing w:line="240" w:lineRule="exact"/>
              <w:jc w:val="center"/>
              <w:rPr>
                <w:color w:val="000000" w:themeColor="text1"/>
                <w:szCs w:val="21"/>
              </w:rPr>
            </w:pPr>
            <w:r>
              <w:rPr>
                <w:color w:val="000000" w:themeColor="text1"/>
                <w:szCs w:val="21"/>
              </w:rPr>
              <w:t>R≥100</w:t>
            </w:r>
          </w:p>
        </w:tc>
      </w:tr>
      <w:tr w:rsidR="006D73FC">
        <w:trPr>
          <w:trHeight w:val="370"/>
          <w:jc w:val="center"/>
        </w:trPr>
        <w:tc>
          <w:tcPr>
            <w:tcW w:w="2556" w:type="pct"/>
            <w:vAlign w:val="center"/>
          </w:tcPr>
          <w:p w:rsidR="006D73FC" w:rsidRDefault="008F0949">
            <w:pPr>
              <w:snapToGrid w:val="0"/>
              <w:spacing w:line="240" w:lineRule="exact"/>
              <w:jc w:val="center"/>
              <w:rPr>
                <w:color w:val="000000" w:themeColor="text1"/>
                <w:szCs w:val="21"/>
              </w:rPr>
            </w:pPr>
            <w:r>
              <w:rPr>
                <w:rFonts w:hAnsi="宋体"/>
                <w:color w:val="000000" w:themeColor="text1"/>
                <w:szCs w:val="21"/>
              </w:rPr>
              <w:t>二级</w:t>
            </w:r>
          </w:p>
        </w:tc>
        <w:tc>
          <w:tcPr>
            <w:tcW w:w="2444" w:type="pct"/>
            <w:vAlign w:val="center"/>
          </w:tcPr>
          <w:p w:rsidR="006D73FC" w:rsidRDefault="008F0949">
            <w:pPr>
              <w:snapToGrid w:val="0"/>
              <w:spacing w:line="240" w:lineRule="exact"/>
              <w:jc w:val="center"/>
              <w:rPr>
                <w:color w:val="000000" w:themeColor="text1"/>
                <w:szCs w:val="21"/>
              </w:rPr>
            </w:pPr>
            <w:r>
              <w:rPr>
                <w:color w:val="000000" w:themeColor="text1"/>
                <w:szCs w:val="21"/>
              </w:rPr>
              <w:t>100&gt;R≥50</w:t>
            </w:r>
          </w:p>
        </w:tc>
      </w:tr>
      <w:tr w:rsidR="006D73FC">
        <w:trPr>
          <w:trHeight w:val="343"/>
          <w:jc w:val="center"/>
        </w:trPr>
        <w:tc>
          <w:tcPr>
            <w:tcW w:w="2556" w:type="pct"/>
            <w:vAlign w:val="center"/>
          </w:tcPr>
          <w:p w:rsidR="006D73FC" w:rsidRDefault="008F0949">
            <w:pPr>
              <w:snapToGrid w:val="0"/>
              <w:spacing w:line="240" w:lineRule="exact"/>
              <w:jc w:val="center"/>
              <w:rPr>
                <w:color w:val="000000" w:themeColor="text1"/>
                <w:szCs w:val="21"/>
              </w:rPr>
            </w:pPr>
            <w:r>
              <w:rPr>
                <w:rFonts w:hAnsi="宋体"/>
                <w:color w:val="000000" w:themeColor="text1"/>
                <w:szCs w:val="21"/>
              </w:rPr>
              <w:t>三级</w:t>
            </w:r>
          </w:p>
        </w:tc>
        <w:tc>
          <w:tcPr>
            <w:tcW w:w="2444" w:type="pct"/>
            <w:vAlign w:val="center"/>
          </w:tcPr>
          <w:p w:rsidR="006D73FC" w:rsidRDefault="008F0949">
            <w:pPr>
              <w:snapToGrid w:val="0"/>
              <w:spacing w:line="240" w:lineRule="exact"/>
              <w:jc w:val="center"/>
              <w:rPr>
                <w:color w:val="000000" w:themeColor="text1"/>
                <w:szCs w:val="21"/>
              </w:rPr>
            </w:pPr>
            <w:r>
              <w:rPr>
                <w:color w:val="000000" w:themeColor="text1"/>
                <w:szCs w:val="21"/>
              </w:rPr>
              <w:t>50&gt;R≥10</w:t>
            </w:r>
          </w:p>
        </w:tc>
      </w:tr>
      <w:tr w:rsidR="006D73FC">
        <w:trPr>
          <w:trHeight w:val="368"/>
          <w:jc w:val="center"/>
        </w:trPr>
        <w:tc>
          <w:tcPr>
            <w:tcW w:w="2556" w:type="pct"/>
            <w:vAlign w:val="center"/>
          </w:tcPr>
          <w:p w:rsidR="006D73FC" w:rsidRDefault="008F0949">
            <w:pPr>
              <w:snapToGrid w:val="0"/>
              <w:spacing w:line="240" w:lineRule="exact"/>
              <w:jc w:val="center"/>
              <w:rPr>
                <w:color w:val="000000" w:themeColor="text1"/>
                <w:szCs w:val="21"/>
              </w:rPr>
            </w:pPr>
            <w:r>
              <w:rPr>
                <w:rFonts w:hAnsi="宋体"/>
                <w:color w:val="000000" w:themeColor="text1"/>
                <w:szCs w:val="21"/>
              </w:rPr>
              <w:t>四级</w:t>
            </w:r>
          </w:p>
        </w:tc>
        <w:tc>
          <w:tcPr>
            <w:tcW w:w="2444" w:type="pct"/>
            <w:vAlign w:val="center"/>
          </w:tcPr>
          <w:p w:rsidR="006D73FC" w:rsidRDefault="008F0949">
            <w:pPr>
              <w:snapToGrid w:val="0"/>
              <w:spacing w:line="240" w:lineRule="exact"/>
              <w:jc w:val="center"/>
              <w:rPr>
                <w:color w:val="000000" w:themeColor="text1"/>
                <w:szCs w:val="21"/>
              </w:rPr>
            </w:pPr>
            <w:r>
              <w:rPr>
                <w:color w:val="000000" w:themeColor="text1"/>
                <w:szCs w:val="21"/>
              </w:rPr>
              <w:t>R&lt;10</w:t>
            </w:r>
          </w:p>
        </w:tc>
      </w:tr>
    </w:tbl>
    <w:p w:rsidR="006D73FC" w:rsidRDefault="008F0949">
      <w:pPr>
        <w:pStyle w:val="1110"/>
        <w:spacing w:before="156" w:after="156"/>
      </w:pPr>
      <w:r>
        <w:t>3.</w:t>
      </w:r>
      <w:r>
        <w:rPr>
          <w:rFonts w:hint="eastAsia"/>
        </w:rPr>
        <w:t>8</w:t>
      </w:r>
      <w:r>
        <w:t>.2</w:t>
      </w:r>
      <w:r>
        <w:rPr>
          <w:rFonts w:hint="eastAsia"/>
        </w:rPr>
        <w:t xml:space="preserve"> </w:t>
      </w:r>
      <w:r>
        <w:t>重大危险源辩识</w:t>
      </w:r>
    </w:p>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根据《危险化学品重大危险源辨识》（GB18218-2018）的规定“储存单元”定义“用于储存危险化学品的储罐或仓库组成的相对独立的区域，储罐区以罐区防火堤为界限划分为独立的单元，仓库以独立库房（独立建筑物）为界</w:t>
      </w:r>
      <w:r>
        <w:rPr>
          <w:rFonts w:ascii="宋体" w:hAnsi="宋体" w:hint="eastAsia"/>
          <w:color w:val="000000" w:themeColor="text1"/>
          <w:sz w:val="28"/>
          <w:szCs w:val="32"/>
        </w:rPr>
        <w:lastRenderedPageBreak/>
        <w:t>限划分为独立的单元。”项目涉及使用的柴油为重大危险源辨识范围内危险化学品。</w:t>
      </w:r>
    </w:p>
    <w:p w:rsidR="006D73FC" w:rsidRDefault="008F0949">
      <w:pPr>
        <w:widowControl/>
        <w:spacing w:line="500" w:lineRule="exact"/>
        <w:jc w:val="center"/>
        <w:rPr>
          <w:rFonts w:ascii="宋体" w:hAnsi="宋体"/>
          <w:color w:val="000000" w:themeColor="text1"/>
          <w:sz w:val="24"/>
          <w:szCs w:val="28"/>
        </w:rPr>
      </w:pPr>
      <w:r>
        <w:rPr>
          <w:rFonts w:ascii="宋体" w:hAnsi="宋体" w:hint="eastAsia"/>
          <w:color w:val="000000" w:themeColor="text1"/>
          <w:sz w:val="24"/>
          <w:szCs w:val="28"/>
        </w:rPr>
        <w:t>表3</w:t>
      </w:r>
      <w:r>
        <w:rPr>
          <w:rFonts w:ascii="宋体" w:hAnsi="宋体"/>
          <w:color w:val="000000" w:themeColor="text1"/>
          <w:sz w:val="24"/>
          <w:szCs w:val="28"/>
        </w:rPr>
        <w:t>.</w:t>
      </w:r>
      <w:r>
        <w:rPr>
          <w:rFonts w:ascii="宋体" w:hAnsi="宋体" w:hint="eastAsia"/>
          <w:color w:val="000000" w:themeColor="text1"/>
          <w:sz w:val="24"/>
          <w:szCs w:val="28"/>
        </w:rPr>
        <w:t>8</w:t>
      </w:r>
      <w:r>
        <w:rPr>
          <w:rFonts w:ascii="宋体" w:hAnsi="宋体"/>
          <w:color w:val="000000" w:themeColor="text1"/>
          <w:sz w:val="24"/>
          <w:szCs w:val="28"/>
        </w:rPr>
        <w:t>-5</w:t>
      </w:r>
      <w:r>
        <w:rPr>
          <w:rFonts w:ascii="宋体" w:hAnsi="宋体" w:hint="eastAsia"/>
          <w:color w:val="000000" w:themeColor="text1"/>
          <w:sz w:val="24"/>
          <w:szCs w:val="28"/>
        </w:rPr>
        <w:t xml:space="preserve"> 储存单元划分表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81"/>
        <w:gridCol w:w="1697"/>
        <w:gridCol w:w="4749"/>
        <w:gridCol w:w="2224"/>
      </w:tblGrid>
      <w:tr w:rsidR="006D73FC">
        <w:trPr>
          <w:trHeight w:val="407"/>
        </w:trPr>
        <w:tc>
          <w:tcPr>
            <w:tcW w:w="314" w:type="pct"/>
            <w:shd w:val="clear" w:color="auto" w:fill="auto"/>
            <w:vAlign w:val="center"/>
          </w:tcPr>
          <w:p w:rsidR="006D73FC" w:rsidRDefault="008F0949">
            <w:pPr>
              <w:jc w:val="center"/>
              <w:rPr>
                <w:rFonts w:ascii="宋体" w:hAnsi="宋体" w:cs="宋体"/>
                <w:color w:val="000000" w:themeColor="text1"/>
                <w:kern w:val="0"/>
                <w:sz w:val="22"/>
                <w:szCs w:val="21"/>
                <w:lang w:eastAsia="en-US"/>
              </w:rPr>
            </w:pPr>
            <w:bookmarkStart w:id="46" w:name="_Hlk39930648"/>
            <w:r>
              <w:rPr>
                <w:rFonts w:ascii="宋体" w:hAnsi="宋体" w:cs="宋体"/>
                <w:b/>
                <w:bCs/>
                <w:color w:val="000000" w:themeColor="text1"/>
                <w:kern w:val="0"/>
                <w:sz w:val="22"/>
                <w:szCs w:val="21"/>
                <w:lang w:eastAsia="en-US"/>
              </w:rPr>
              <w:t>序号</w:t>
            </w:r>
          </w:p>
        </w:tc>
        <w:tc>
          <w:tcPr>
            <w:tcW w:w="917" w:type="pct"/>
            <w:shd w:val="clear" w:color="auto" w:fill="auto"/>
            <w:vAlign w:val="center"/>
          </w:tcPr>
          <w:p w:rsidR="006D73FC" w:rsidRDefault="008F0949">
            <w:pPr>
              <w:jc w:val="center"/>
              <w:rPr>
                <w:rFonts w:ascii="宋体" w:hAnsi="宋体" w:cs="宋体"/>
                <w:color w:val="000000" w:themeColor="text1"/>
                <w:kern w:val="0"/>
                <w:sz w:val="22"/>
                <w:szCs w:val="21"/>
                <w:lang w:eastAsia="en-US"/>
              </w:rPr>
            </w:pPr>
            <w:r>
              <w:rPr>
                <w:rFonts w:ascii="宋体" w:hAnsi="宋体" w:cs="宋体"/>
                <w:b/>
                <w:bCs/>
                <w:color w:val="000000" w:themeColor="text1"/>
                <w:kern w:val="0"/>
                <w:sz w:val="22"/>
                <w:szCs w:val="21"/>
                <w:lang w:eastAsia="en-US"/>
              </w:rPr>
              <w:t>名称</w:t>
            </w:r>
          </w:p>
        </w:tc>
        <w:tc>
          <w:tcPr>
            <w:tcW w:w="2567" w:type="pct"/>
            <w:shd w:val="clear" w:color="auto" w:fill="auto"/>
            <w:vAlign w:val="center"/>
          </w:tcPr>
          <w:p w:rsidR="006D73FC" w:rsidRDefault="008F0949">
            <w:pPr>
              <w:jc w:val="center"/>
              <w:rPr>
                <w:rFonts w:ascii="宋体" w:hAnsi="宋体" w:cs="宋体"/>
                <w:color w:val="000000" w:themeColor="text1"/>
                <w:kern w:val="0"/>
                <w:sz w:val="22"/>
                <w:szCs w:val="21"/>
                <w:lang w:eastAsia="en-US"/>
              </w:rPr>
            </w:pPr>
            <w:r>
              <w:rPr>
                <w:rFonts w:ascii="宋体" w:hAnsi="宋体" w:cs="宋体"/>
                <w:b/>
                <w:bCs/>
                <w:color w:val="000000" w:themeColor="text1"/>
                <w:kern w:val="0"/>
                <w:sz w:val="22"/>
                <w:szCs w:val="21"/>
                <w:lang w:eastAsia="en-US"/>
              </w:rPr>
              <w:t>基本情况</w:t>
            </w:r>
          </w:p>
        </w:tc>
        <w:tc>
          <w:tcPr>
            <w:tcW w:w="1202" w:type="pct"/>
            <w:shd w:val="clear" w:color="auto" w:fill="auto"/>
            <w:vAlign w:val="center"/>
          </w:tcPr>
          <w:p w:rsidR="006D73FC" w:rsidRDefault="008F0949">
            <w:pPr>
              <w:jc w:val="center"/>
              <w:rPr>
                <w:rFonts w:ascii="宋体" w:hAnsi="宋体" w:cs="宋体"/>
                <w:color w:val="000000" w:themeColor="text1"/>
                <w:kern w:val="0"/>
                <w:sz w:val="22"/>
                <w:szCs w:val="21"/>
                <w:lang w:eastAsia="en-US"/>
              </w:rPr>
            </w:pPr>
            <w:r>
              <w:rPr>
                <w:rFonts w:ascii="宋体" w:hAnsi="宋体" w:cs="宋体"/>
                <w:b/>
                <w:bCs/>
                <w:color w:val="000000" w:themeColor="text1"/>
                <w:kern w:val="0"/>
                <w:sz w:val="22"/>
                <w:szCs w:val="21"/>
                <w:lang w:eastAsia="en-US"/>
              </w:rPr>
              <w:t>备注</w:t>
            </w:r>
          </w:p>
        </w:tc>
      </w:tr>
      <w:tr w:rsidR="006D73FC">
        <w:trPr>
          <w:trHeight w:hRule="exact" w:val="300"/>
        </w:trPr>
        <w:tc>
          <w:tcPr>
            <w:tcW w:w="314" w:type="pct"/>
            <w:shd w:val="clear" w:color="auto" w:fill="auto"/>
            <w:vAlign w:val="center"/>
          </w:tcPr>
          <w:p w:rsidR="006D73FC" w:rsidRDefault="008F0949">
            <w:pPr>
              <w:jc w:val="center"/>
              <w:rPr>
                <w:rFonts w:ascii="Calibri" w:hAnsi="Calibri"/>
                <w:color w:val="000000" w:themeColor="text1"/>
                <w:w w:val="99"/>
                <w:kern w:val="0"/>
                <w:sz w:val="22"/>
                <w:szCs w:val="22"/>
              </w:rPr>
            </w:pPr>
            <w:r>
              <w:rPr>
                <w:rFonts w:ascii="Calibri" w:hAnsi="Calibri" w:hint="eastAsia"/>
                <w:color w:val="000000" w:themeColor="text1"/>
                <w:w w:val="99"/>
                <w:kern w:val="0"/>
                <w:sz w:val="22"/>
                <w:szCs w:val="22"/>
              </w:rPr>
              <w:t>1</w:t>
            </w:r>
          </w:p>
        </w:tc>
        <w:tc>
          <w:tcPr>
            <w:tcW w:w="917" w:type="pct"/>
            <w:shd w:val="clear" w:color="auto" w:fill="auto"/>
            <w:vAlign w:val="center"/>
          </w:tcPr>
          <w:p w:rsidR="006D73FC" w:rsidRDefault="008F0949">
            <w:pPr>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柴油储存单元</w:t>
            </w:r>
          </w:p>
        </w:tc>
        <w:tc>
          <w:tcPr>
            <w:tcW w:w="2567" w:type="pct"/>
            <w:shd w:val="clear" w:color="auto" w:fill="auto"/>
            <w:vAlign w:val="center"/>
          </w:tcPr>
          <w:p w:rsidR="006D73FC" w:rsidRDefault="008F0949">
            <w:pPr>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1个</w:t>
            </w:r>
            <w:r>
              <w:rPr>
                <w:rFonts w:ascii="宋体" w:hAnsi="宋体" w:cs="宋体"/>
                <w:color w:val="000000" w:themeColor="text1"/>
                <w:kern w:val="0"/>
                <w:sz w:val="22"/>
                <w:szCs w:val="21"/>
              </w:rPr>
              <w:t>0.5m</w:t>
            </w:r>
            <w:r>
              <w:rPr>
                <w:rFonts w:ascii="宋体" w:hAnsi="宋体" w:cs="宋体"/>
                <w:color w:val="000000" w:themeColor="text1"/>
                <w:kern w:val="0"/>
                <w:sz w:val="22"/>
                <w:szCs w:val="21"/>
                <w:vertAlign w:val="superscript"/>
              </w:rPr>
              <w:t>3</w:t>
            </w:r>
            <w:r>
              <w:rPr>
                <w:rFonts w:ascii="宋体" w:hAnsi="宋体" w:cs="宋体" w:hint="eastAsia"/>
                <w:color w:val="000000" w:themeColor="text1"/>
                <w:kern w:val="0"/>
                <w:sz w:val="22"/>
                <w:szCs w:val="21"/>
              </w:rPr>
              <w:t>柴油储罐</w:t>
            </w:r>
          </w:p>
        </w:tc>
        <w:tc>
          <w:tcPr>
            <w:tcW w:w="1202" w:type="pct"/>
            <w:shd w:val="clear" w:color="auto" w:fill="auto"/>
            <w:vAlign w:val="center"/>
          </w:tcPr>
          <w:p w:rsidR="006D73FC" w:rsidRDefault="008F0949">
            <w:pPr>
              <w:jc w:val="center"/>
              <w:rPr>
                <w:rFonts w:ascii="Calibri" w:hAnsi="Calibri"/>
                <w:color w:val="000000" w:themeColor="text1"/>
                <w:kern w:val="0"/>
                <w:sz w:val="22"/>
                <w:szCs w:val="22"/>
              </w:rPr>
            </w:pPr>
            <w:r>
              <w:rPr>
                <w:rFonts w:ascii="Calibri" w:hAnsi="Calibri" w:hint="eastAsia"/>
                <w:color w:val="000000" w:themeColor="text1"/>
                <w:kern w:val="0"/>
                <w:sz w:val="22"/>
                <w:szCs w:val="22"/>
              </w:rPr>
              <w:t>充装取</w:t>
            </w:r>
            <w:r>
              <w:rPr>
                <w:rFonts w:ascii="Calibri" w:hAnsi="Calibri" w:hint="eastAsia"/>
                <w:color w:val="000000" w:themeColor="text1"/>
                <w:kern w:val="0"/>
                <w:sz w:val="22"/>
                <w:szCs w:val="22"/>
              </w:rPr>
              <w:t>1</w:t>
            </w:r>
            <w:r>
              <w:rPr>
                <w:rFonts w:ascii="Calibri" w:hAnsi="Calibri"/>
                <w:color w:val="000000" w:themeColor="text1"/>
                <w:kern w:val="0"/>
                <w:sz w:val="22"/>
                <w:szCs w:val="22"/>
              </w:rPr>
              <w:t>.0</w:t>
            </w:r>
          </w:p>
        </w:tc>
      </w:tr>
    </w:tbl>
    <w:bookmarkEnd w:id="46"/>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危险化学品辨识</w:t>
      </w:r>
    </w:p>
    <w:p w:rsidR="006D73FC" w:rsidRDefault="008F0949">
      <w:pPr>
        <w:widowControl/>
        <w:spacing w:line="500" w:lineRule="exact"/>
        <w:ind w:firstLineChars="200" w:firstLine="480"/>
        <w:jc w:val="center"/>
        <w:rPr>
          <w:rFonts w:ascii="宋体" w:hAnsi="宋体"/>
          <w:color w:val="000000" w:themeColor="text1"/>
          <w:sz w:val="24"/>
          <w:szCs w:val="28"/>
        </w:rPr>
      </w:pPr>
      <w:r>
        <w:rPr>
          <w:rFonts w:ascii="宋体" w:hAnsi="宋体" w:hint="eastAsia"/>
          <w:color w:val="000000" w:themeColor="text1"/>
          <w:sz w:val="24"/>
          <w:szCs w:val="28"/>
        </w:rPr>
        <w:t>表3.8-6 危险化学品分类信息表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82"/>
        <w:gridCol w:w="3180"/>
        <w:gridCol w:w="2440"/>
        <w:gridCol w:w="1349"/>
      </w:tblGrid>
      <w:tr w:rsidR="006D73FC">
        <w:trPr>
          <w:trHeight w:val="490"/>
        </w:trPr>
        <w:tc>
          <w:tcPr>
            <w:tcW w:w="1233"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bookmarkStart w:id="47" w:name="_Hlk39930739"/>
            <w:r>
              <w:rPr>
                <w:rFonts w:ascii="宋体" w:hAnsi="宋体" w:cs="宋体" w:hint="eastAsia"/>
                <w:b/>
                <w:bCs/>
                <w:color w:val="000000" w:themeColor="text1"/>
                <w:kern w:val="0"/>
                <w:sz w:val="22"/>
                <w:szCs w:val="21"/>
              </w:rPr>
              <w:t>危险化学品</w:t>
            </w:r>
            <w:r>
              <w:rPr>
                <w:rFonts w:ascii="宋体" w:hAnsi="宋体" w:cs="宋体"/>
                <w:b/>
                <w:bCs/>
                <w:color w:val="000000" w:themeColor="text1"/>
                <w:kern w:val="0"/>
                <w:sz w:val="22"/>
                <w:szCs w:val="21"/>
                <w:lang w:eastAsia="en-US"/>
              </w:rPr>
              <w:t>序号</w:t>
            </w:r>
          </w:p>
        </w:tc>
        <w:tc>
          <w:tcPr>
            <w:tcW w:w="1719"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b/>
                <w:bCs/>
                <w:color w:val="000000" w:themeColor="text1"/>
                <w:kern w:val="0"/>
                <w:sz w:val="22"/>
                <w:szCs w:val="21"/>
                <w:lang w:eastAsia="en-US"/>
              </w:rPr>
              <w:t>品名</w:t>
            </w:r>
          </w:p>
        </w:tc>
        <w:tc>
          <w:tcPr>
            <w:tcW w:w="1319"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b/>
                <w:bCs/>
                <w:color w:val="000000" w:themeColor="text1"/>
                <w:kern w:val="0"/>
                <w:sz w:val="22"/>
                <w:szCs w:val="21"/>
                <w:lang w:eastAsia="en-US"/>
              </w:rPr>
              <w:t>危险性类别</w:t>
            </w:r>
          </w:p>
        </w:tc>
        <w:tc>
          <w:tcPr>
            <w:tcW w:w="729"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b/>
                <w:bCs/>
                <w:color w:val="000000" w:themeColor="text1"/>
                <w:kern w:val="0"/>
                <w:sz w:val="22"/>
                <w:szCs w:val="21"/>
              </w:rPr>
              <w:t>临界量</w:t>
            </w:r>
          </w:p>
        </w:tc>
      </w:tr>
      <w:tr w:rsidR="006D73FC">
        <w:trPr>
          <w:trHeight w:hRule="exact" w:val="474"/>
        </w:trPr>
        <w:tc>
          <w:tcPr>
            <w:tcW w:w="1233" w:type="pct"/>
            <w:shd w:val="clear" w:color="auto" w:fill="auto"/>
            <w:vAlign w:val="center"/>
          </w:tcPr>
          <w:p w:rsidR="006D73FC" w:rsidRDefault="006D73FC">
            <w:pPr>
              <w:spacing w:line="400" w:lineRule="exact"/>
              <w:jc w:val="center"/>
              <w:rPr>
                <w:rFonts w:ascii="宋体" w:hAnsi="宋体"/>
                <w:color w:val="000000" w:themeColor="text1"/>
                <w:kern w:val="0"/>
                <w:sz w:val="22"/>
                <w:szCs w:val="21"/>
                <w:lang w:eastAsia="en-US"/>
              </w:rPr>
            </w:pPr>
          </w:p>
        </w:tc>
        <w:tc>
          <w:tcPr>
            <w:tcW w:w="1719"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柴油</w:t>
            </w:r>
          </w:p>
        </w:tc>
        <w:tc>
          <w:tcPr>
            <w:tcW w:w="1319"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高闪点液体</w:t>
            </w:r>
          </w:p>
        </w:tc>
        <w:tc>
          <w:tcPr>
            <w:tcW w:w="729" w:type="pct"/>
            <w:shd w:val="clear" w:color="auto" w:fill="auto"/>
            <w:vAlign w:val="center"/>
          </w:tcPr>
          <w:p w:rsidR="006D73FC" w:rsidRDefault="008F0949">
            <w:pPr>
              <w:spacing w:line="400" w:lineRule="exact"/>
              <w:jc w:val="center"/>
              <w:rPr>
                <w:rFonts w:ascii="宋体" w:hAnsi="宋体"/>
                <w:color w:val="000000" w:themeColor="text1"/>
                <w:kern w:val="0"/>
                <w:sz w:val="22"/>
                <w:szCs w:val="21"/>
              </w:rPr>
            </w:pPr>
            <w:r>
              <w:rPr>
                <w:rFonts w:ascii="宋体" w:hAnsi="宋体" w:hint="eastAsia"/>
                <w:color w:val="000000" w:themeColor="text1"/>
                <w:kern w:val="0"/>
                <w:sz w:val="22"/>
                <w:szCs w:val="21"/>
              </w:rPr>
              <w:t>5</w:t>
            </w:r>
            <w:r>
              <w:rPr>
                <w:rFonts w:ascii="宋体" w:hAnsi="宋体"/>
                <w:color w:val="000000" w:themeColor="text1"/>
                <w:kern w:val="0"/>
                <w:sz w:val="22"/>
                <w:szCs w:val="21"/>
              </w:rPr>
              <w:t>000t</w:t>
            </w:r>
          </w:p>
        </w:tc>
      </w:tr>
    </w:tbl>
    <w:bookmarkEnd w:id="47"/>
    <w:p w:rsidR="006D73FC" w:rsidRDefault="008F0949">
      <w:pPr>
        <w:widowControl/>
        <w:spacing w:line="500" w:lineRule="exact"/>
        <w:ind w:firstLineChars="200" w:firstLine="560"/>
        <w:jc w:val="left"/>
        <w:rPr>
          <w:rFonts w:ascii="宋体" w:hAnsi="宋体"/>
          <w:color w:val="000000" w:themeColor="text1"/>
          <w:sz w:val="28"/>
          <w:szCs w:val="32"/>
        </w:rPr>
      </w:pPr>
      <w:r>
        <w:rPr>
          <w:rFonts w:ascii="宋体" w:hAnsi="宋体" w:hint="eastAsia"/>
          <w:color w:val="000000" w:themeColor="text1"/>
          <w:sz w:val="28"/>
          <w:szCs w:val="32"/>
        </w:rPr>
        <w:t>项目危险化学品重大危险源辨识详见下表。</w:t>
      </w:r>
    </w:p>
    <w:p w:rsidR="006D73FC" w:rsidRDefault="008F0949">
      <w:pPr>
        <w:widowControl/>
        <w:spacing w:line="500" w:lineRule="exact"/>
        <w:ind w:firstLineChars="200" w:firstLine="480"/>
        <w:jc w:val="center"/>
        <w:rPr>
          <w:rFonts w:ascii="宋体" w:hAnsi="宋体"/>
          <w:color w:val="000000" w:themeColor="text1"/>
          <w:sz w:val="24"/>
          <w:szCs w:val="28"/>
        </w:rPr>
      </w:pPr>
      <w:r>
        <w:rPr>
          <w:rFonts w:ascii="宋体" w:hAnsi="宋体" w:hint="eastAsia"/>
          <w:color w:val="000000" w:themeColor="text1"/>
          <w:sz w:val="24"/>
          <w:szCs w:val="28"/>
        </w:rPr>
        <w:t>表3</w:t>
      </w:r>
      <w:r>
        <w:rPr>
          <w:rFonts w:ascii="宋体" w:hAnsi="宋体"/>
          <w:color w:val="000000" w:themeColor="text1"/>
          <w:sz w:val="24"/>
          <w:szCs w:val="28"/>
        </w:rPr>
        <w:t>.</w:t>
      </w:r>
      <w:r>
        <w:rPr>
          <w:rFonts w:ascii="宋体" w:hAnsi="宋体" w:hint="eastAsia"/>
          <w:color w:val="000000" w:themeColor="text1"/>
          <w:sz w:val="24"/>
          <w:szCs w:val="28"/>
        </w:rPr>
        <w:t>8-</w:t>
      </w:r>
      <w:r>
        <w:rPr>
          <w:rFonts w:ascii="宋体" w:hAnsi="宋体"/>
          <w:color w:val="000000" w:themeColor="text1"/>
          <w:sz w:val="24"/>
          <w:szCs w:val="28"/>
        </w:rPr>
        <w:t>7</w:t>
      </w:r>
      <w:r>
        <w:rPr>
          <w:rFonts w:ascii="宋体" w:hAnsi="宋体" w:hint="eastAsia"/>
          <w:color w:val="000000" w:themeColor="text1"/>
          <w:sz w:val="24"/>
          <w:szCs w:val="28"/>
        </w:rPr>
        <w:t xml:space="preserve"> 储存单元危险化学品重大危险源辨识表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58"/>
        <w:gridCol w:w="1290"/>
        <w:gridCol w:w="1837"/>
        <w:gridCol w:w="1656"/>
        <w:gridCol w:w="927"/>
        <w:gridCol w:w="2883"/>
      </w:tblGrid>
      <w:tr w:rsidR="006D73FC">
        <w:trPr>
          <w:trHeight w:val="634"/>
        </w:trPr>
        <w:tc>
          <w:tcPr>
            <w:tcW w:w="356"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b/>
                <w:bCs/>
                <w:color w:val="000000" w:themeColor="text1"/>
                <w:w w:val="99"/>
                <w:kern w:val="0"/>
                <w:sz w:val="22"/>
                <w:szCs w:val="21"/>
                <w:lang w:eastAsia="en-US"/>
              </w:rPr>
              <w:t>序号</w:t>
            </w:r>
          </w:p>
        </w:tc>
        <w:tc>
          <w:tcPr>
            <w:tcW w:w="697"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hint="eastAsia"/>
                <w:b/>
                <w:bCs/>
                <w:color w:val="000000" w:themeColor="text1"/>
                <w:kern w:val="0"/>
                <w:sz w:val="22"/>
                <w:szCs w:val="21"/>
              </w:rPr>
              <w:t>单元</w:t>
            </w:r>
            <w:r>
              <w:rPr>
                <w:rFonts w:ascii="宋体" w:hAnsi="宋体" w:cs="宋体"/>
                <w:b/>
                <w:bCs/>
                <w:color w:val="000000" w:themeColor="text1"/>
                <w:kern w:val="0"/>
                <w:sz w:val="22"/>
                <w:szCs w:val="21"/>
                <w:lang w:eastAsia="en-US"/>
              </w:rPr>
              <w:t>名称</w:t>
            </w:r>
          </w:p>
        </w:tc>
        <w:tc>
          <w:tcPr>
            <w:tcW w:w="993"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b/>
                <w:bCs/>
                <w:color w:val="000000" w:themeColor="text1"/>
                <w:kern w:val="0"/>
                <w:sz w:val="22"/>
                <w:szCs w:val="21"/>
              </w:rPr>
              <w:t>单元内设备名称</w:t>
            </w:r>
          </w:p>
        </w:tc>
        <w:tc>
          <w:tcPr>
            <w:tcW w:w="895"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hint="eastAsia"/>
                <w:b/>
                <w:bCs/>
                <w:color w:val="000000" w:themeColor="text1"/>
                <w:spacing w:val="-7"/>
                <w:kern w:val="0"/>
                <w:sz w:val="22"/>
                <w:szCs w:val="21"/>
              </w:rPr>
              <w:t>设备容积</w:t>
            </w:r>
            <w:r>
              <w:rPr>
                <w:rFonts w:ascii="宋体" w:hAnsi="宋体" w:cs="宋体"/>
                <w:b/>
                <w:bCs/>
                <w:color w:val="000000" w:themeColor="text1"/>
                <w:spacing w:val="-7"/>
                <w:kern w:val="0"/>
                <w:sz w:val="22"/>
                <w:szCs w:val="21"/>
                <w:lang w:eastAsia="en-US"/>
              </w:rPr>
              <w:t>（</w:t>
            </w:r>
            <w:r>
              <w:rPr>
                <w:rFonts w:ascii="宋体" w:hAnsi="宋体" w:cs="宋体" w:hint="eastAsia"/>
                <w:b/>
                <w:bCs/>
                <w:color w:val="000000" w:themeColor="text1"/>
                <w:spacing w:val="-7"/>
                <w:kern w:val="0"/>
                <w:sz w:val="22"/>
                <w:szCs w:val="21"/>
              </w:rPr>
              <w:t>m</w:t>
            </w:r>
            <w:r>
              <w:rPr>
                <w:rFonts w:ascii="宋体" w:hAnsi="宋体" w:cs="宋体"/>
                <w:b/>
                <w:bCs/>
                <w:color w:val="000000" w:themeColor="text1"/>
                <w:spacing w:val="-7"/>
                <w:kern w:val="0"/>
                <w:sz w:val="22"/>
                <w:szCs w:val="21"/>
                <w:vertAlign w:val="superscript"/>
              </w:rPr>
              <w:t>3</w:t>
            </w:r>
            <w:r>
              <w:rPr>
                <w:rFonts w:ascii="宋体" w:hAnsi="宋体" w:cs="宋体"/>
                <w:b/>
                <w:bCs/>
                <w:color w:val="000000" w:themeColor="text1"/>
                <w:spacing w:val="-7"/>
                <w:kern w:val="0"/>
                <w:sz w:val="22"/>
                <w:szCs w:val="21"/>
                <w:lang w:eastAsia="en-US"/>
              </w:rPr>
              <w:t>）</w:t>
            </w:r>
          </w:p>
        </w:tc>
        <w:tc>
          <w:tcPr>
            <w:tcW w:w="501"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lang w:eastAsia="en-US"/>
              </w:rPr>
            </w:pPr>
            <w:r>
              <w:rPr>
                <w:rFonts w:ascii="宋体" w:hAnsi="宋体" w:cs="宋体" w:hint="eastAsia"/>
                <w:b/>
                <w:bCs/>
                <w:color w:val="000000" w:themeColor="text1"/>
                <w:kern w:val="0"/>
                <w:sz w:val="22"/>
                <w:szCs w:val="21"/>
                <w:lang w:eastAsia="en-US"/>
              </w:rPr>
              <w:t>灌注量%</w:t>
            </w:r>
          </w:p>
        </w:tc>
        <w:tc>
          <w:tcPr>
            <w:tcW w:w="1558" w:type="pct"/>
            <w:shd w:val="clear" w:color="auto" w:fill="auto"/>
            <w:vAlign w:val="center"/>
          </w:tcPr>
          <w:p w:rsidR="006D73FC" w:rsidRDefault="008F0949">
            <w:pPr>
              <w:spacing w:line="400" w:lineRule="exact"/>
              <w:jc w:val="center"/>
              <w:rPr>
                <w:rFonts w:ascii="宋体" w:hAnsi="宋体"/>
                <w:color w:val="000000" w:themeColor="text1"/>
                <w:kern w:val="0"/>
                <w:sz w:val="22"/>
                <w:szCs w:val="21"/>
              </w:rPr>
            </w:pPr>
            <w:r>
              <w:rPr>
                <w:rFonts w:ascii="宋体" w:hAnsi="宋体" w:hint="eastAsia"/>
                <w:b/>
                <w:color w:val="000000" w:themeColor="text1"/>
                <w:kern w:val="0"/>
                <w:sz w:val="22"/>
                <w:szCs w:val="22"/>
              </w:rPr>
              <w:t>最大储存量</w:t>
            </w:r>
          </w:p>
        </w:tc>
      </w:tr>
      <w:tr w:rsidR="006D73FC">
        <w:trPr>
          <w:trHeight w:hRule="exact" w:val="556"/>
        </w:trPr>
        <w:tc>
          <w:tcPr>
            <w:tcW w:w="356" w:type="pct"/>
            <w:shd w:val="clear" w:color="auto" w:fill="auto"/>
            <w:vAlign w:val="center"/>
          </w:tcPr>
          <w:p w:rsidR="006D73FC" w:rsidRDefault="008F0949">
            <w:pPr>
              <w:spacing w:line="400" w:lineRule="exact"/>
              <w:jc w:val="center"/>
              <w:rPr>
                <w:rFonts w:ascii="宋体" w:hAnsi="宋体"/>
                <w:color w:val="000000" w:themeColor="text1"/>
                <w:w w:val="99"/>
                <w:kern w:val="0"/>
                <w:sz w:val="22"/>
                <w:szCs w:val="22"/>
              </w:rPr>
            </w:pPr>
            <w:r>
              <w:rPr>
                <w:rFonts w:ascii="宋体" w:hAnsi="宋体" w:hint="eastAsia"/>
                <w:color w:val="000000" w:themeColor="text1"/>
                <w:w w:val="99"/>
                <w:kern w:val="0"/>
                <w:sz w:val="22"/>
                <w:szCs w:val="22"/>
              </w:rPr>
              <w:t>1</w:t>
            </w:r>
          </w:p>
        </w:tc>
        <w:tc>
          <w:tcPr>
            <w:tcW w:w="697"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柴油储存</w:t>
            </w:r>
          </w:p>
        </w:tc>
        <w:tc>
          <w:tcPr>
            <w:tcW w:w="993" w:type="pct"/>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油箱</w:t>
            </w:r>
          </w:p>
        </w:tc>
        <w:tc>
          <w:tcPr>
            <w:tcW w:w="895" w:type="pct"/>
            <w:shd w:val="clear" w:color="auto" w:fill="auto"/>
            <w:vAlign w:val="center"/>
          </w:tcPr>
          <w:p w:rsidR="006D73FC" w:rsidRDefault="008F0949">
            <w:pPr>
              <w:spacing w:line="400" w:lineRule="exact"/>
              <w:jc w:val="center"/>
              <w:rPr>
                <w:rFonts w:ascii="宋体" w:hAnsi="宋体"/>
                <w:color w:val="000000" w:themeColor="text1"/>
                <w:kern w:val="0"/>
                <w:sz w:val="22"/>
                <w:szCs w:val="22"/>
              </w:rPr>
            </w:pPr>
            <w:r>
              <w:rPr>
                <w:rFonts w:ascii="宋体" w:hAnsi="宋体"/>
                <w:color w:val="000000" w:themeColor="text1"/>
                <w:kern w:val="0"/>
                <w:sz w:val="22"/>
                <w:szCs w:val="21"/>
              </w:rPr>
              <w:t>0.5</w:t>
            </w:r>
          </w:p>
        </w:tc>
        <w:tc>
          <w:tcPr>
            <w:tcW w:w="501" w:type="pct"/>
            <w:shd w:val="clear" w:color="auto" w:fill="auto"/>
            <w:vAlign w:val="center"/>
          </w:tcPr>
          <w:p w:rsidR="006D73FC" w:rsidRDefault="008F0949">
            <w:pPr>
              <w:spacing w:line="400" w:lineRule="exact"/>
              <w:jc w:val="center"/>
              <w:rPr>
                <w:rFonts w:ascii="宋体" w:hAnsi="宋体"/>
                <w:color w:val="000000" w:themeColor="text1"/>
                <w:kern w:val="0"/>
                <w:sz w:val="22"/>
                <w:szCs w:val="22"/>
              </w:rPr>
            </w:pPr>
            <w:r>
              <w:rPr>
                <w:rFonts w:ascii="宋体" w:hAnsi="宋体"/>
                <w:color w:val="000000" w:themeColor="text1"/>
                <w:kern w:val="0"/>
                <w:sz w:val="22"/>
                <w:szCs w:val="21"/>
              </w:rPr>
              <w:t>1.0</w:t>
            </w:r>
          </w:p>
        </w:tc>
        <w:tc>
          <w:tcPr>
            <w:tcW w:w="1558" w:type="pct"/>
            <w:shd w:val="clear" w:color="auto" w:fill="auto"/>
            <w:vAlign w:val="center"/>
          </w:tcPr>
          <w:p w:rsidR="006D73FC" w:rsidRDefault="008F0949">
            <w:pPr>
              <w:spacing w:line="400" w:lineRule="exact"/>
              <w:jc w:val="center"/>
              <w:rPr>
                <w:rFonts w:ascii="宋体" w:hAnsi="宋体"/>
                <w:color w:val="000000" w:themeColor="text1"/>
                <w:kern w:val="0"/>
                <w:sz w:val="22"/>
                <w:szCs w:val="22"/>
              </w:rPr>
            </w:pPr>
            <w:r>
              <w:rPr>
                <w:rFonts w:ascii="宋体" w:hAnsi="宋体"/>
                <w:color w:val="000000" w:themeColor="text1"/>
                <w:kern w:val="0"/>
                <w:sz w:val="22"/>
                <w:szCs w:val="21"/>
              </w:rPr>
              <w:t>0.5</w:t>
            </w:r>
            <w:r>
              <w:rPr>
                <w:rFonts w:ascii="宋体" w:hAnsi="宋体" w:hint="eastAsia"/>
                <w:color w:val="000000" w:themeColor="text1"/>
                <w:kern w:val="0"/>
                <w:sz w:val="22"/>
                <w:szCs w:val="21"/>
              </w:rPr>
              <w:t>×</w:t>
            </w:r>
            <w:r>
              <w:rPr>
                <w:rFonts w:ascii="宋体" w:hAnsi="宋体"/>
                <w:color w:val="000000" w:themeColor="text1"/>
                <w:kern w:val="0"/>
                <w:sz w:val="22"/>
                <w:szCs w:val="21"/>
              </w:rPr>
              <w:t>1</w:t>
            </w:r>
            <w:r>
              <w:rPr>
                <w:rFonts w:ascii="宋体" w:hAnsi="宋体" w:hint="eastAsia"/>
                <w:color w:val="000000" w:themeColor="text1"/>
                <w:kern w:val="0"/>
                <w:sz w:val="22"/>
                <w:szCs w:val="21"/>
              </w:rPr>
              <w:t>×</w:t>
            </w:r>
            <w:r>
              <w:rPr>
                <w:rFonts w:ascii="宋体" w:hAnsi="宋体"/>
                <w:color w:val="000000" w:themeColor="text1"/>
                <w:kern w:val="0"/>
                <w:sz w:val="22"/>
                <w:szCs w:val="21"/>
              </w:rPr>
              <w:t>0.617=12.75</w:t>
            </w:r>
          </w:p>
        </w:tc>
      </w:tr>
      <w:tr w:rsidR="006D73FC">
        <w:trPr>
          <w:trHeight w:hRule="exact" w:val="911"/>
        </w:trPr>
        <w:tc>
          <w:tcPr>
            <w:tcW w:w="1053" w:type="pct"/>
            <w:gridSpan w:val="2"/>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s="宋体" w:hint="eastAsia"/>
                <w:color w:val="000000" w:themeColor="text1"/>
                <w:kern w:val="0"/>
                <w:sz w:val="22"/>
                <w:szCs w:val="21"/>
              </w:rPr>
              <w:t>柴油储存单元</w:t>
            </w:r>
            <w:r>
              <w:rPr>
                <w:rFonts w:ascii="宋体" w:hAnsi="宋体" w:cs="宋体"/>
                <w:color w:val="000000" w:themeColor="text1"/>
                <w:kern w:val="0"/>
                <w:sz w:val="22"/>
                <w:szCs w:val="21"/>
              </w:rPr>
              <w:t>重大危险源辨识结论</w:t>
            </w:r>
          </w:p>
        </w:tc>
        <w:tc>
          <w:tcPr>
            <w:tcW w:w="3947" w:type="pct"/>
            <w:gridSpan w:val="4"/>
            <w:shd w:val="clear" w:color="auto" w:fill="auto"/>
            <w:vAlign w:val="center"/>
          </w:tcPr>
          <w:p w:rsidR="006D73FC" w:rsidRDefault="008F0949">
            <w:pPr>
              <w:spacing w:line="400" w:lineRule="exact"/>
              <w:jc w:val="center"/>
              <w:rPr>
                <w:rFonts w:ascii="宋体" w:hAnsi="宋体" w:cs="宋体"/>
                <w:color w:val="000000" w:themeColor="text1"/>
                <w:kern w:val="0"/>
                <w:sz w:val="22"/>
                <w:szCs w:val="21"/>
              </w:rPr>
            </w:pPr>
            <w:r>
              <w:rPr>
                <w:rFonts w:ascii="宋体" w:hAnsi="宋体"/>
                <w:color w:val="000000" w:themeColor="text1"/>
                <w:kern w:val="0"/>
                <w:sz w:val="22"/>
                <w:szCs w:val="21"/>
              </w:rPr>
              <w:t>∑q/Q</w:t>
            </w:r>
            <w:r>
              <w:rPr>
                <w:rFonts w:ascii="宋体" w:hAnsi="宋体" w:cs="宋体"/>
                <w:color w:val="000000" w:themeColor="text1"/>
                <w:kern w:val="0"/>
                <w:sz w:val="22"/>
                <w:szCs w:val="21"/>
              </w:rPr>
              <w:t>＝</w:t>
            </w:r>
            <w:r>
              <w:rPr>
                <w:rFonts w:ascii="宋体" w:hAnsi="宋体"/>
                <w:color w:val="000000" w:themeColor="text1"/>
                <w:kern w:val="0"/>
                <w:sz w:val="22"/>
                <w:szCs w:val="21"/>
              </w:rPr>
              <w:t>12.75/5000=0.0000617&lt;1</w:t>
            </w:r>
            <w:r>
              <w:rPr>
                <w:rFonts w:ascii="宋体" w:hAnsi="宋体" w:cs="宋体"/>
                <w:color w:val="000000" w:themeColor="text1"/>
                <w:kern w:val="0"/>
                <w:sz w:val="22"/>
                <w:szCs w:val="21"/>
              </w:rPr>
              <w:t>，不构成危险化学品重大危险源</w:t>
            </w:r>
          </w:p>
        </w:tc>
      </w:tr>
    </w:tbl>
    <w:p w:rsidR="006D73FC" w:rsidRDefault="008F0949">
      <w:pPr>
        <w:widowControl/>
        <w:spacing w:line="500" w:lineRule="exact"/>
        <w:ind w:firstLineChars="200" w:firstLine="562"/>
        <w:jc w:val="left"/>
        <w:rPr>
          <w:rFonts w:ascii="宋体" w:hAnsi="宋体"/>
          <w:color w:val="000000" w:themeColor="text1"/>
          <w:sz w:val="28"/>
          <w:szCs w:val="32"/>
        </w:rPr>
      </w:pPr>
      <w:r>
        <w:rPr>
          <w:rFonts w:ascii="宋体" w:hAnsi="宋体" w:hint="eastAsia"/>
          <w:b/>
          <w:color w:val="000000" w:themeColor="text1"/>
          <w:sz w:val="28"/>
          <w:szCs w:val="32"/>
        </w:rPr>
        <w:t>故江西省震宇再生资源有限公司年处理11.3万吨含铅锑锡废料综合利用项目（一期）不构成危险化学品重大危险源。</w:t>
      </w:r>
    </w:p>
    <w:p w:rsidR="006D73FC" w:rsidRDefault="008F0949">
      <w:pPr>
        <w:pStyle w:val="afff1"/>
      </w:pPr>
      <w:bookmarkStart w:id="48" w:name="_Toc54592013"/>
      <w:r>
        <w:rPr>
          <w:rFonts w:hint="eastAsia"/>
        </w:rPr>
        <w:lastRenderedPageBreak/>
        <w:t>4 评价单元确定和评价方法简介</w:t>
      </w:r>
      <w:bookmarkEnd w:id="48"/>
    </w:p>
    <w:p w:rsidR="006D73FC" w:rsidRDefault="008F0949">
      <w:pPr>
        <w:pStyle w:val="110"/>
        <w:spacing w:before="156" w:after="156"/>
      </w:pPr>
      <w:bookmarkStart w:id="49" w:name="_Toc54592014"/>
      <w:r>
        <w:rPr>
          <w:rFonts w:hint="eastAsia"/>
        </w:rPr>
        <w:t xml:space="preserve">4.1 </w:t>
      </w:r>
      <w:r>
        <w:rPr>
          <w:rFonts w:hint="eastAsia"/>
        </w:rPr>
        <w:t>评价单元划分</w:t>
      </w:r>
      <w:bookmarkEnd w:id="49"/>
    </w:p>
    <w:p w:rsidR="006D73FC" w:rsidRDefault="008F0949">
      <w:pPr>
        <w:pStyle w:val="afff"/>
      </w:pPr>
      <w:r>
        <w:rPr>
          <w:rFonts w:hint="eastAsia"/>
        </w:rPr>
        <w:t>安全评价单元是指在安全评价过程中，根据评价目标和评价方法的需要，对评价对象按照一定的原则而划分的单元。划分评价单元的目的是为便于评价工作的有序进行，并有利于提高评价工作的准确性。将评价对象划分为不同类型的评价单元进行评价，不仅可以简化评价工作、减少评价工作量、避免遗漏，而且可以对各评价单元的危险性进行比较，从而避免以最危险单元的危险性来表征整个系统的危险性、夸大整个系统危险性的可能，进而提高评价的准确性，降低采取对策措施所需的安全投入。</w:t>
      </w:r>
    </w:p>
    <w:p w:rsidR="006D73FC" w:rsidRDefault="008F0949">
      <w:pPr>
        <w:pStyle w:val="1110"/>
        <w:spacing w:before="156" w:after="156"/>
      </w:pPr>
      <w:r>
        <w:rPr>
          <w:rFonts w:hint="eastAsia"/>
        </w:rPr>
        <w:t>4</w:t>
      </w:r>
      <w:r>
        <w:t>.1.1</w:t>
      </w:r>
      <w:r>
        <w:rPr>
          <w:rFonts w:hint="eastAsia"/>
        </w:rPr>
        <w:t xml:space="preserve"> 评价单元划分原则</w:t>
      </w:r>
    </w:p>
    <w:p w:rsidR="006D73FC" w:rsidRDefault="008F0949">
      <w:pPr>
        <w:pStyle w:val="afff"/>
      </w:pPr>
      <w:r>
        <w:rPr>
          <w:rFonts w:hint="eastAsia"/>
        </w:rPr>
        <w:t>划分评价单元应符合科学、合理的原则，评价单元的划分一般以系统的生产工艺、工艺装置、物料特点和特征与危险、有害因素的类别、分布等结合起来进行，大致遵循以下原则：</w:t>
      </w:r>
    </w:p>
    <w:p w:rsidR="006D73FC" w:rsidRDefault="008F0949">
      <w:pPr>
        <w:pStyle w:val="afff"/>
      </w:pPr>
      <w:r>
        <w:rPr>
          <w:rFonts w:hint="eastAsia"/>
        </w:rPr>
        <w:t>1.生产类型或场所相对独立的，应按生产类型或场所划分评价单元；</w:t>
      </w:r>
    </w:p>
    <w:p w:rsidR="006D73FC" w:rsidRDefault="008F0949">
      <w:pPr>
        <w:pStyle w:val="afff"/>
      </w:pPr>
      <w:r>
        <w:rPr>
          <w:rFonts w:hint="eastAsia"/>
        </w:rPr>
        <w:t>2.具有相似工艺过程的装置（设备）应划分为一个单元；</w:t>
      </w:r>
    </w:p>
    <w:p w:rsidR="006D73FC" w:rsidRDefault="008F0949">
      <w:pPr>
        <w:pStyle w:val="afff"/>
      </w:pPr>
      <w:r>
        <w:rPr>
          <w:rFonts w:hint="eastAsia"/>
        </w:rPr>
        <w:t>3.场所（地理位置）相邻的装置（设备）应划分为一个单元；</w:t>
      </w:r>
    </w:p>
    <w:p w:rsidR="006D73FC" w:rsidRDefault="008F0949">
      <w:pPr>
        <w:pStyle w:val="afff"/>
      </w:pPr>
      <w:r>
        <w:rPr>
          <w:rFonts w:hint="eastAsia"/>
        </w:rPr>
        <w:t>4.独立的工艺过程可划分为一个单元；</w:t>
      </w:r>
    </w:p>
    <w:p w:rsidR="006D73FC" w:rsidRDefault="008F0949">
      <w:pPr>
        <w:pStyle w:val="afff"/>
      </w:pPr>
      <w:r>
        <w:rPr>
          <w:rFonts w:hint="eastAsia"/>
        </w:rPr>
        <w:t>5.具有共性危险因素、有害因素的场所和装置（设备）应划分为一个单元。</w:t>
      </w:r>
    </w:p>
    <w:p w:rsidR="006D73FC" w:rsidRDefault="008F0949">
      <w:pPr>
        <w:pStyle w:val="1110"/>
        <w:spacing w:before="156" w:after="156"/>
      </w:pPr>
      <w:r>
        <w:rPr>
          <w:rFonts w:hint="eastAsia"/>
        </w:rPr>
        <w:t>4</w:t>
      </w:r>
      <w:r>
        <w:t>.1.2</w:t>
      </w:r>
      <w:r>
        <w:rPr>
          <w:rFonts w:hint="eastAsia"/>
        </w:rPr>
        <w:t xml:space="preserve"> 确定本项目评价单元</w:t>
      </w:r>
    </w:p>
    <w:p w:rsidR="006D73FC" w:rsidRDefault="008F0949">
      <w:pPr>
        <w:pStyle w:val="afff"/>
      </w:pPr>
      <w:r>
        <w:rPr>
          <w:rFonts w:hint="eastAsia"/>
        </w:rPr>
        <w:t>根据《安全评价通则》（AQ800</w:t>
      </w:r>
      <w:r>
        <w:t>1</w:t>
      </w:r>
      <w:r>
        <w:rPr>
          <w:rFonts w:hint="eastAsia"/>
        </w:rPr>
        <w:t>-2007）及《金属冶炼建设项目安全设施验收评价报告编写提纲》(安监总管四[2017</w:t>
      </w:r>
      <w:r>
        <w:t>]</w:t>
      </w:r>
      <w:r>
        <w:rPr>
          <w:rFonts w:hint="eastAsia"/>
        </w:rPr>
        <w:t>143号)的要求，对江西省震宇再生资源有限公司年处理11.3万吨含铅锑锡废料综合利用项目（一期）进行符合性评价和危险危害程度评价。</w:t>
      </w:r>
    </w:p>
    <w:p w:rsidR="006D73FC" w:rsidRDefault="008F0949">
      <w:pPr>
        <w:pStyle w:val="afff"/>
      </w:pPr>
      <w:r>
        <w:rPr>
          <w:rFonts w:hint="eastAsia"/>
        </w:rPr>
        <w:t>依据评价单元划分原则和评价导则要求、该工程的实际情况，并考虑到</w:t>
      </w:r>
      <w:r>
        <w:rPr>
          <w:rFonts w:hint="eastAsia"/>
        </w:rPr>
        <w:lastRenderedPageBreak/>
        <w:t>安全验收评价的特点，本次评价划分单元详见下表。</w:t>
      </w:r>
    </w:p>
    <w:p w:rsidR="006D73FC" w:rsidRDefault="008F0949">
      <w:pPr>
        <w:pStyle w:val="afff"/>
        <w:ind w:firstLine="480"/>
        <w:jc w:val="center"/>
        <w:rPr>
          <w:sz w:val="24"/>
        </w:rPr>
      </w:pPr>
      <w:r>
        <w:rPr>
          <w:rFonts w:hint="eastAsia"/>
          <w:sz w:val="24"/>
        </w:rPr>
        <w:t>表4</w:t>
      </w:r>
      <w:r>
        <w:rPr>
          <w:sz w:val="24"/>
        </w:rPr>
        <w:t>.1-1</w:t>
      </w:r>
      <w:r>
        <w:rPr>
          <w:rFonts w:hint="eastAsia"/>
          <w:sz w:val="24"/>
        </w:rPr>
        <w:t xml:space="preserve"> 评价单元划分一览表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8"/>
        <w:gridCol w:w="4897"/>
        <w:gridCol w:w="3442"/>
      </w:tblGrid>
      <w:tr w:rsidR="006D73FC">
        <w:tc>
          <w:tcPr>
            <w:tcW w:w="591"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评价单元</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评价方法</w:t>
            </w:r>
          </w:p>
        </w:tc>
      </w:tr>
      <w:tr w:rsidR="006D73FC">
        <w:trPr>
          <w:trHeight w:val="348"/>
        </w:trPr>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法律、法规符合性单元</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选址及总平面布置单元</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bookmarkStart w:id="50" w:name="_Hlk47617561"/>
            <w:r>
              <w:rPr>
                <w:rFonts w:asciiTheme="minorEastAsia" w:eastAsiaTheme="minorEastAsia" w:hAnsiTheme="minorEastAsia" w:hint="eastAsia"/>
                <w:sz w:val="21"/>
                <w:szCs w:val="21"/>
              </w:rPr>
              <w:t>建筑及工艺布置单元</w:t>
            </w:r>
            <w:bookmarkEnd w:id="50"/>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物料、产品安全性能</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bookmarkStart w:id="51" w:name="_Hlk48572577"/>
            <w:r>
              <w:rPr>
                <w:rFonts w:asciiTheme="minorEastAsia" w:eastAsiaTheme="minorEastAsia" w:hAnsiTheme="minorEastAsia" w:hint="eastAsia"/>
                <w:sz w:val="21"/>
                <w:szCs w:val="21"/>
              </w:rPr>
              <w:t>生产工艺系统、装置、设施、设备单元</w:t>
            </w:r>
            <w:bookmarkEnd w:id="51"/>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公用和辅助设备设施配套性</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特种设备设施及强制检测设备设施单元</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rPr>
          <w:trHeight w:val="56"/>
        </w:trPr>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周边环境适宜性单元</w:t>
            </w:r>
          </w:p>
        </w:tc>
        <w:tc>
          <w:tcPr>
            <w:tcW w:w="1820"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危险化学品重大危险源单元</w:t>
            </w:r>
          </w:p>
        </w:tc>
        <w:tc>
          <w:tcPr>
            <w:tcW w:w="1820" w:type="pct"/>
            <w:shd w:val="clear" w:color="auto" w:fill="auto"/>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安全管理及应急救援单元</w:t>
            </w:r>
          </w:p>
        </w:tc>
        <w:tc>
          <w:tcPr>
            <w:tcW w:w="1820" w:type="pct"/>
            <w:shd w:val="clear" w:color="auto" w:fill="auto"/>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r w:rsidR="006D73FC">
        <w:tc>
          <w:tcPr>
            <w:tcW w:w="591" w:type="pct"/>
            <w:shd w:val="clear" w:color="auto" w:fill="auto"/>
            <w:vAlign w:val="center"/>
          </w:tcPr>
          <w:p w:rsidR="006D73FC" w:rsidRDefault="006D73FC">
            <w:pPr>
              <w:pStyle w:val="afff"/>
              <w:numPr>
                <w:ilvl w:val="0"/>
                <w:numId w:val="5"/>
              </w:numPr>
              <w:spacing w:line="400" w:lineRule="exact"/>
              <w:ind w:firstLineChars="0"/>
              <w:rPr>
                <w:rFonts w:asciiTheme="minorEastAsia" w:eastAsiaTheme="minorEastAsia" w:hAnsiTheme="minorEastAsia"/>
                <w:sz w:val="21"/>
                <w:szCs w:val="21"/>
              </w:rPr>
            </w:pPr>
          </w:p>
        </w:tc>
        <w:tc>
          <w:tcPr>
            <w:tcW w:w="2589" w:type="pct"/>
            <w:shd w:val="clear" w:color="auto" w:fill="auto"/>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安全对策措施建议采纳单元</w:t>
            </w:r>
          </w:p>
        </w:tc>
        <w:tc>
          <w:tcPr>
            <w:tcW w:w="1820" w:type="pct"/>
            <w:shd w:val="clear" w:color="auto" w:fill="auto"/>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安全检查表法</w:t>
            </w:r>
          </w:p>
        </w:tc>
      </w:tr>
    </w:tbl>
    <w:p w:rsidR="006D73FC" w:rsidRDefault="008F0949">
      <w:pPr>
        <w:pStyle w:val="110"/>
        <w:spacing w:before="156" w:after="156"/>
      </w:pPr>
      <w:bookmarkStart w:id="52" w:name="_Toc54592015"/>
      <w:r>
        <w:rPr>
          <w:rFonts w:hint="eastAsia"/>
        </w:rPr>
        <w:t xml:space="preserve">4.2 </w:t>
      </w:r>
      <w:r>
        <w:rPr>
          <w:rFonts w:hint="eastAsia"/>
        </w:rPr>
        <w:t>评价方法选择</w:t>
      </w:r>
      <w:bookmarkEnd w:id="52"/>
    </w:p>
    <w:p w:rsidR="006D73FC" w:rsidRDefault="008F0949">
      <w:pPr>
        <w:pStyle w:val="1110"/>
        <w:spacing w:before="156" w:after="156"/>
      </w:pPr>
      <w:r>
        <w:rPr>
          <w:rFonts w:hint="eastAsia"/>
        </w:rPr>
        <w:t>4.2.1 评价方法选择的原则</w:t>
      </w:r>
    </w:p>
    <w:p w:rsidR="006D73FC" w:rsidRDefault="008F0949">
      <w:pPr>
        <w:pStyle w:val="afff"/>
      </w:pPr>
      <w:r>
        <w:rPr>
          <w:rFonts w:hint="eastAsia"/>
        </w:rPr>
        <w:t>安全评价方法都有其适用的范围和应用条件，存在自身的优点和局限性。安全评价方法的选择应在认真分析并熟悉被评价对象的前提下进行，主要遵循以下原则：</w:t>
      </w:r>
    </w:p>
    <w:p w:rsidR="006D73FC" w:rsidRDefault="008F0949">
      <w:pPr>
        <w:pStyle w:val="afff"/>
      </w:pPr>
      <w:r>
        <w:rPr>
          <w:rFonts w:hint="eastAsia"/>
        </w:rPr>
        <w:t>1.充分性原则：一方面选择的评价方法应能尽可能涵盖被评价对象的全部危险、有害因素，对所有危险、有害因素都能进行分析和评价；另一方面充分性原则还要求在选择评价方法之前应充分分析被评价对象、收集充分的资料、掌握足够多的评价方法、充分了解各种评价方法的优缺点、适用范围和应用条件，以利于选择评价方法。</w:t>
      </w:r>
    </w:p>
    <w:p w:rsidR="006D73FC" w:rsidRDefault="008F0949">
      <w:pPr>
        <w:pStyle w:val="afff"/>
      </w:pPr>
      <w:r>
        <w:rPr>
          <w:rFonts w:hint="eastAsia"/>
        </w:rPr>
        <w:t>2.适应性原则：选择的评价方法应该适应被评价的对象。被评价的系统可能由多个子系统构成、各子系统的评价重点可能有所不同，应该根据系统和子系统的特点、工艺的性质和状态，选择适应的安全评价方法。</w:t>
      </w:r>
    </w:p>
    <w:p w:rsidR="006D73FC" w:rsidRDefault="008F0949">
      <w:pPr>
        <w:pStyle w:val="afff"/>
      </w:pPr>
      <w:r>
        <w:rPr>
          <w:rFonts w:hint="eastAsia"/>
        </w:rPr>
        <w:t>3.针对性原则：选择的评价方法应该能够提供所需的结果（类型）。由于评价的目的不同，需要安全评价提供的结果可能是危险有害因素识别、事故</w:t>
      </w:r>
      <w:r>
        <w:rPr>
          <w:rFonts w:hint="eastAsia"/>
        </w:rPr>
        <w:lastRenderedPageBreak/>
        <w:t>发生的原因、事故发生概率、事故后果、系统的危险性等，安全评价方法能够给出所要求的结果才能采用。</w:t>
      </w:r>
    </w:p>
    <w:p w:rsidR="006D73FC" w:rsidRDefault="008F0949">
      <w:pPr>
        <w:pStyle w:val="afff"/>
      </w:pPr>
      <w:r>
        <w:rPr>
          <w:rFonts w:hint="eastAsia"/>
        </w:rPr>
        <w:t>4.合理性原则：在满足安全评价目的、提供所需的安全评价结果的前提下，应该选择计算过程最简单、所需基础数据最少和最容易获取的安全评价方法，使安全评价工作量和要获得的评价结果都是合理的。</w:t>
      </w:r>
    </w:p>
    <w:p w:rsidR="006D73FC" w:rsidRDefault="008F0949">
      <w:pPr>
        <w:pStyle w:val="1110"/>
        <w:spacing w:before="156" w:after="156"/>
      </w:pPr>
      <w:r>
        <w:rPr>
          <w:rFonts w:hint="eastAsia"/>
        </w:rPr>
        <w:t>4.2.2 评价方法的选择</w:t>
      </w:r>
    </w:p>
    <w:p w:rsidR="006D73FC" w:rsidRDefault="008F0949">
      <w:pPr>
        <w:pStyle w:val="afff"/>
      </w:pPr>
      <w:r>
        <w:rPr>
          <w:rFonts w:hint="eastAsia"/>
        </w:rPr>
        <w:t>符合性评价是评价建设项目相对于国家法律、法规、标准和规范的符合性，必须将现实、现场情况与相关法律、法规、标准和规范进行对照、分析才能得出评价结论，因此选用安全检查表法进行评价。</w:t>
      </w:r>
    </w:p>
    <w:p w:rsidR="006D73FC" w:rsidRDefault="008F0949">
      <w:pPr>
        <w:pStyle w:val="afff"/>
      </w:pPr>
      <w:r>
        <w:rPr>
          <w:rFonts w:hint="eastAsia"/>
        </w:rPr>
        <w:t>危险危害程度评价是属于预测性评价，主要评价系统的固有危险程度。危险危害程度包括发生事故的可能性和事故后果的严重程度两个方面，即危险度。</w:t>
      </w:r>
    </w:p>
    <w:p w:rsidR="006D73FC" w:rsidRDefault="008F0949">
      <w:pPr>
        <w:pStyle w:val="afff"/>
      </w:pPr>
      <w:r>
        <w:rPr>
          <w:rFonts w:hint="eastAsia"/>
        </w:rPr>
        <w:t>根据评价对象的特点和安全评价的目的、要求，各单元危险危害程度评价方法选择如下：</w:t>
      </w:r>
    </w:p>
    <w:p w:rsidR="006D73FC" w:rsidRDefault="008F0949">
      <w:pPr>
        <w:pStyle w:val="afff"/>
      </w:pPr>
      <w:r>
        <w:rPr>
          <w:rFonts w:hint="eastAsia"/>
        </w:rPr>
        <w:t>生产、设备和设施、工艺设备联锁有效性、物料材料与储存场所、安全作业环境、建（构）筑物、安全管理单元都属于安全保障措施类的内容，所以只进行安全检查表的符合性评价，不做危险危害程度评价。</w:t>
      </w:r>
    </w:p>
    <w:p w:rsidR="006D73FC" w:rsidRDefault="008F0949">
      <w:pPr>
        <w:pStyle w:val="1110"/>
        <w:spacing w:before="156" w:after="156"/>
      </w:pPr>
      <w:r>
        <w:rPr>
          <w:rFonts w:hint="eastAsia"/>
        </w:rPr>
        <w:t>4.2.3 安全评价方法简介</w:t>
      </w:r>
    </w:p>
    <w:p w:rsidR="006D73FC" w:rsidRDefault="008F0949">
      <w:pPr>
        <w:pStyle w:val="afff"/>
      </w:pPr>
      <w:r>
        <w:rPr>
          <w:rFonts w:hint="eastAsia"/>
        </w:rPr>
        <w:t>安全检查表（SCL）：</w:t>
      </w:r>
    </w:p>
    <w:p w:rsidR="006D73FC" w:rsidRDefault="008F0949">
      <w:pPr>
        <w:pStyle w:val="afff"/>
      </w:pPr>
      <w:r>
        <w:rPr>
          <w:rFonts w:hint="eastAsia"/>
        </w:rPr>
        <w:t>安全检查表法是辨识危险源的基本方法，其特点是简便易行。根据法规、标准制定检查表，并对类比装置进行现场（或设计文件）的检查，可预测建设项目在运行期间可能存在的缺陷、疏漏、隐患，并原则性的提出装置在运行期间（或工程设计、建设）应注意的问题。</w:t>
      </w:r>
    </w:p>
    <w:p w:rsidR="006D73FC" w:rsidRDefault="008F0949">
      <w:pPr>
        <w:pStyle w:val="afff"/>
      </w:pPr>
      <w:r>
        <w:rPr>
          <w:rFonts w:hint="eastAsia"/>
        </w:rPr>
        <w:t>安全检查表编制依据：</w:t>
      </w:r>
    </w:p>
    <w:p w:rsidR="006D73FC" w:rsidRDefault="008F0949">
      <w:pPr>
        <w:pStyle w:val="afff"/>
      </w:pPr>
      <w:r>
        <w:rPr>
          <w:rFonts w:hint="eastAsia"/>
        </w:rPr>
        <w:t>1．国家、行业有关标准、法规和规定</w:t>
      </w:r>
    </w:p>
    <w:p w:rsidR="006D73FC" w:rsidRDefault="008F0949">
      <w:pPr>
        <w:pStyle w:val="afff"/>
      </w:pPr>
      <w:r>
        <w:rPr>
          <w:rFonts w:hint="eastAsia"/>
        </w:rPr>
        <w:t>2．同类企业有关安全管理经验</w:t>
      </w:r>
    </w:p>
    <w:p w:rsidR="006D73FC" w:rsidRDefault="008F0949">
      <w:pPr>
        <w:pStyle w:val="afff"/>
      </w:pPr>
      <w:r>
        <w:rPr>
          <w:rFonts w:hint="eastAsia"/>
        </w:rPr>
        <w:lastRenderedPageBreak/>
        <w:t>3．以往事故案例</w:t>
      </w:r>
    </w:p>
    <w:p w:rsidR="006D73FC" w:rsidRDefault="008F0949">
      <w:pPr>
        <w:pStyle w:val="afff"/>
      </w:pPr>
      <w:r>
        <w:rPr>
          <w:rFonts w:hint="eastAsia"/>
        </w:rPr>
        <w:t>4．企业提供的有关资料</w:t>
      </w:r>
    </w:p>
    <w:p w:rsidR="006D73FC" w:rsidRDefault="008F0949">
      <w:pPr>
        <w:pStyle w:val="afff"/>
      </w:pPr>
      <w:r>
        <w:rPr>
          <w:rFonts w:hint="eastAsia"/>
        </w:rPr>
        <w:t>在上述依据的基础上，编写出该工程有关场地条件、总体布局等设计的安全检查表。</w:t>
      </w:r>
    </w:p>
    <w:p w:rsidR="006D73FC" w:rsidRDefault="006D73FC">
      <w:pPr>
        <w:pStyle w:val="afff"/>
      </w:pPr>
    </w:p>
    <w:p w:rsidR="006D73FC" w:rsidRDefault="008F0949">
      <w:pPr>
        <w:pStyle w:val="afff1"/>
      </w:pPr>
      <w:bookmarkStart w:id="53" w:name="_Toc54592016"/>
      <w:r>
        <w:rPr>
          <w:rFonts w:hint="eastAsia"/>
        </w:rPr>
        <w:lastRenderedPageBreak/>
        <w:t>5 定性定量评价</w:t>
      </w:r>
      <w:bookmarkEnd w:id="53"/>
    </w:p>
    <w:p w:rsidR="006D73FC" w:rsidRDefault="008F0949">
      <w:pPr>
        <w:pStyle w:val="110"/>
        <w:spacing w:before="156" w:after="156"/>
      </w:pPr>
      <w:bookmarkStart w:id="54" w:name="_Toc54592017"/>
      <w:r>
        <w:rPr>
          <w:rFonts w:hint="eastAsia"/>
        </w:rPr>
        <w:t>5</w:t>
      </w:r>
      <w:r>
        <w:t>.1</w:t>
      </w:r>
      <w:r>
        <w:rPr>
          <w:rFonts w:hint="eastAsia"/>
        </w:rPr>
        <w:t xml:space="preserve"> </w:t>
      </w:r>
      <w:r>
        <w:rPr>
          <w:rFonts w:hint="eastAsia"/>
        </w:rPr>
        <w:t>法律法规符合性单元</w:t>
      </w:r>
      <w:bookmarkEnd w:id="54"/>
    </w:p>
    <w:p w:rsidR="006D73FC" w:rsidRDefault="008F0949">
      <w:pPr>
        <w:pStyle w:val="1110"/>
        <w:spacing w:before="156" w:after="156"/>
      </w:pPr>
      <w:r>
        <w:rPr>
          <w:rFonts w:hint="eastAsia"/>
        </w:rPr>
        <w:t>5</w:t>
      </w:r>
      <w:r>
        <w:t>.1.1</w:t>
      </w:r>
      <w:r>
        <w:rPr>
          <w:rFonts w:hint="eastAsia"/>
        </w:rPr>
        <w:t xml:space="preserve"> 单元简介</w:t>
      </w:r>
    </w:p>
    <w:p w:rsidR="006D73FC" w:rsidRDefault="008F0949">
      <w:pPr>
        <w:pStyle w:val="afff"/>
      </w:pPr>
      <w:r>
        <w:rPr>
          <w:rFonts w:hint="eastAsia"/>
        </w:rPr>
        <w:t>本单元将从该项目的安全设施“三同时”实施情况、安全生产条件等方面，结合该项目实际情况，检查其建设过程及安全生产技术和管理现状是否符合国家安全生产相关法律、法规的基本要求。</w:t>
      </w:r>
    </w:p>
    <w:p w:rsidR="006D73FC" w:rsidRDefault="008F0949">
      <w:pPr>
        <w:pStyle w:val="1110"/>
        <w:spacing w:before="156" w:after="156"/>
      </w:pPr>
      <w:r>
        <w:rPr>
          <w:rFonts w:hint="eastAsia"/>
        </w:rPr>
        <w:t>5</w:t>
      </w:r>
      <w:r>
        <w:t>.1.2</w:t>
      </w:r>
      <w:r>
        <w:rPr>
          <w:rFonts w:hint="eastAsia"/>
        </w:rPr>
        <w:t xml:space="preserve"> 安全检查表法评价</w:t>
      </w:r>
    </w:p>
    <w:p w:rsidR="006D73FC" w:rsidRDefault="008F0949">
      <w:pPr>
        <w:pStyle w:val="afff"/>
      </w:pPr>
      <w:r>
        <w:rPr>
          <w:rFonts w:hint="eastAsia"/>
        </w:rPr>
        <w:t>安全检查表依据见表5.</w:t>
      </w:r>
      <w:r>
        <w:t>1</w:t>
      </w:r>
      <w:r>
        <w:rPr>
          <w:rFonts w:hint="eastAsia"/>
        </w:rPr>
        <w:t>-1。</w:t>
      </w:r>
    </w:p>
    <w:p w:rsidR="006D73FC" w:rsidRDefault="008F0949">
      <w:pPr>
        <w:pStyle w:val="afff"/>
        <w:ind w:firstLine="480"/>
        <w:jc w:val="center"/>
        <w:rPr>
          <w:sz w:val="24"/>
        </w:rPr>
      </w:pPr>
      <w:r>
        <w:rPr>
          <w:rFonts w:hint="eastAsia"/>
          <w:sz w:val="24"/>
        </w:rPr>
        <w:t>表5</w:t>
      </w:r>
      <w:r>
        <w:rPr>
          <w:sz w:val="24"/>
        </w:rPr>
        <w:t>.1-1</w:t>
      </w:r>
      <w:r>
        <w:rPr>
          <w:rFonts w:hint="eastAsia"/>
          <w:sz w:val="24"/>
        </w:rPr>
        <w:t xml:space="preserve"> 本单元安全检查表依据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5"/>
        <w:gridCol w:w="4082"/>
      </w:tblGrid>
      <w:tr w:rsidR="006D73FC">
        <w:trPr>
          <w:tblHeader/>
          <w:jc w:val="center"/>
        </w:trPr>
        <w:tc>
          <w:tcPr>
            <w:tcW w:w="2842" w:type="pct"/>
            <w:shd w:val="clear" w:color="auto" w:fill="auto"/>
          </w:tcPr>
          <w:p w:rsidR="006D73FC" w:rsidRDefault="008F0949">
            <w:pPr>
              <w:ind w:firstLine="480"/>
              <w:jc w:val="center"/>
              <w:rPr>
                <w:rFonts w:ascii="宋体" w:cs="宋体"/>
                <w:b/>
                <w:bCs/>
                <w:color w:val="000000" w:themeColor="text1"/>
                <w:szCs w:val="20"/>
              </w:rPr>
            </w:pPr>
            <w:r>
              <w:rPr>
                <w:rFonts w:ascii="宋体" w:cs="宋体" w:hint="eastAsia"/>
                <w:b/>
                <w:bCs/>
                <w:color w:val="000000" w:themeColor="text1"/>
                <w:szCs w:val="20"/>
              </w:rPr>
              <w:t>名称</w:t>
            </w:r>
          </w:p>
        </w:tc>
        <w:tc>
          <w:tcPr>
            <w:tcW w:w="2158" w:type="pct"/>
            <w:shd w:val="clear" w:color="auto" w:fill="auto"/>
          </w:tcPr>
          <w:p w:rsidR="006D73FC" w:rsidRDefault="008F0949">
            <w:pPr>
              <w:ind w:firstLine="480"/>
              <w:jc w:val="center"/>
              <w:rPr>
                <w:rFonts w:ascii="宋体" w:cs="宋体"/>
                <w:b/>
                <w:bCs/>
                <w:color w:val="000000" w:themeColor="text1"/>
                <w:szCs w:val="20"/>
              </w:rPr>
            </w:pPr>
            <w:r>
              <w:rPr>
                <w:rFonts w:ascii="宋体" w:cs="宋体" w:hint="eastAsia"/>
                <w:b/>
                <w:bCs/>
                <w:color w:val="000000" w:themeColor="text1"/>
                <w:szCs w:val="20"/>
              </w:rPr>
              <w:t>标准号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国家主席令[2002]第70号</w:t>
            </w:r>
          </w:p>
        </w:tc>
      </w:tr>
      <w:tr w:rsidR="006D73FC">
        <w:trPr>
          <w:jc w:val="center"/>
        </w:trPr>
        <w:tc>
          <w:tcPr>
            <w:tcW w:w="2842"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《建设项目安全设施“三同时”监督管理办法》</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国家安监总局令第36号（国家安监总局令第77号修改）</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《建设工程质量管理条例》</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国务院令第279号</w:t>
            </w:r>
          </w:p>
        </w:tc>
      </w:tr>
    </w:tbl>
    <w:p w:rsidR="006D73FC" w:rsidRDefault="008F0949">
      <w:pPr>
        <w:pStyle w:val="afff"/>
      </w:pPr>
      <w:r>
        <w:rPr>
          <w:rFonts w:hint="eastAsia"/>
        </w:rPr>
        <w:t>该项目法律法规符合性检查情况见表</w:t>
      </w:r>
      <w:r>
        <w:t>5.1</w:t>
      </w:r>
      <w:r>
        <w:rPr>
          <w:rFonts w:hint="eastAsia"/>
        </w:rPr>
        <w:t>-2。</w:t>
      </w:r>
    </w:p>
    <w:p w:rsidR="006D73FC" w:rsidRDefault="008F0949">
      <w:pPr>
        <w:pStyle w:val="afff"/>
        <w:ind w:firstLine="480"/>
        <w:jc w:val="center"/>
        <w:rPr>
          <w:sz w:val="24"/>
        </w:rPr>
      </w:pPr>
      <w:r>
        <w:rPr>
          <w:rFonts w:hint="eastAsia"/>
          <w:sz w:val="24"/>
        </w:rPr>
        <w:t>表5</w:t>
      </w:r>
      <w:r>
        <w:rPr>
          <w:sz w:val="24"/>
        </w:rPr>
        <w:t>.1-2</w:t>
      </w:r>
      <w:r>
        <w:rPr>
          <w:rFonts w:hint="eastAsia"/>
          <w:sz w:val="24"/>
        </w:rPr>
        <w:t xml:space="preserve"> 法律法规符合性单元安全检查表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3675"/>
        <w:gridCol w:w="1882"/>
        <w:gridCol w:w="2771"/>
        <w:gridCol w:w="702"/>
      </w:tblGrid>
      <w:tr w:rsidR="006D73FC">
        <w:trPr>
          <w:tblHeader/>
          <w:jc w:val="center"/>
        </w:trPr>
        <w:tc>
          <w:tcPr>
            <w:tcW w:w="226" w:type="pct"/>
            <w:vAlign w:val="center"/>
          </w:tcPr>
          <w:p w:rsidR="006D73FC" w:rsidRDefault="008F0949">
            <w:pPr>
              <w:wordWrap w:val="0"/>
              <w:jc w:val="center"/>
              <w:rPr>
                <w:rFonts w:ascii="宋体" w:hAnsi="宋体" w:cs="宋体"/>
                <w:b/>
                <w:bCs/>
                <w:color w:val="000000" w:themeColor="text1"/>
                <w:szCs w:val="20"/>
              </w:rPr>
            </w:pPr>
            <w:r>
              <w:rPr>
                <w:rFonts w:ascii="宋体" w:cs="宋体" w:hint="eastAsia"/>
                <w:b/>
                <w:bCs/>
                <w:color w:val="000000" w:themeColor="text1"/>
                <w:szCs w:val="20"/>
              </w:rPr>
              <w:t>序号</w:t>
            </w:r>
          </w:p>
        </w:tc>
        <w:tc>
          <w:tcPr>
            <w:tcW w:w="1943" w:type="pct"/>
            <w:vAlign w:val="center"/>
          </w:tcPr>
          <w:p w:rsidR="006D73FC" w:rsidRDefault="008F0949">
            <w:pPr>
              <w:wordWrap w:val="0"/>
              <w:jc w:val="center"/>
              <w:rPr>
                <w:rFonts w:ascii="宋体" w:hAnsi="宋体" w:cs="宋体"/>
                <w:b/>
                <w:bCs/>
                <w:color w:val="000000" w:themeColor="text1"/>
                <w:szCs w:val="20"/>
              </w:rPr>
            </w:pPr>
            <w:r>
              <w:rPr>
                <w:rFonts w:ascii="宋体" w:cs="宋体" w:hint="eastAsia"/>
                <w:b/>
                <w:bCs/>
                <w:color w:val="000000" w:themeColor="text1"/>
                <w:szCs w:val="20"/>
              </w:rPr>
              <w:t>检查项目和内容</w:t>
            </w:r>
          </w:p>
        </w:tc>
        <w:tc>
          <w:tcPr>
            <w:tcW w:w="995" w:type="pct"/>
            <w:vAlign w:val="center"/>
          </w:tcPr>
          <w:p w:rsidR="006D73FC" w:rsidRDefault="008F0949">
            <w:pPr>
              <w:wordWrap w:val="0"/>
              <w:jc w:val="center"/>
              <w:rPr>
                <w:rFonts w:ascii="宋体" w:hAnsi="宋体" w:cs="宋体"/>
                <w:b/>
                <w:bCs/>
                <w:color w:val="000000" w:themeColor="text1"/>
                <w:szCs w:val="20"/>
              </w:rPr>
            </w:pPr>
            <w:r>
              <w:rPr>
                <w:rFonts w:ascii="宋体" w:cs="宋体" w:hint="eastAsia"/>
                <w:b/>
                <w:bCs/>
                <w:color w:val="000000" w:themeColor="text1"/>
                <w:szCs w:val="20"/>
              </w:rPr>
              <w:t>检查依据</w:t>
            </w:r>
          </w:p>
        </w:tc>
        <w:tc>
          <w:tcPr>
            <w:tcW w:w="1465" w:type="pct"/>
            <w:vAlign w:val="center"/>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检查记录</w:t>
            </w:r>
          </w:p>
        </w:tc>
        <w:tc>
          <w:tcPr>
            <w:tcW w:w="371" w:type="pct"/>
            <w:vAlign w:val="center"/>
          </w:tcPr>
          <w:p w:rsidR="006D73FC" w:rsidRDefault="008F0949">
            <w:pPr>
              <w:wordWrap w:val="0"/>
              <w:jc w:val="center"/>
              <w:rPr>
                <w:rFonts w:ascii="宋体" w:cs="宋体"/>
                <w:b/>
                <w:bCs/>
                <w:color w:val="000000" w:themeColor="text1"/>
                <w:szCs w:val="20"/>
              </w:rPr>
            </w:pPr>
            <w:r>
              <w:rPr>
                <w:rFonts w:ascii="宋体" w:cs="宋体" w:hint="eastAsia"/>
                <w:b/>
                <w:bCs/>
                <w:color w:val="000000" w:themeColor="text1"/>
                <w:szCs w:val="20"/>
              </w:rPr>
              <w:t>检查结果</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1</w:t>
            </w:r>
          </w:p>
        </w:tc>
        <w:tc>
          <w:tcPr>
            <w:tcW w:w="1943"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生产经营单位应当具备本法和有关法律、行政法规和国家标准或者行业标准规定的安全生产条件；不具备安全生产条件的，不得从事生产经营活动。</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1"/>
              </w:rPr>
              <w:t>《中华人民共和国安全生产法》第十六条</w:t>
            </w:r>
          </w:p>
        </w:tc>
        <w:tc>
          <w:tcPr>
            <w:tcW w:w="1465" w:type="pct"/>
          </w:tcPr>
          <w:p w:rsidR="006D73FC" w:rsidRDefault="008F0949">
            <w:pPr>
              <w:rPr>
                <w:rFonts w:ascii="Calibri" w:hAnsi="Calibri"/>
                <w:color w:val="000000" w:themeColor="text1"/>
                <w:szCs w:val="22"/>
              </w:rPr>
            </w:pPr>
            <w:r>
              <w:rPr>
                <w:rFonts w:ascii="Calibri" w:hAnsi="Calibri" w:hint="eastAsia"/>
                <w:color w:val="000000" w:themeColor="text1"/>
                <w:szCs w:val="22"/>
              </w:rPr>
              <w:t>企业已建立了保障安全生产的规章制度和操作规程；生产和安全相关设备、设施较为可靠、有效，可以达到安全生产法律、法规和国家标准或者行业标准的要求；依法设置了安全生产管理机构，并配备安全生产管理人员；从业人员经过安全生产教育和培训合格，特种作业人员按有关规定取得特种作业操作资格证书；为从业人员配备了符合国家标准或者行业标准的劳动防护用品。主要负责人和安全生产管理</w:t>
            </w:r>
            <w:r>
              <w:rPr>
                <w:rFonts w:ascii="Calibri" w:hAnsi="Calibri" w:hint="eastAsia"/>
                <w:color w:val="000000" w:themeColor="text1"/>
                <w:szCs w:val="22"/>
              </w:rPr>
              <w:lastRenderedPageBreak/>
              <w:t>人员已参加培训并取得证书。</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lastRenderedPageBreak/>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lastRenderedPageBreak/>
              <w:t>2</w:t>
            </w:r>
          </w:p>
        </w:tc>
        <w:tc>
          <w:tcPr>
            <w:tcW w:w="1943"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生产经营单位新建、改建、扩建工程项目（以下统称建设项目）的安全设施，必须与主体工程同时设计、同时施工、同时投入生产和使用。安全设施投资应当纳入建设项目概算。</w:t>
            </w:r>
          </w:p>
        </w:tc>
        <w:tc>
          <w:tcPr>
            <w:tcW w:w="995"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《中华人民共和国安全生产法》第二十四条</w:t>
            </w:r>
          </w:p>
        </w:tc>
        <w:tc>
          <w:tcPr>
            <w:tcW w:w="1465" w:type="pct"/>
          </w:tcPr>
          <w:p w:rsidR="006D73FC" w:rsidRDefault="008F0949">
            <w:pPr>
              <w:rPr>
                <w:rFonts w:ascii="Calibri" w:hAnsi="Calibri"/>
                <w:color w:val="000000" w:themeColor="text1"/>
                <w:szCs w:val="22"/>
              </w:rPr>
            </w:pPr>
            <w:r>
              <w:rPr>
                <w:rFonts w:ascii="Calibri" w:hAnsi="Calibri" w:hint="eastAsia"/>
                <w:color w:val="000000" w:themeColor="text1"/>
                <w:szCs w:val="22"/>
              </w:rPr>
              <w:t>该项目安全设施与主体工程同时设计、同时施工、同时投入生产和使用。安全设施投资纳入建设项目概算。</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3</w:t>
            </w:r>
          </w:p>
        </w:tc>
        <w:tc>
          <w:tcPr>
            <w:tcW w:w="1943"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经县级以上人民政府及其有关主管部门依法审批、核准或者备案的生产经营单位新建、改建、扩建工程项目（以下统称建设项目）安全设施的建设及其监督管理，适用本办法。</w:t>
            </w:r>
          </w:p>
        </w:tc>
        <w:tc>
          <w:tcPr>
            <w:tcW w:w="995"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0"/>
              </w:rPr>
              <w:t>《建设项目安全设施“三同时”监督管理办法》</w:t>
            </w:r>
            <w:r>
              <w:rPr>
                <w:rFonts w:ascii="宋体" w:cs="宋体" w:hint="eastAsia"/>
                <w:color w:val="000000" w:themeColor="text1"/>
                <w:szCs w:val="21"/>
              </w:rPr>
              <w:t>第二条</w:t>
            </w:r>
          </w:p>
        </w:tc>
        <w:tc>
          <w:tcPr>
            <w:tcW w:w="1465" w:type="pct"/>
          </w:tcPr>
          <w:p w:rsidR="006D73FC" w:rsidRDefault="008F0949">
            <w:pPr>
              <w:rPr>
                <w:rFonts w:ascii="Calibri" w:hAnsi="Calibri"/>
                <w:color w:val="000000" w:themeColor="text1"/>
                <w:szCs w:val="22"/>
              </w:rPr>
            </w:pPr>
            <w:r>
              <w:rPr>
                <w:rFonts w:ascii="Calibri" w:hAnsi="Calibri" w:hint="eastAsia"/>
                <w:color w:val="000000" w:themeColor="text1"/>
                <w:szCs w:val="22"/>
              </w:rPr>
              <w:t>该项目建设单位已办理工商营业执照，属于合法经营。该项目建设前期经过铅山县发展和改革委员会核准，并经过环保、规划、国土等相关部门的审批。</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4</w:t>
            </w:r>
          </w:p>
        </w:tc>
        <w:tc>
          <w:tcPr>
            <w:tcW w:w="1943"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生产经营单位应当委托具有相应资质的安全评价机构，对其建设项目进行安全预评价，并编制安全预评价报告。</w:t>
            </w:r>
          </w:p>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建设项目安全预评价报告应当符合国家标准或者行业标准的规定。</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《建设项目安全设施“三同时”监督管理办法》第九条</w:t>
            </w:r>
          </w:p>
        </w:tc>
        <w:tc>
          <w:tcPr>
            <w:tcW w:w="1465" w:type="pct"/>
            <w:vAlign w:val="center"/>
          </w:tcPr>
          <w:p w:rsidR="006D73FC" w:rsidRDefault="008F0949">
            <w:pPr>
              <w:rPr>
                <w:rFonts w:ascii="Calibri" w:hAnsi="Calibri"/>
                <w:color w:val="000000" w:themeColor="text1"/>
                <w:szCs w:val="22"/>
              </w:rPr>
            </w:pPr>
            <w:r>
              <w:rPr>
                <w:rFonts w:ascii="Calibri" w:hAnsi="Calibri" w:hint="eastAsia"/>
                <w:color w:val="000000" w:themeColor="text1"/>
                <w:szCs w:val="22"/>
              </w:rPr>
              <w:t>该项目在建设前期经过了项目的安全预评价，获得了铅山县发展和改革委员会对项目核准的批复。</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5</w:t>
            </w:r>
          </w:p>
        </w:tc>
        <w:tc>
          <w:tcPr>
            <w:tcW w:w="1943"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生产经营单位在建设项目初步设计时，应当委托有相应资质的设计单位对建设项目安全设施进行设计，编制安全专篇。</w:t>
            </w:r>
          </w:p>
          <w:p w:rsidR="006D73FC" w:rsidRDefault="008F0949">
            <w:pPr>
              <w:wordWrap w:val="0"/>
              <w:rPr>
                <w:rFonts w:ascii="宋体" w:cs="宋体"/>
                <w:color w:val="000000" w:themeColor="text1"/>
                <w:szCs w:val="20"/>
              </w:rPr>
            </w:pPr>
            <w:r>
              <w:rPr>
                <w:rFonts w:ascii="宋体" w:cs="宋体" w:hint="eastAsia"/>
                <w:color w:val="000000" w:themeColor="text1"/>
                <w:szCs w:val="20"/>
              </w:rPr>
              <w:t>安全设施设计必须符合有关法律、法规、规章和国家标准或者行业标准、技术规范的规定，并尽可能采用先进适用的工艺、技术和可靠的设备、设施。本办法第七条规定的建设项目安全设施设计还应当充分考虑建设项目安全预评价报告提出的安全对策措施。</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《建设项目安全设施“三同时”监督管理办法》第十一条</w:t>
            </w:r>
          </w:p>
        </w:tc>
        <w:tc>
          <w:tcPr>
            <w:tcW w:w="1465" w:type="pct"/>
            <w:vAlign w:val="center"/>
          </w:tcPr>
          <w:p w:rsidR="006D73FC" w:rsidRDefault="008F0949">
            <w:pPr>
              <w:rPr>
                <w:rFonts w:ascii="Calibri" w:hAnsi="Calibri"/>
                <w:color w:val="000000" w:themeColor="text1"/>
                <w:szCs w:val="22"/>
              </w:rPr>
            </w:pPr>
            <w:r>
              <w:rPr>
                <w:rFonts w:ascii="Calibri" w:hAnsi="Calibri" w:hint="eastAsia"/>
                <w:color w:val="000000" w:themeColor="text1"/>
                <w:szCs w:val="22"/>
              </w:rPr>
              <w:t>安全预评价机构及安全设施设计具备相应资质</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6</w:t>
            </w:r>
          </w:p>
        </w:tc>
        <w:tc>
          <w:tcPr>
            <w:tcW w:w="1943"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本办法第七条第（四）项规定的建设项目安全设施设计完成后，生产经营单位应当按照本办法第五条的规定向安全生产监督管理部门备案。</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《建设项目安全设施“三同时”监督管理办法》第十三条</w:t>
            </w:r>
          </w:p>
        </w:tc>
        <w:tc>
          <w:tcPr>
            <w:tcW w:w="1465" w:type="pct"/>
            <w:vAlign w:val="center"/>
          </w:tcPr>
          <w:p w:rsidR="006D73FC" w:rsidRDefault="008F0949">
            <w:pPr>
              <w:rPr>
                <w:rFonts w:ascii="Calibri" w:hAnsi="Calibri"/>
                <w:color w:val="000000" w:themeColor="text1"/>
                <w:szCs w:val="22"/>
              </w:rPr>
            </w:pPr>
            <w:r>
              <w:rPr>
                <w:rFonts w:ascii="Calibri" w:hAnsi="Calibri" w:hint="eastAsia"/>
                <w:color w:val="000000" w:themeColor="text1"/>
                <w:szCs w:val="22"/>
              </w:rPr>
              <w:t>已取得设计批复</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7</w:t>
            </w:r>
          </w:p>
        </w:tc>
        <w:tc>
          <w:tcPr>
            <w:tcW w:w="1943"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建设项目安全设施的施工应当由取得相应资质的施工单位进行，并与建设项目主体工程同时施工。</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《建设项目安全设施“三同时”监督管理办法》第十八条</w:t>
            </w:r>
          </w:p>
        </w:tc>
        <w:tc>
          <w:tcPr>
            <w:tcW w:w="1465" w:type="pct"/>
          </w:tcPr>
          <w:p w:rsidR="006D73FC" w:rsidRDefault="008F0949">
            <w:pPr>
              <w:rPr>
                <w:rFonts w:ascii="Calibri" w:hAnsi="Calibri"/>
                <w:color w:val="000000" w:themeColor="text1"/>
                <w:szCs w:val="22"/>
              </w:rPr>
            </w:pPr>
            <w:r>
              <w:rPr>
                <w:rFonts w:ascii="Calibri" w:hAnsi="Calibri" w:hint="eastAsia"/>
                <w:color w:val="000000" w:themeColor="text1"/>
                <w:szCs w:val="22"/>
              </w:rPr>
              <w:t>安全预评价报告及安全设施设计已备案</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8</w:t>
            </w:r>
          </w:p>
        </w:tc>
        <w:tc>
          <w:tcPr>
            <w:tcW w:w="1943"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本办法第七条规定的建设项目竣工后，根据规定建设项目需要试运行（包括生产、使用，下同）的，应当在正式投入生产或者使用前进行试运行。</w:t>
            </w:r>
          </w:p>
        </w:tc>
        <w:tc>
          <w:tcPr>
            <w:tcW w:w="995"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0"/>
              </w:rPr>
              <w:t>《建设项目安全设施“三同时”监督管理办法》</w:t>
            </w:r>
            <w:r>
              <w:rPr>
                <w:rFonts w:ascii="宋体" w:cs="宋体" w:hint="eastAsia"/>
                <w:color w:val="000000" w:themeColor="text1"/>
                <w:szCs w:val="21"/>
              </w:rPr>
              <w:t>第二十二条</w:t>
            </w:r>
          </w:p>
        </w:tc>
        <w:tc>
          <w:tcPr>
            <w:tcW w:w="1465" w:type="pct"/>
          </w:tcPr>
          <w:p w:rsidR="006D73FC" w:rsidRDefault="008F0949">
            <w:pPr>
              <w:rPr>
                <w:rFonts w:ascii="Calibri" w:hAnsi="Calibri"/>
                <w:color w:val="000000" w:themeColor="text1"/>
                <w:szCs w:val="22"/>
              </w:rPr>
            </w:pPr>
            <w:r>
              <w:rPr>
                <w:rFonts w:ascii="Calibri" w:hAnsi="Calibri" w:hint="eastAsia"/>
                <w:color w:val="000000" w:themeColor="text1"/>
                <w:szCs w:val="22"/>
              </w:rPr>
              <w:t>施工单位资质符合要求，安全设施的施工与建设项目主体工程同时进行。</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26"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lastRenderedPageBreak/>
              <w:t>9</w:t>
            </w:r>
          </w:p>
        </w:tc>
        <w:tc>
          <w:tcPr>
            <w:tcW w:w="1943" w:type="pct"/>
            <w:vAlign w:val="center"/>
          </w:tcPr>
          <w:p w:rsidR="006D73FC" w:rsidRDefault="008F0949">
            <w:pPr>
              <w:wordWrap w:val="0"/>
              <w:rPr>
                <w:rFonts w:ascii="宋体" w:cs="宋体"/>
                <w:color w:val="000000" w:themeColor="text1"/>
                <w:szCs w:val="21"/>
              </w:rPr>
            </w:pPr>
            <w:r>
              <w:rPr>
                <w:rFonts w:ascii="宋体" w:cs="宋体" w:hint="eastAsia"/>
                <w:color w:val="000000" w:themeColor="text1"/>
                <w:szCs w:val="21"/>
              </w:rPr>
              <w:t>实行监理的建设工程，建设单位应当委托具有相应资质等级的工程监理单位进行监理，也可以委托具有工程监理相应资质等级并与被监理工程的施工承包单位没有隶属关系或者其他利害关系的该工程的设计单位进行监理。</w:t>
            </w:r>
          </w:p>
        </w:tc>
        <w:tc>
          <w:tcPr>
            <w:tcW w:w="995" w:type="pct"/>
            <w:vAlign w:val="center"/>
          </w:tcPr>
          <w:p w:rsidR="006D73FC" w:rsidRDefault="008F0949">
            <w:pPr>
              <w:wordWrap w:val="0"/>
              <w:rPr>
                <w:rFonts w:ascii="宋体" w:cs="宋体"/>
                <w:color w:val="000000" w:themeColor="text1"/>
                <w:szCs w:val="20"/>
              </w:rPr>
            </w:pPr>
            <w:r>
              <w:rPr>
                <w:rFonts w:ascii="宋体" w:cs="宋体" w:hint="eastAsia"/>
                <w:color w:val="000000" w:themeColor="text1"/>
                <w:szCs w:val="20"/>
              </w:rPr>
              <w:t>《建设工程质量管理条例》</w:t>
            </w:r>
            <w:r>
              <w:rPr>
                <w:rFonts w:ascii="宋体" w:cs="宋体" w:hint="eastAsia"/>
                <w:color w:val="000000" w:themeColor="text1"/>
                <w:szCs w:val="21"/>
              </w:rPr>
              <w:t>第十二条</w:t>
            </w:r>
          </w:p>
        </w:tc>
        <w:tc>
          <w:tcPr>
            <w:tcW w:w="1465" w:type="pct"/>
            <w:vAlign w:val="center"/>
          </w:tcPr>
          <w:p w:rsidR="006D73FC" w:rsidRDefault="008F0949">
            <w:pPr>
              <w:jc w:val="center"/>
              <w:rPr>
                <w:rFonts w:ascii="Calibri" w:hAnsi="Calibri"/>
                <w:color w:val="000000" w:themeColor="text1"/>
                <w:szCs w:val="22"/>
              </w:rPr>
            </w:pPr>
            <w:r>
              <w:rPr>
                <w:rFonts w:ascii="Calibri" w:hAnsi="Calibri" w:hint="eastAsia"/>
                <w:color w:val="000000" w:themeColor="text1"/>
                <w:szCs w:val="22"/>
              </w:rPr>
              <w:t>监理单位资质符合要求</w:t>
            </w:r>
          </w:p>
        </w:tc>
        <w:tc>
          <w:tcPr>
            <w:tcW w:w="371" w:type="pct"/>
            <w:vAlign w:val="center"/>
          </w:tcPr>
          <w:p w:rsidR="006D73FC" w:rsidRDefault="008F0949">
            <w:pPr>
              <w:wordWrap w:val="0"/>
              <w:jc w:val="center"/>
              <w:rPr>
                <w:rFonts w:ascii="宋体" w:cs="宋体"/>
                <w:color w:val="000000" w:themeColor="text1"/>
                <w:szCs w:val="20"/>
              </w:rPr>
            </w:pPr>
            <w:r>
              <w:rPr>
                <w:rFonts w:ascii="宋体" w:cs="宋体" w:hint="eastAsia"/>
                <w:color w:val="000000" w:themeColor="text1"/>
                <w:szCs w:val="20"/>
              </w:rPr>
              <w:t>符合</w:t>
            </w:r>
          </w:p>
        </w:tc>
      </w:tr>
    </w:tbl>
    <w:p w:rsidR="006D73FC" w:rsidRDefault="008F0949">
      <w:pPr>
        <w:pStyle w:val="1110"/>
        <w:spacing w:before="156" w:after="156"/>
      </w:pPr>
      <w:r>
        <w:t>5.1.3</w:t>
      </w:r>
      <w:r>
        <w:rPr>
          <w:rFonts w:hint="eastAsia"/>
        </w:rPr>
        <w:t xml:space="preserve"> 单元小结</w:t>
      </w:r>
    </w:p>
    <w:p w:rsidR="006D73FC" w:rsidRDefault="008F0949">
      <w:pPr>
        <w:pStyle w:val="afff"/>
      </w:pPr>
      <w:bookmarkStart w:id="55" w:name="_Hlk47616959"/>
      <w:r>
        <w:rPr>
          <w:rFonts w:hint="eastAsia"/>
        </w:rPr>
        <w:t>通过对该单元采用安全检查表法评价，共进行了9项检查，没有发现不合格项，因此检查组认为本单元符合安全生产的要求。</w:t>
      </w:r>
    </w:p>
    <w:p w:rsidR="006D73FC" w:rsidRDefault="008F0949">
      <w:pPr>
        <w:pStyle w:val="110"/>
        <w:spacing w:before="156" w:after="156"/>
      </w:pPr>
      <w:bookmarkStart w:id="56" w:name="_Toc54592018"/>
      <w:bookmarkEnd w:id="55"/>
      <w:r>
        <w:t>5</w:t>
      </w:r>
      <w:r>
        <w:rPr>
          <w:rFonts w:hint="eastAsia"/>
        </w:rPr>
        <w:t>.</w:t>
      </w:r>
      <w:r>
        <w:t>2</w:t>
      </w:r>
      <w:r>
        <w:rPr>
          <w:rFonts w:hint="eastAsia"/>
        </w:rPr>
        <w:t xml:space="preserve"> </w:t>
      </w:r>
      <w:r>
        <w:rPr>
          <w:rFonts w:hint="eastAsia"/>
        </w:rPr>
        <w:t>厂址周边及总平面布置单元</w:t>
      </w:r>
      <w:bookmarkEnd w:id="56"/>
    </w:p>
    <w:p w:rsidR="006D73FC" w:rsidRDefault="008F0949">
      <w:pPr>
        <w:pStyle w:val="1110"/>
        <w:spacing w:before="156" w:after="156"/>
      </w:pPr>
      <w:r>
        <w:rPr>
          <w:rFonts w:hint="eastAsia"/>
        </w:rPr>
        <w:t>5</w:t>
      </w:r>
      <w:r>
        <w:t>.2.1</w:t>
      </w:r>
      <w:r>
        <w:rPr>
          <w:rFonts w:hint="eastAsia"/>
        </w:rPr>
        <w:t xml:space="preserve"> 选址</w:t>
      </w:r>
    </w:p>
    <w:p w:rsidR="006D73FC" w:rsidRDefault="008F0949">
      <w:pPr>
        <w:pStyle w:val="afff"/>
      </w:pPr>
      <w:r>
        <w:rPr>
          <w:rFonts w:hint="eastAsia"/>
        </w:rPr>
        <w:t>该项目厂区位于江西铅山县工业园区，在建设前期已经过环评审批，可以达到卫生防护距离的要求。江西省震宇再生资源有限公司年处理11.3万吨含铅锑锡废料综合利用项目（一期）与项目周边防火距离见表2.3-5。</w:t>
      </w:r>
    </w:p>
    <w:p w:rsidR="006D73FC" w:rsidRDefault="008F0949">
      <w:pPr>
        <w:pStyle w:val="1110"/>
        <w:spacing w:before="156" w:after="156"/>
      </w:pPr>
      <w:r>
        <w:t>5.2.2</w:t>
      </w:r>
      <w:r>
        <w:rPr>
          <w:rFonts w:hint="eastAsia"/>
        </w:rPr>
        <w:t xml:space="preserve"> 总图布置</w:t>
      </w:r>
    </w:p>
    <w:p w:rsidR="006D73FC" w:rsidRDefault="008F0949">
      <w:pPr>
        <w:pStyle w:val="afff"/>
      </w:pPr>
      <w:r>
        <w:rPr>
          <w:rFonts w:hint="eastAsia"/>
        </w:rPr>
        <w:t>江西省震宇再生资源有限公司年处理11.3万吨含铅锑锡废料综合利用项目（一期）用地基本呈长方形，总占地面积64227.2平方米（约98亩）。根据本项目的生产工艺特点，结合厂内外各种自然条件，本次验收的一期工程建设内容主要包括：以进厂厂区大门为参照点，进入厂区大门右侧，依次是再生铅车间（标志牌为第一车间）、再生铅车间（标志牌为第二车间）、再生铅车间（标志牌为第三车间）、再生铅车间（标志牌为第四车间），原料仓库位于厂区西界，拆解车间位于原料仓库内，宿舍楼（即倒班楼）位于大门左侧，冷却水池兼消防水池位于第三车间后面，雨水收集池位于第四车间后面，所有的收尘室，进入大门左侧依次为宿舍楼厂区西侧为4个再生铅车间、电炉车间（已建，二期）、综合车间（已建，二期）、铟浸出车间（已建，二期）、厂区东侧由南向北依次为锌浸出车间（已建，二期）、成品仓库（已建）、</w:t>
      </w:r>
      <w:r>
        <w:rPr>
          <w:rFonts w:hint="eastAsia"/>
        </w:rPr>
        <w:lastRenderedPageBreak/>
        <w:t>电解铅车间（已建，二期）、电解锡车间（已建，二期）、拆解车间（一期）、碲回收车间（已建，二期）、贵金属车间（已建，二期），厂区的布置合理，工艺流程顺畅，管线短捷，交通运输组织合理，做到人货分流。一期项目主要建构筑物间距详见表2.3-7。</w:t>
      </w:r>
    </w:p>
    <w:p w:rsidR="006D73FC" w:rsidRDefault="008F0949">
      <w:pPr>
        <w:pStyle w:val="1110"/>
        <w:spacing w:before="156" w:after="156"/>
      </w:pPr>
      <w:r>
        <w:rPr>
          <w:rFonts w:hint="eastAsia"/>
        </w:rPr>
        <w:t>5.</w:t>
      </w:r>
      <w:r>
        <w:t>2</w:t>
      </w:r>
      <w:r>
        <w:rPr>
          <w:rFonts w:hint="eastAsia"/>
        </w:rPr>
        <w:t>.</w:t>
      </w:r>
      <w:r>
        <w:t>3</w:t>
      </w:r>
      <w:r>
        <w:rPr>
          <w:rFonts w:hint="eastAsia"/>
        </w:rPr>
        <w:t xml:space="preserve"> 安全检查表法评价</w:t>
      </w:r>
    </w:p>
    <w:p w:rsidR="006D73FC" w:rsidRDefault="008F0949">
      <w:pPr>
        <w:pStyle w:val="afff"/>
      </w:pPr>
      <w:r>
        <w:rPr>
          <w:rFonts w:hint="eastAsia"/>
        </w:rPr>
        <w:t>本单元评价主要依据：</w:t>
      </w:r>
    </w:p>
    <w:p w:rsidR="006D73FC" w:rsidRDefault="008F0949">
      <w:pPr>
        <w:pStyle w:val="afff"/>
        <w:ind w:firstLine="480"/>
        <w:jc w:val="center"/>
        <w:rPr>
          <w:sz w:val="24"/>
        </w:rPr>
      </w:pPr>
      <w:r>
        <w:rPr>
          <w:rFonts w:hint="eastAsia"/>
          <w:sz w:val="24"/>
        </w:rPr>
        <w:t>表5</w:t>
      </w:r>
      <w:r>
        <w:rPr>
          <w:sz w:val="24"/>
        </w:rPr>
        <w:t>.2-3</w:t>
      </w:r>
      <w:r>
        <w:rPr>
          <w:rFonts w:hint="eastAsia"/>
          <w:sz w:val="24"/>
        </w:rPr>
        <w:t xml:space="preserve"> 本单元安全检查表依据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5"/>
        <w:gridCol w:w="4082"/>
      </w:tblGrid>
      <w:tr w:rsidR="006D73FC">
        <w:trPr>
          <w:tblHeader/>
          <w:jc w:val="center"/>
        </w:trPr>
        <w:tc>
          <w:tcPr>
            <w:tcW w:w="2842" w:type="pct"/>
            <w:shd w:val="clear" w:color="auto" w:fill="auto"/>
          </w:tcPr>
          <w:p w:rsidR="006D73FC" w:rsidRDefault="008F0949">
            <w:pPr>
              <w:ind w:firstLine="480"/>
              <w:jc w:val="center"/>
              <w:rPr>
                <w:rFonts w:ascii="宋体" w:cs="宋体"/>
                <w:b/>
                <w:bCs/>
                <w:color w:val="000000" w:themeColor="text1"/>
                <w:szCs w:val="20"/>
              </w:rPr>
            </w:pPr>
            <w:r>
              <w:rPr>
                <w:rFonts w:ascii="宋体" w:cs="宋体" w:hint="eastAsia"/>
                <w:b/>
                <w:bCs/>
                <w:color w:val="000000" w:themeColor="text1"/>
                <w:szCs w:val="20"/>
              </w:rPr>
              <w:t>名称</w:t>
            </w:r>
          </w:p>
        </w:tc>
        <w:tc>
          <w:tcPr>
            <w:tcW w:w="2158" w:type="pct"/>
            <w:shd w:val="clear" w:color="auto" w:fill="auto"/>
          </w:tcPr>
          <w:p w:rsidR="006D73FC" w:rsidRDefault="008F0949">
            <w:pPr>
              <w:ind w:firstLine="480"/>
              <w:jc w:val="center"/>
              <w:rPr>
                <w:rFonts w:ascii="宋体" w:cs="宋体"/>
                <w:b/>
                <w:bCs/>
                <w:color w:val="000000" w:themeColor="text1"/>
                <w:szCs w:val="20"/>
              </w:rPr>
            </w:pPr>
            <w:r>
              <w:rPr>
                <w:rFonts w:ascii="宋体" w:cs="宋体" w:hint="eastAsia"/>
                <w:b/>
                <w:bCs/>
                <w:color w:val="000000" w:themeColor="text1"/>
                <w:szCs w:val="20"/>
              </w:rPr>
              <w:t>标准号</w:t>
            </w:r>
          </w:p>
        </w:tc>
      </w:tr>
      <w:tr w:rsidR="006D73FC">
        <w:trPr>
          <w:jc w:val="center"/>
        </w:trPr>
        <w:tc>
          <w:tcPr>
            <w:tcW w:w="2842"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《危险化学品安全管理条例》</w:t>
            </w:r>
          </w:p>
        </w:tc>
        <w:tc>
          <w:tcPr>
            <w:tcW w:w="2158"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中华人民共和国国务院令（第591号）</w:t>
            </w:r>
          </w:p>
        </w:tc>
      </w:tr>
      <w:tr w:rsidR="006D73FC">
        <w:trPr>
          <w:jc w:val="center"/>
        </w:trPr>
        <w:tc>
          <w:tcPr>
            <w:tcW w:w="2842"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《有色金属企业总图运输设计规范》</w:t>
            </w:r>
          </w:p>
        </w:tc>
        <w:tc>
          <w:tcPr>
            <w:tcW w:w="2158"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GB50544-2009</w:t>
            </w:r>
          </w:p>
        </w:tc>
      </w:tr>
      <w:tr w:rsidR="006D73FC">
        <w:trPr>
          <w:jc w:val="center"/>
        </w:trPr>
        <w:tc>
          <w:tcPr>
            <w:tcW w:w="2842"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《有色金属工程设计防火规范》</w:t>
            </w:r>
          </w:p>
        </w:tc>
        <w:tc>
          <w:tcPr>
            <w:tcW w:w="2158"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GB50630-2010</w:t>
            </w:r>
          </w:p>
        </w:tc>
      </w:tr>
      <w:tr w:rsidR="006D73FC">
        <w:trPr>
          <w:jc w:val="center"/>
        </w:trPr>
        <w:tc>
          <w:tcPr>
            <w:tcW w:w="2842"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《建筑设计防火规范（2018年版）》</w:t>
            </w:r>
          </w:p>
        </w:tc>
        <w:tc>
          <w:tcPr>
            <w:tcW w:w="2158" w:type="pct"/>
            <w:shd w:val="clear" w:color="auto" w:fill="auto"/>
          </w:tcPr>
          <w:p w:rsidR="006D73FC" w:rsidRDefault="008F0949">
            <w:pPr>
              <w:jc w:val="center"/>
              <w:rPr>
                <w:rFonts w:ascii="宋体" w:cs="宋体"/>
                <w:color w:val="000000" w:themeColor="text1"/>
                <w:szCs w:val="20"/>
              </w:rPr>
            </w:pPr>
            <w:r>
              <w:rPr>
                <w:rFonts w:ascii="宋体" w:cs="宋体"/>
                <w:color w:val="000000" w:themeColor="text1"/>
                <w:szCs w:val="20"/>
              </w:rPr>
              <w:t>GB50016-2014</w:t>
            </w:r>
          </w:p>
        </w:tc>
      </w:tr>
      <w:tr w:rsidR="006D73FC">
        <w:trPr>
          <w:jc w:val="center"/>
        </w:trPr>
        <w:tc>
          <w:tcPr>
            <w:tcW w:w="2842" w:type="pct"/>
            <w:shd w:val="clear" w:color="auto" w:fill="auto"/>
          </w:tcPr>
          <w:p w:rsidR="006D73FC" w:rsidRDefault="008F0949">
            <w:pPr>
              <w:jc w:val="center"/>
              <w:rPr>
                <w:rFonts w:ascii="宋体" w:cs="宋体"/>
                <w:color w:val="000000" w:themeColor="text1"/>
                <w:szCs w:val="20"/>
              </w:rPr>
            </w:pPr>
            <w:r>
              <w:rPr>
                <w:rFonts w:ascii="宋体" w:cs="宋体" w:hint="eastAsia"/>
                <w:color w:val="000000" w:themeColor="text1"/>
                <w:szCs w:val="20"/>
              </w:rPr>
              <w:t>《工业企业设计卫生标准》</w:t>
            </w:r>
          </w:p>
        </w:tc>
        <w:tc>
          <w:tcPr>
            <w:tcW w:w="2158" w:type="pct"/>
            <w:shd w:val="clear" w:color="auto" w:fill="auto"/>
          </w:tcPr>
          <w:p w:rsidR="006D73FC" w:rsidRDefault="008F0949">
            <w:pPr>
              <w:ind w:firstLine="480"/>
              <w:rPr>
                <w:rFonts w:ascii="宋体" w:cs="宋体"/>
                <w:color w:val="000000" w:themeColor="text1"/>
                <w:szCs w:val="20"/>
              </w:rPr>
            </w:pPr>
            <w:r>
              <w:rPr>
                <w:rFonts w:ascii="宋体" w:cs="宋体" w:hint="eastAsia"/>
                <w:color w:val="000000" w:themeColor="text1"/>
                <w:szCs w:val="20"/>
              </w:rPr>
              <w:t>GBZ1-2010</w:t>
            </w:r>
          </w:p>
        </w:tc>
      </w:tr>
    </w:tbl>
    <w:p w:rsidR="006D73FC" w:rsidRDefault="008F0949">
      <w:pPr>
        <w:pStyle w:val="afff"/>
      </w:pPr>
      <w:r>
        <w:rPr>
          <w:rFonts w:hint="eastAsia"/>
        </w:rPr>
        <w:t>检查情况详见下表。</w:t>
      </w:r>
    </w:p>
    <w:p w:rsidR="006D73FC" w:rsidRDefault="008F0949">
      <w:pPr>
        <w:pStyle w:val="afff"/>
        <w:ind w:firstLine="480"/>
        <w:jc w:val="center"/>
        <w:rPr>
          <w:sz w:val="24"/>
        </w:rPr>
      </w:pPr>
      <w:r>
        <w:rPr>
          <w:rFonts w:hint="eastAsia"/>
          <w:sz w:val="24"/>
        </w:rPr>
        <w:t>表5</w:t>
      </w:r>
      <w:r>
        <w:rPr>
          <w:sz w:val="24"/>
        </w:rPr>
        <w:t>.2-4</w:t>
      </w:r>
      <w:r>
        <w:rPr>
          <w:rFonts w:hint="eastAsia"/>
          <w:sz w:val="24"/>
        </w:rPr>
        <w:t xml:space="preserve"> 选址及总平面布置安全检查表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4761"/>
        <w:gridCol w:w="1719"/>
        <w:gridCol w:w="1723"/>
        <w:gridCol w:w="670"/>
      </w:tblGrid>
      <w:tr w:rsidR="006D73FC">
        <w:trPr>
          <w:jc w:val="center"/>
        </w:trPr>
        <w:tc>
          <w:tcPr>
            <w:tcW w:w="309" w:type="pct"/>
            <w:vAlign w:val="center"/>
          </w:tcPr>
          <w:p w:rsidR="006D73FC" w:rsidRDefault="008F0949">
            <w:pPr>
              <w:jc w:val="center"/>
              <w:rPr>
                <w:b/>
                <w:color w:val="000000" w:themeColor="text1"/>
                <w:szCs w:val="21"/>
              </w:rPr>
            </w:pPr>
            <w:r>
              <w:rPr>
                <w:rFonts w:hAnsi="宋体"/>
                <w:b/>
                <w:color w:val="000000" w:themeColor="text1"/>
                <w:szCs w:val="21"/>
              </w:rPr>
              <w:t>序号</w:t>
            </w:r>
          </w:p>
        </w:tc>
        <w:tc>
          <w:tcPr>
            <w:tcW w:w="2517" w:type="pct"/>
            <w:vAlign w:val="center"/>
          </w:tcPr>
          <w:p w:rsidR="006D73FC" w:rsidRDefault="008F0949">
            <w:pPr>
              <w:tabs>
                <w:tab w:val="left" w:pos="720"/>
              </w:tabs>
              <w:jc w:val="center"/>
              <w:rPr>
                <w:b/>
                <w:color w:val="000000" w:themeColor="text1"/>
                <w:szCs w:val="21"/>
              </w:rPr>
            </w:pPr>
            <w:r>
              <w:rPr>
                <w:rFonts w:hAnsi="宋体"/>
                <w:b/>
                <w:color w:val="000000" w:themeColor="text1"/>
                <w:szCs w:val="21"/>
              </w:rPr>
              <w:t>检查内容</w:t>
            </w:r>
          </w:p>
        </w:tc>
        <w:tc>
          <w:tcPr>
            <w:tcW w:w="909" w:type="pct"/>
            <w:vAlign w:val="center"/>
          </w:tcPr>
          <w:p w:rsidR="006D73FC" w:rsidRDefault="008F0949">
            <w:pPr>
              <w:tabs>
                <w:tab w:val="left" w:pos="720"/>
              </w:tabs>
              <w:jc w:val="center"/>
              <w:rPr>
                <w:b/>
                <w:color w:val="000000" w:themeColor="text1"/>
                <w:szCs w:val="21"/>
              </w:rPr>
            </w:pPr>
            <w:r>
              <w:rPr>
                <w:rFonts w:hAnsi="宋体"/>
                <w:b/>
                <w:color w:val="000000" w:themeColor="text1"/>
                <w:szCs w:val="21"/>
              </w:rPr>
              <w:t>检查依据</w:t>
            </w:r>
          </w:p>
        </w:tc>
        <w:tc>
          <w:tcPr>
            <w:tcW w:w="911" w:type="pct"/>
            <w:vAlign w:val="center"/>
          </w:tcPr>
          <w:p w:rsidR="006D73FC" w:rsidRDefault="008F0949">
            <w:pPr>
              <w:tabs>
                <w:tab w:val="left" w:pos="720"/>
              </w:tabs>
              <w:jc w:val="center"/>
              <w:rPr>
                <w:b/>
                <w:color w:val="000000" w:themeColor="text1"/>
                <w:szCs w:val="21"/>
              </w:rPr>
            </w:pPr>
            <w:r>
              <w:rPr>
                <w:rFonts w:hAnsi="宋体"/>
                <w:b/>
                <w:color w:val="000000" w:themeColor="text1"/>
                <w:szCs w:val="21"/>
              </w:rPr>
              <w:t>实际情况</w:t>
            </w:r>
          </w:p>
        </w:tc>
        <w:tc>
          <w:tcPr>
            <w:tcW w:w="354" w:type="pct"/>
            <w:vAlign w:val="center"/>
          </w:tcPr>
          <w:p w:rsidR="006D73FC" w:rsidRDefault="008F0949">
            <w:pPr>
              <w:tabs>
                <w:tab w:val="left" w:pos="720"/>
              </w:tabs>
              <w:jc w:val="center"/>
              <w:rPr>
                <w:b/>
                <w:color w:val="000000" w:themeColor="text1"/>
                <w:szCs w:val="21"/>
              </w:rPr>
            </w:pPr>
            <w:r>
              <w:rPr>
                <w:rFonts w:hAnsi="宋体"/>
                <w:b/>
                <w:color w:val="000000" w:themeColor="text1"/>
                <w:szCs w:val="21"/>
              </w:rPr>
              <w:t>检查结论</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1</w:t>
            </w:r>
          </w:p>
        </w:tc>
        <w:tc>
          <w:tcPr>
            <w:tcW w:w="4691" w:type="pct"/>
            <w:gridSpan w:val="4"/>
            <w:vAlign w:val="center"/>
          </w:tcPr>
          <w:p w:rsidR="006D73FC" w:rsidRDefault="008F0949">
            <w:pPr>
              <w:tabs>
                <w:tab w:val="left" w:pos="720"/>
              </w:tabs>
              <w:jc w:val="center"/>
              <w:rPr>
                <w:b/>
                <w:bCs/>
                <w:color w:val="000000" w:themeColor="text1"/>
                <w:szCs w:val="21"/>
              </w:rPr>
            </w:pPr>
            <w:r>
              <w:rPr>
                <w:rFonts w:hAnsi="宋体"/>
                <w:b/>
                <w:bCs/>
                <w:color w:val="000000" w:themeColor="text1"/>
                <w:szCs w:val="21"/>
              </w:rPr>
              <w:t>安全距离</w:t>
            </w:r>
          </w:p>
        </w:tc>
      </w:tr>
      <w:tr w:rsidR="006D73FC">
        <w:trPr>
          <w:jc w:val="center"/>
        </w:trPr>
        <w:tc>
          <w:tcPr>
            <w:tcW w:w="309" w:type="pct"/>
            <w:vAlign w:val="center"/>
          </w:tcPr>
          <w:p w:rsidR="006D73FC" w:rsidRDefault="008F0949">
            <w:pPr>
              <w:tabs>
                <w:tab w:val="left" w:pos="720"/>
              </w:tabs>
              <w:jc w:val="center"/>
              <w:rPr>
                <w:color w:val="000000" w:themeColor="text1"/>
                <w:szCs w:val="21"/>
              </w:rPr>
            </w:pPr>
            <w:r>
              <w:rPr>
                <w:color w:val="000000" w:themeColor="text1"/>
                <w:szCs w:val="21"/>
              </w:rPr>
              <w:t>1.</w:t>
            </w:r>
            <w:r>
              <w:rPr>
                <w:rFonts w:hint="eastAsia"/>
                <w:color w:val="000000" w:themeColor="text1"/>
                <w:szCs w:val="21"/>
              </w:rPr>
              <w:t>1</w:t>
            </w:r>
          </w:p>
        </w:tc>
        <w:tc>
          <w:tcPr>
            <w:tcW w:w="2517" w:type="pct"/>
            <w:vAlign w:val="center"/>
          </w:tcPr>
          <w:p w:rsidR="006D73FC" w:rsidRDefault="008F0949">
            <w:pPr>
              <w:tabs>
                <w:tab w:val="left" w:pos="720"/>
              </w:tabs>
              <w:rPr>
                <w:color w:val="000000" w:themeColor="text1"/>
                <w:kern w:val="0"/>
                <w:szCs w:val="21"/>
              </w:rPr>
            </w:pPr>
            <w:r>
              <w:rPr>
                <w:rFonts w:hAnsi="宋体"/>
                <w:color w:val="000000" w:themeColor="text1"/>
                <w:kern w:val="0"/>
                <w:szCs w:val="21"/>
              </w:rPr>
              <w:t>危险化学品生产装置或者储存数量构成重大危险源的危险化学品储存设施（运输工具加油站、加气站除外），与下列场所、设施、区域的距离应当符合国家有关规定：</w:t>
            </w:r>
          </w:p>
          <w:p w:rsidR="006D73FC" w:rsidRDefault="008F0949">
            <w:pPr>
              <w:tabs>
                <w:tab w:val="left" w:pos="720"/>
              </w:tabs>
              <w:rPr>
                <w:color w:val="000000" w:themeColor="text1"/>
                <w:kern w:val="0"/>
                <w:szCs w:val="21"/>
              </w:rPr>
            </w:pPr>
            <w:r>
              <w:rPr>
                <w:rFonts w:hAnsi="宋体"/>
                <w:color w:val="000000" w:themeColor="text1"/>
                <w:kern w:val="0"/>
                <w:szCs w:val="21"/>
              </w:rPr>
              <w:t>（一）居住区以及商业中心、公园等人员密集场所；</w:t>
            </w:r>
          </w:p>
          <w:p w:rsidR="006D73FC" w:rsidRDefault="008F0949">
            <w:pPr>
              <w:tabs>
                <w:tab w:val="left" w:pos="720"/>
              </w:tabs>
              <w:rPr>
                <w:color w:val="000000" w:themeColor="text1"/>
                <w:kern w:val="0"/>
                <w:szCs w:val="21"/>
              </w:rPr>
            </w:pPr>
            <w:r>
              <w:rPr>
                <w:rFonts w:hAnsi="宋体"/>
                <w:color w:val="000000" w:themeColor="text1"/>
                <w:kern w:val="0"/>
                <w:szCs w:val="21"/>
              </w:rPr>
              <w:t>（二）学校、医院、影剧院、体育场（馆）等公共设施；</w:t>
            </w:r>
          </w:p>
          <w:p w:rsidR="006D73FC" w:rsidRDefault="008F0949">
            <w:pPr>
              <w:tabs>
                <w:tab w:val="left" w:pos="720"/>
              </w:tabs>
              <w:rPr>
                <w:color w:val="000000" w:themeColor="text1"/>
                <w:kern w:val="0"/>
                <w:szCs w:val="21"/>
              </w:rPr>
            </w:pPr>
            <w:r>
              <w:rPr>
                <w:rFonts w:hAnsi="宋体"/>
                <w:color w:val="000000" w:themeColor="text1"/>
                <w:kern w:val="0"/>
                <w:szCs w:val="21"/>
              </w:rPr>
              <w:t>（三）饮用水源、水厂以及水源保护区；</w:t>
            </w:r>
          </w:p>
          <w:p w:rsidR="006D73FC" w:rsidRDefault="008F0949">
            <w:pPr>
              <w:tabs>
                <w:tab w:val="left" w:pos="720"/>
              </w:tabs>
              <w:rPr>
                <w:color w:val="000000" w:themeColor="text1"/>
                <w:kern w:val="0"/>
                <w:szCs w:val="21"/>
              </w:rPr>
            </w:pPr>
            <w:r>
              <w:rPr>
                <w:rFonts w:hAnsi="宋体"/>
                <w:color w:val="000000" w:themeColor="text1"/>
                <w:kern w:val="0"/>
                <w:szCs w:val="21"/>
              </w:rPr>
              <w:t>（四）车站、码头（依法经许可从事危险化学品装卸作业的除外）、机场以及通信干线、通信枢纽、铁路线路、道路交通干线、水路交通干线、地铁风亭以及地铁站出入口；</w:t>
            </w:r>
          </w:p>
          <w:p w:rsidR="006D73FC" w:rsidRDefault="008F0949">
            <w:pPr>
              <w:tabs>
                <w:tab w:val="left" w:pos="720"/>
              </w:tabs>
              <w:rPr>
                <w:color w:val="000000" w:themeColor="text1"/>
                <w:kern w:val="0"/>
                <w:szCs w:val="21"/>
              </w:rPr>
            </w:pPr>
            <w:r>
              <w:rPr>
                <w:rFonts w:hAnsi="宋体"/>
                <w:color w:val="000000" w:themeColor="text1"/>
                <w:kern w:val="0"/>
                <w:szCs w:val="21"/>
              </w:rPr>
              <w:t>（五）基本农田保护区、基本草原、畜禽遗传资源保护区、畜禽规模化养殖场（养殖小区）、渔业水域以及种子、种畜禽、水产苗种生产基地；</w:t>
            </w:r>
          </w:p>
          <w:p w:rsidR="006D73FC" w:rsidRDefault="008F0949">
            <w:pPr>
              <w:widowControl/>
              <w:shd w:val="clear" w:color="auto" w:fill="FFFFFF"/>
              <w:jc w:val="left"/>
              <w:rPr>
                <w:color w:val="000000" w:themeColor="text1"/>
                <w:kern w:val="0"/>
                <w:szCs w:val="21"/>
              </w:rPr>
            </w:pPr>
            <w:r>
              <w:rPr>
                <w:rFonts w:hAnsi="宋体"/>
                <w:color w:val="000000" w:themeColor="text1"/>
                <w:kern w:val="0"/>
                <w:szCs w:val="21"/>
              </w:rPr>
              <w:t>（六）河流、湖泊、风景名胜区、自然保护区；</w:t>
            </w:r>
          </w:p>
          <w:p w:rsidR="006D73FC" w:rsidRDefault="008F0949">
            <w:pPr>
              <w:widowControl/>
              <w:shd w:val="clear" w:color="auto" w:fill="FFFFFF"/>
              <w:jc w:val="left"/>
              <w:rPr>
                <w:color w:val="000000" w:themeColor="text1"/>
                <w:kern w:val="0"/>
                <w:szCs w:val="21"/>
              </w:rPr>
            </w:pPr>
            <w:r>
              <w:rPr>
                <w:rFonts w:hAnsi="宋体"/>
                <w:color w:val="000000" w:themeColor="text1"/>
                <w:kern w:val="0"/>
                <w:szCs w:val="21"/>
              </w:rPr>
              <w:t>（七）军事禁区、军事管理区；</w:t>
            </w:r>
          </w:p>
          <w:p w:rsidR="006D73FC" w:rsidRDefault="008F0949">
            <w:pPr>
              <w:tabs>
                <w:tab w:val="left" w:pos="720"/>
              </w:tabs>
              <w:rPr>
                <w:color w:val="000000" w:themeColor="text1"/>
                <w:kern w:val="0"/>
                <w:szCs w:val="21"/>
              </w:rPr>
            </w:pPr>
            <w:r>
              <w:rPr>
                <w:rFonts w:hAnsi="宋体"/>
                <w:color w:val="000000" w:themeColor="text1"/>
                <w:kern w:val="0"/>
                <w:szCs w:val="21"/>
              </w:rPr>
              <w:t>（八）法律、行政法规规定的其他场所、设施、区域。</w:t>
            </w:r>
          </w:p>
        </w:tc>
        <w:tc>
          <w:tcPr>
            <w:tcW w:w="909" w:type="pct"/>
            <w:vAlign w:val="center"/>
          </w:tcPr>
          <w:p w:rsidR="006D73FC" w:rsidRDefault="008F0949">
            <w:pPr>
              <w:tabs>
                <w:tab w:val="left" w:pos="720"/>
              </w:tabs>
              <w:jc w:val="center"/>
              <w:rPr>
                <w:color w:val="000000" w:themeColor="text1"/>
                <w:kern w:val="0"/>
                <w:szCs w:val="21"/>
              </w:rPr>
            </w:pPr>
            <w:r>
              <w:rPr>
                <w:rFonts w:hAnsi="宋体"/>
                <w:color w:val="000000" w:themeColor="text1"/>
                <w:kern w:val="0"/>
                <w:szCs w:val="21"/>
              </w:rPr>
              <w:t>国务院令第</w:t>
            </w:r>
            <w:r>
              <w:rPr>
                <w:color w:val="000000" w:themeColor="text1"/>
                <w:kern w:val="0"/>
                <w:szCs w:val="21"/>
              </w:rPr>
              <w:t>591</w:t>
            </w:r>
            <w:r>
              <w:rPr>
                <w:rFonts w:hAnsi="宋体"/>
                <w:color w:val="000000" w:themeColor="text1"/>
                <w:kern w:val="0"/>
                <w:szCs w:val="21"/>
              </w:rPr>
              <w:t>号十九条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项目无</w:t>
            </w:r>
            <w:r>
              <w:rPr>
                <w:rFonts w:hAnsi="宋体"/>
                <w:color w:val="000000" w:themeColor="text1"/>
                <w:szCs w:val="21"/>
                <w:shd w:val="clear" w:color="auto" w:fill="FFFFFF"/>
              </w:rPr>
              <w:t>危险化学品生产装置；储存危险化学品，不构成重大危险源。</w:t>
            </w:r>
            <w:r>
              <w:rPr>
                <w:rFonts w:hAnsi="宋体"/>
                <w:color w:val="000000" w:themeColor="text1"/>
                <w:szCs w:val="21"/>
              </w:rPr>
              <w:t>无上述场所和区域，符合要求</w:t>
            </w:r>
            <w:r>
              <w:rPr>
                <w:rFonts w:hAnsi="宋体" w:hint="eastAsia"/>
                <w:color w:val="000000" w:themeColor="text1"/>
                <w:szCs w:val="21"/>
              </w:rPr>
              <w:t>。</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tabs>
                <w:tab w:val="left" w:pos="720"/>
              </w:tabs>
              <w:jc w:val="center"/>
              <w:rPr>
                <w:color w:val="000000" w:themeColor="text1"/>
                <w:szCs w:val="21"/>
              </w:rPr>
            </w:pPr>
            <w:r>
              <w:rPr>
                <w:color w:val="000000" w:themeColor="text1"/>
                <w:szCs w:val="21"/>
              </w:rPr>
              <w:t>1.</w:t>
            </w:r>
            <w:r>
              <w:rPr>
                <w:rFonts w:hint="eastAsia"/>
                <w:color w:val="000000" w:themeColor="text1"/>
                <w:szCs w:val="21"/>
              </w:rPr>
              <w:t>2</w:t>
            </w:r>
          </w:p>
        </w:tc>
        <w:tc>
          <w:tcPr>
            <w:tcW w:w="2517" w:type="pct"/>
            <w:vAlign w:val="center"/>
          </w:tcPr>
          <w:p w:rsidR="006D73FC" w:rsidRDefault="008F0949">
            <w:pPr>
              <w:tabs>
                <w:tab w:val="left" w:pos="720"/>
              </w:tabs>
              <w:rPr>
                <w:color w:val="000000" w:themeColor="text1"/>
                <w:kern w:val="0"/>
                <w:szCs w:val="21"/>
              </w:rPr>
            </w:pPr>
            <w:r>
              <w:rPr>
                <w:rFonts w:hAnsi="宋体"/>
                <w:color w:val="000000" w:themeColor="text1"/>
                <w:kern w:val="0"/>
                <w:szCs w:val="21"/>
              </w:rPr>
              <w:t>建设生态河滨（湖滨）带，在主要河道、湖泊内和</w:t>
            </w:r>
            <w:r>
              <w:rPr>
                <w:rFonts w:hAnsi="宋体"/>
                <w:color w:val="000000" w:themeColor="text1"/>
                <w:kern w:val="0"/>
                <w:szCs w:val="21"/>
              </w:rPr>
              <w:lastRenderedPageBreak/>
              <w:t>距岸线或堤防</w:t>
            </w:r>
            <w:r>
              <w:rPr>
                <w:color w:val="000000" w:themeColor="text1"/>
                <w:kern w:val="0"/>
                <w:szCs w:val="21"/>
              </w:rPr>
              <w:t>50</w:t>
            </w:r>
            <w:r>
              <w:rPr>
                <w:rFonts w:hAnsi="宋体"/>
                <w:color w:val="000000" w:themeColor="text1"/>
                <w:kern w:val="0"/>
                <w:szCs w:val="21"/>
              </w:rPr>
              <w:t>米范围内，不得建设除桥梁、码头和必要设施外的建筑物；距岸线或堤防</w:t>
            </w:r>
            <w:r>
              <w:rPr>
                <w:color w:val="000000" w:themeColor="text1"/>
                <w:kern w:val="0"/>
                <w:szCs w:val="21"/>
              </w:rPr>
              <w:t>50</w:t>
            </w:r>
            <w:r>
              <w:rPr>
                <w:rFonts w:hAnsi="宋体"/>
                <w:color w:val="000000" w:themeColor="text1"/>
                <w:kern w:val="0"/>
                <w:szCs w:val="21"/>
              </w:rPr>
              <w:t>～</w:t>
            </w:r>
            <w:r>
              <w:rPr>
                <w:color w:val="000000" w:themeColor="text1"/>
                <w:kern w:val="0"/>
                <w:szCs w:val="21"/>
              </w:rPr>
              <w:t>200</w:t>
            </w:r>
            <w:r>
              <w:rPr>
                <w:rFonts w:hAnsi="宋体"/>
                <w:color w:val="000000" w:themeColor="text1"/>
                <w:kern w:val="0"/>
                <w:szCs w:val="21"/>
              </w:rPr>
              <w:t>米范围内列为控制建设带，严禁建设化工、冶炼、造纸、制革、电镀、印染等企业。</w:t>
            </w:r>
          </w:p>
        </w:tc>
        <w:tc>
          <w:tcPr>
            <w:tcW w:w="909" w:type="pct"/>
            <w:vAlign w:val="center"/>
          </w:tcPr>
          <w:p w:rsidR="006D73FC" w:rsidRDefault="008F0949">
            <w:pPr>
              <w:tabs>
                <w:tab w:val="left" w:pos="720"/>
              </w:tabs>
              <w:jc w:val="center"/>
              <w:rPr>
                <w:color w:val="000000" w:themeColor="text1"/>
                <w:kern w:val="0"/>
                <w:szCs w:val="21"/>
              </w:rPr>
            </w:pPr>
            <w:r>
              <w:rPr>
                <w:rFonts w:hAnsi="宋体"/>
                <w:color w:val="000000" w:themeColor="text1"/>
                <w:kern w:val="0"/>
                <w:szCs w:val="21"/>
              </w:rPr>
              <w:lastRenderedPageBreak/>
              <w:t>江西省人民政府</w:t>
            </w:r>
            <w:r>
              <w:rPr>
                <w:rFonts w:hAnsi="宋体"/>
                <w:color w:val="000000" w:themeColor="text1"/>
                <w:kern w:val="0"/>
                <w:szCs w:val="21"/>
              </w:rPr>
              <w:lastRenderedPageBreak/>
              <w:t>赣府发〔</w:t>
            </w:r>
            <w:r>
              <w:rPr>
                <w:color w:val="000000" w:themeColor="text1"/>
                <w:kern w:val="0"/>
                <w:szCs w:val="21"/>
              </w:rPr>
              <w:t>2007</w:t>
            </w:r>
            <w:r>
              <w:rPr>
                <w:rFonts w:hAnsi="宋体"/>
                <w:color w:val="000000" w:themeColor="text1"/>
                <w:kern w:val="0"/>
                <w:szCs w:val="21"/>
              </w:rPr>
              <w:t>〕</w:t>
            </w:r>
            <w:r>
              <w:rPr>
                <w:color w:val="000000" w:themeColor="text1"/>
                <w:kern w:val="0"/>
                <w:szCs w:val="21"/>
              </w:rPr>
              <w:t>17</w:t>
            </w:r>
            <w:r>
              <w:rPr>
                <w:rFonts w:hAnsi="宋体"/>
                <w:color w:val="000000" w:themeColor="text1"/>
                <w:kern w:val="0"/>
                <w:szCs w:val="21"/>
              </w:rPr>
              <w:t>号</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lastRenderedPageBreak/>
              <w:t>位于</w:t>
            </w:r>
            <w:r>
              <w:rPr>
                <w:rFonts w:hAnsi="宋体" w:hint="eastAsia"/>
                <w:color w:val="000000" w:themeColor="text1"/>
                <w:szCs w:val="21"/>
              </w:rPr>
              <w:t>铅山县河口</w:t>
            </w:r>
            <w:r>
              <w:rPr>
                <w:rFonts w:hAnsi="宋体" w:hint="eastAsia"/>
                <w:color w:val="000000" w:themeColor="text1"/>
                <w:szCs w:val="21"/>
              </w:rPr>
              <w:lastRenderedPageBreak/>
              <w:t>镇工业园区</w:t>
            </w:r>
            <w:r>
              <w:rPr>
                <w:rFonts w:hAnsi="宋体"/>
                <w:color w:val="000000" w:themeColor="text1"/>
                <w:szCs w:val="21"/>
              </w:rPr>
              <w:t>，规定范围内无</w:t>
            </w:r>
            <w:r>
              <w:rPr>
                <w:rFonts w:hAnsi="宋体"/>
                <w:color w:val="000000" w:themeColor="text1"/>
                <w:kern w:val="0"/>
                <w:szCs w:val="21"/>
              </w:rPr>
              <w:t>河道、湖泊等。</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lastRenderedPageBreak/>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lastRenderedPageBreak/>
              <w:t>2</w:t>
            </w:r>
          </w:p>
        </w:tc>
        <w:tc>
          <w:tcPr>
            <w:tcW w:w="4691" w:type="pct"/>
            <w:gridSpan w:val="4"/>
            <w:vAlign w:val="center"/>
          </w:tcPr>
          <w:p w:rsidR="006D73FC" w:rsidRDefault="008F0949">
            <w:pPr>
              <w:tabs>
                <w:tab w:val="left" w:pos="720"/>
              </w:tabs>
              <w:jc w:val="center"/>
              <w:rPr>
                <w:b/>
                <w:bCs/>
                <w:color w:val="000000" w:themeColor="text1"/>
                <w:szCs w:val="21"/>
              </w:rPr>
            </w:pPr>
            <w:r>
              <w:rPr>
                <w:rFonts w:hAnsi="宋体"/>
                <w:b/>
                <w:bCs/>
                <w:color w:val="000000" w:themeColor="text1"/>
                <w:kern w:val="0"/>
                <w:szCs w:val="21"/>
              </w:rPr>
              <w:t>厂址条件</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2.1</w:t>
            </w:r>
          </w:p>
        </w:tc>
        <w:tc>
          <w:tcPr>
            <w:tcW w:w="2517" w:type="pct"/>
            <w:vAlign w:val="center"/>
          </w:tcPr>
          <w:p w:rsidR="006D73FC" w:rsidRDefault="008F0949">
            <w:pPr>
              <w:tabs>
                <w:tab w:val="left" w:pos="720"/>
              </w:tabs>
              <w:rPr>
                <w:color w:val="000000" w:themeColor="text1"/>
                <w:kern w:val="0"/>
                <w:szCs w:val="21"/>
              </w:rPr>
            </w:pPr>
            <w:r>
              <w:rPr>
                <w:rFonts w:hAnsi="宋体"/>
                <w:color w:val="000000" w:themeColor="text1"/>
                <w:kern w:val="0"/>
                <w:szCs w:val="21"/>
              </w:rPr>
              <w:t>厂址选择必须按照国家现行有关法律、法规及建设前期工作的规定进行，并应符合工业布局和城乡规划、矿产资源条件、物料最佳运输方式、生产安全的要求。</w:t>
            </w:r>
          </w:p>
        </w:tc>
        <w:tc>
          <w:tcPr>
            <w:tcW w:w="909" w:type="pct"/>
            <w:vAlign w:val="center"/>
          </w:tcPr>
          <w:p w:rsidR="006D73FC" w:rsidRDefault="008F0949">
            <w:pPr>
              <w:tabs>
                <w:tab w:val="left" w:pos="720"/>
              </w:tabs>
              <w:adjustRightInd w:val="0"/>
              <w:snapToGrid w:val="0"/>
              <w:jc w:val="center"/>
              <w:rPr>
                <w:color w:val="000000" w:themeColor="text1"/>
                <w:kern w:val="0"/>
                <w:szCs w:val="21"/>
              </w:rPr>
            </w:pPr>
            <w:r>
              <w:rPr>
                <w:color w:val="000000" w:themeColor="text1"/>
                <w:kern w:val="0"/>
                <w:szCs w:val="21"/>
              </w:rPr>
              <w:t>GB50544-2009</w:t>
            </w:r>
            <w:r>
              <w:rPr>
                <w:rFonts w:hAnsi="宋体"/>
                <w:color w:val="000000" w:themeColor="text1"/>
                <w:kern w:val="0"/>
                <w:szCs w:val="21"/>
              </w:rPr>
              <w:t>第</w:t>
            </w:r>
            <w:r>
              <w:rPr>
                <w:color w:val="000000" w:themeColor="text1"/>
                <w:kern w:val="0"/>
                <w:szCs w:val="21"/>
              </w:rPr>
              <w:t>3.0.1</w:t>
            </w:r>
            <w:r>
              <w:rPr>
                <w:rFonts w:hAnsi="宋体"/>
                <w:color w:val="000000" w:themeColor="text1"/>
                <w:kern w:val="0"/>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位于</w:t>
            </w:r>
            <w:r>
              <w:rPr>
                <w:rFonts w:hAnsi="宋体" w:hint="eastAsia"/>
                <w:color w:val="000000" w:themeColor="text1"/>
                <w:szCs w:val="21"/>
              </w:rPr>
              <w:t>铅山县河口镇工业园区</w:t>
            </w:r>
            <w:r>
              <w:rPr>
                <w:rFonts w:hAnsi="宋体"/>
                <w:color w:val="000000" w:themeColor="text1"/>
                <w:szCs w:val="21"/>
              </w:rPr>
              <w:t>，符合</w:t>
            </w:r>
            <w:r>
              <w:rPr>
                <w:rFonts w:hAnsi="宋体" w:hint="eastAsia"/>
                <w:color w:val="000000" w:themeColor="text1"/>
                <w:szCs w:val="21"/>
              </w:rPr>
              <w:t>当地</w:t>
            </w:r>
            <w:r>
              <w:rPr>
                <w:rFonts w:hAnsi="宋体"/>
                <w:color w:val="000000" w:themeColor="text1"/>
                <w:szCs w:val="21"/>
              </w:rPr>
              <w:t>工业布局规划</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2.2</w:t>
            </w:r>
          </w:p>
        </w:tc>
        <w:tc>
          <w:tcPr>
            <w:tcW w:w="2517" w:type="pct"/>
            <w:vAlign w:val="center"/>
          </w:tcPr>
          <w:p w:rsidR="006D73FC" w:rsidRDefault="008F0949">
            <w:pPr>
              <w:rPr>
                <w:color w:val="000000" w:themeColor="text1"/>
                <w:szCs w:val="21"/>
              </w:rPr>
            </w:pPr>
            <w:r>
              <w:rPr>
                <w:rFonts w:hAnsi="宋体"/>
                <w:color w:val="000000" w:themeColor="text1"/>
                <w:szCs w:val="21"/>
              </w:rPr>
              <w:t>厂址选择应利用荒山劣地、滩涂，应不占或少占耕地、好地，并应减少人口迁移。</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3.0.2</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位于</w:t>
            </w:r>
            <w:r>
              <w:rPr>
                <w:rFonts w:hAnsi="宋体" w:hint="eastAsia"/>
                <w:color w:val="000000" w:themeColor="text1"/>
                <w:szCs w:val="21"/>
              </w:rPr>
              <w:t>铅山县河口镇工业园区</w:t>
            </w:r>
            <w:r>
              <w:rPr>
                <w:rFonts w:hAnsi="宋体"/>
                <w:color w:val="000000" w:themeColor="text1"/>
                <w:szCs w:val="21"/>
              </w:rPr>
              <w:t>，不占耕地</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2.3</w:t>
            </w:r>
          </w:p>
        </w:tc>
        <w:tc>
          <w:tcPr>
            <w:tcW w:w="2517" w:type="pct"/>
            <w:vAlign w:val="center"/>
          </w:tcPr>
          <w:p w:rsidR="006D73FC" w:rsidRDefault="008F0949">
            <w:pPr>
              <w:rPr>
                <w:color w:val="000000" w:themeColor="text1"/>
                <w:szCs w:val="21"/>
              </w:rPr>
            </w:pPr>
            <w:r>
              <w:rPr>
                <w:rFonts w:hAnsi="宋体"/>
                <w:color w:val="000000" w:themeColor="text1"/>
                <w:szCs w:val="21"/>
              </w:rPr>
              <w:t>厂址应选择在不受洪水、潮水或内涝威胁的地带，以及潮涌危害的地区。当不可避免时，必须具有可靠的防洪、排涝措施。</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3.0.4</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靠近原料地，有水路、公路运输</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2.4</w:t>
            </w:r>
          </w:p>
        </w:tc>
        <w:tc>
          <w:tcPr>
            <w:tcW w:w="2517" w:type="pct"/>
            <w:vAlign w:val="center"/>
          </w:tcPr>
          <w:p w:rsidR="006D73FC" w:rsidRDefault="008F0949">
            <w:pPr>
              <w:rPr>
                <w:color w:val="000000" w:themeColor="text1"/>
                <w:szCs w:val="21"/>
              </w:rPr>
            </w:pPr>
            <w:r>
              <w:rPr>
                <w:rFonts w:hAnsi="宋体"/>
                <w:color w:val="000000" w:themeColor="text1"/>
                <w:szCs w:val="21"/>
              </w:rPr>
              <w:t>凡位于受江、河、湖、海洪水、潮水或山洪威胁地带的企业，其防洪标准尚应符合国家现行标准《防洪标准》</w:t>
            </w:r>
            <w:r>
              <w:rPr>
                <w:color w:val="000000" w:themeColor="text1"/>
                <w:szCs w:val="21"/>
              </w:rPr>
              <w:t>GB50201</w:t>
            </w:r>
            <w:r>
              <w:rPr>
                <w:rFonts w:hAnsi="宋体"/>
                <w:color w:val="000000" w:themeColor="text1"/>
                <w:szCs w:val="21"/>
              </w:rPr>
              <w:t>的有关规定。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3.0.6</w:t>
            </w:r>
            <w:r>
              <w:rPr>
                <w:rFonts w:hAnsi="宋体"/>
                <w:color w:val="000000" w:themeColor="text1"/>
                <w:szCs w:val="21"/>
              </w:rPr>
              <w:t>条</w:t>
            </w:r>
          </w:p>
        </w:tc>
        <w:tc>
          <w:tcPr>
            <w:tcW w:w="911" w:type="pct"/>
            <w:vAlign w:val="center"/>
          </w:tcPr>
          <w:p w:rsidR="006D73FC" w:rsidRDefault="008F0949">
            <w:pPr>
              <w:rPr>
                <w:color w:val="000000" w:themeColor="text1"/>
                <w:szCs w:val="21"/>
                <w:lang w:val="zh-CN"/>
              </w:rPr>
            </w:pPr>
            <w:r>
              <w:rPr>
                <w:rFonts w:hAnsi="宋体"/>
                <w:color w:val="000000" w:themeColor="text1"/>
                <w:szCs w:val="21"/>
              </w:rPr>
              <w:t>不受洪水、潮水或内涝威胁</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2.5</w:t>
            </w:r>
          </w:p>
        </w:tc>
        <w:tc>
          <w:tcPr>
            <w:tcW w:w="2517" w:type="pct"/>
            <w:vAlign w:val="center"/>
          </w:tcPr>
          <w:p w:rsidR="006D73FC" w:rsidRDefault="008F0949">
            <w:pPr>
              <w:adjustRightInd w:val="0"/>
              <w:snapToGrid w:val="0"/>
              <w:rPr>
                <w:color w:val="000000" w:themeColor="text1"/>
                <w:szCs w:val="21"/>
              </w:rPr>
            </w:pPr>
            <w:r>
              <w:rPr>
                <w:rFonts w:hAnsi="宋体"/>
                <w:color w:val="000000" w:themeColor="text1"/>
                <w:szCs w:val="21"/>
              </w:rPr>
              <w:t>厂址选择必须兼顾水土保持要求，应避开泥石流易发区、崩塌滑坡危险区以及易引起严重水土流失和生态恶化的地区。同时应避开全国水土保持监测网络中的水土保持监测站点、重点试验区，不得占用国家确定的水土保持长期定位观测站。</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3.0.7</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厂址所在地无泥石流易发、崩塌滑坡危险。</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2.6</w:t>
            </w:r>
          </w:p>
        </w:tc>
        <w:tc>
          <w:tcPr>
            <w:tcW w:w="2517" w:type="pct"/>
            <w:vAlign w:val="center"/>
          </w:tcPr>
          <w:p w:rsidR="006D73FC" w:rsidRDefault="008F0949">
            <w:pPr>
              <w:adjustRightInd w:val="0"/>
              <w:snapToGrid w:val="0"/>
              <w:rPr>
                <w:color w:val="000000" w:themeColor="text1"/>
                <w:szCs w:val="21"/>
              </w:rPr>
            </w:pPr>
            <w:r>
              <w:rPr>
                <w:rFonts w:hAnsi="宋体"/>
                <w:color w:val="000000" w:themeColor="text1"/>
                <w:szCs w:val="21"/>
              </w:rPr>
              <w:t>厂址应有可靠的水源和电源。大量消耗水、电的企业宜靠近水源及电源。</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3.0.9</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铅山县河口镇工业园区</w:t>
            </w:r>
            <w:r>
              <w:rPr>
                <w:rFonts w:hAnsi="宋体"/>
                <w:color w:val="000000" w:themeColor="text1"/>
                <w:szCs w:val="21"/>
              </w:rPr>
              <w:t>有可靠的水源和电源</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2.7</w:t>
            </w:r>
          </w:p>
        </w:tc>
        <w:tc>
          <w:tcPr>
            <w:tcW w:w="2517" w:type="pct"/>
            <w:vAlign w:val="center"/>
          </w:tcPr>
          <w:p w:rsidR="006D73FC" w:rsidRDefault="008F0949">
            <w:pPr>
              <w:rPr>
                <w:color w:val="000000" w:themeColor="text1"/>
                <w:szCs w:val="21"/>
              </w:rPr>
            </w:pPr>
            <w:r>
              <w:rPr>
                <w:rFonts w:hAnsi="宋体"/>
                <w:color w:val="000000" w:themeColor="text1"/>
                <w:szCs w:val="21"/>
              </w:rPr>
              <w:t>在Ⅳ级自重湿陷性黄土、厚度大的新近堆积黄土、高压缩性的饱和黄土和Ⅲ级膨胀土等工程地质恶劣地区建厂，应有充分的技术经济依据和可靠的安全措施。</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3.0.13</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工业园区内</w:t>
            </w:r>
            <w:r>
              <w:rPr>
                <w:rFonts w:hAnsi="宋体"/>
                <w:color w:val="000000" w:themeColor="text1"/>
                <w:szCs w:val="21"/>
              </w:rPr>
              <w:t>无湿陷性黄土</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2.8</w:t>
            </w:r>
          </w:p>
        </w:tc>
        <w:tc>
          <w:tcPr>
            <w:tcW w:w="2517" w:type="pct"/>
            <w:vAlign w:val="center"/>
          </w:tcPr>
          <w:p w:rsidR="006D73FC" w:rsidRDefault="008F0949">
            <w:pPr>
              <w:rPr>
                <w:color w:val="000000" w:themeColor="text1"/>
                <w:szCs w:val="21"/>
              </w:rPr>
            </w:pPr>
            <w:r>
              <w:rPr>
                <w:rFonts w:hAnsi="宋体"/>
                <w:color w:val="000000" w:themeColor="text1"/>
                <w:szCs w:val="21"/>
              </w:rPr>
              <w:t>下列地段和地区不得选为厂址：</w:t>
            </w:r>
          </w:p>
          <w:p w:rsidR="006D73FC" w:rsidRDefault="008F0949">
            <w:pPr>
              <w:rPr>
                <w:color w:val="000000" w:themeColor="text1"/>
                <w:szCs w:val="21"/>
              </w:rPr>
            </w:pPr>
            <w:r>
              <w:rPr>
                <w:color w:val="000000" w:themeColor="text1"/>
                <w:szCs w:val="21"/>
              </w:rPr>
              <w:t>1</w:t>
            </w:r>
            <w:r>
              <w:rPr>
                <w:rFonts w:hAnsi="宋体"/>
                <w:color w:val="000000" w:themeColor="text1"/>
                <w:szCs w:val="21"/>
              </w:rPr>
              <w:t>抗震设防烈度高于九度的地区。</w:t>
            </w:r>
          </w:p>
          <w:p w:rsidR="006D73FC" w:rsidRDefault="008F0949">
            <w:pPr>
              <w:rPr>
                <w:color w:val="000000" w:themeColor="text1"/>
                <w:szCs w:val="21"/>
              </w:rPr>
            </w:pPr>
            <w:r>
              <w:rPr>
                <w:color w:val="000000" w:themeColor="text1"/>
                <w:szCs w:val="21"/>
              </w:rPr>
              <w:t>2</w:t>
            </w:r>
            <w:r>
              <w:rPr>
                <w:rFonts w:hAnsi="宋体"/>
                <w:color w:val="000000" w:themeColor="text1"/>
                <w:szCs w:val="21"/>
              </w:rPr>
              <w:t>国家规定的风景区、自然保护区、历史文物古迹保护区。</w:t>
            </w:r>
          </w:p>
          <w:p w:rsidR="006D73FC" w:rsidRDefault="008F0949">
            <w:pPr>
              <w:rPr>
                <w:color w:val="000000" w:themeColor="text1"/>
                <w:szCs w:val="21"/>
              </w:rPr>
            </w:pPr>
            <w:r>
              <w:rPr>
                <w:color w:val="000000" w:themeColor="text1"/>
                <w:szCs w:val="21"/>
              </w:rPr>
              <w:t>3</w:t>
            </w:r>
            <w:r>
              <w:rPr>
                <w:rFonts w:hAnsi="宋体"/>
                <w:color w:val="000000" w:themeColor="text1"/>
                <w:szCs w:val="21"/>
              </w:rPr>
              <w:t>具有开采价值的矿床上。</w:t>
            </w:r>
          </w:p>
          <w:p w:rsidR="006D73FC" w:rsidRDefault="008F0949">
            <w:pPr>
              <w:rPr>
                <w:color w:val="000000" w:themeColor="text1"/>
                <w:szCs w:val="21"/>
              </w:rPr>
            </w:pPr>
            <w:r>
              <w:rPr>
                <w:color w:val="000000" w:themeColor="text1"/>
                <w:szCs w:val="21"/>
              </w:rPr>
              <w:t>4</w:t>
            </w:r>
            <w:r>
              <w:rPr>
                <w:rFonts w:hAnsi="宋体"/>
                <w:color w:val="000000" w:themeColor="text1"/>
                <w:szCs w:val="21"/>
              </w:rPr>
              <w:t>生活饮用水源的卫生防护带内。</w:t>
            </w:r>
          </w:p>
          <w:p w:rsidR="006D73FC" w:rsidRDefault="008F0949">
            <w:pPr>
              <w:rPr>
                <w:color w:val="000000" w:themeColor="text1"/>
                <w:szCs w:val="21"/>
              </w:rPr>
            </w:pPr>
            <w:r>
              <w:rPr>
                <w:color w:val="000000" w:themeColor="text1"/>
                <w:szCs w:val="21"/>
              </w:rPr>
              <w:t>5</w:t>
            </w:r>
            <w:r>
              <w:rPr>
                <w:rFonts w:hAnsi="宋体"/>
                <w:color w:val="000000" w:themeColor="text1"/>
                <w:szCs w:val="21"/>
              </w:rPr>
              <w:t>泥石流、滑坡、流沙、溶洞等直接危害地段，由采矿形成的山体崩落、滚石和飘尘严重危害地段。</w:t>
            </w:r>
          </w:p>
          <w:p w:rsidR="006D73FC" w:rsidRDefault="008F0949">
            <w:pPr>
              <w:rPr>
                <w:color w:val="000000" w:themeColor="text1"/>
                <w:szCs w:val="21"/>
              </w:rPr>
            </w:pPr>
            <w:r>
              <w:rPr>
                <w:color w:val="000000" w:themeColor="text1"/>
                <w:szCs w:val="21"/>
              </w:rPr>
              <w:t>6</w:t>
            </w:r>
            <w:r>
              <w:rPr>
                <w:rFonts w:hAnsi="宋体"/>
                <w:color w:val="000000" w:themeColor="text1"/>
                <w:szCs w:val="21"/>
              </w:rPr>
              <w:t>采矿陷落（错动）区界线内。</w:t>
            </w:r>
          </w:p>
          <w:p w:rsidR="006D73FC" w:rsidRDefault="008F0949">
            <w:pPr>
              <w:rPr>
                <w:color w:val="000000" w:themeColor="text1"/>
                <w:szCs w:val="21"/>
              </w:rPr>
            </w:pPr>
            <w:r>
              <w:rPr>
                <w:color w:val="000000" w:themeColor="text1"/>
                <w:szCs w:val="21"/>
              </w:rPr>
              <w:t>7</w:t>
            </w:r>
            <w:r>
              <w:rPr>
                <w:rFonts w:hAnsi="宋体"/>
                <w:color w:val="000000" w:themeColor="text1"/>
                <w:szCs w:val="21"/>
              </w:rPr>
              <w:t>爆破危险范围内。</w:t>
            </w:r>
          </w:p>
          <w:p w:rsidR="006D73FC" w:rsidRDefault="008F0949">
            <w:pPr>
              <w:rPr>
                <w:color w:val="000000" w:themeColor="text1"/>
                <w:szCs w:val="21"/>
              </w:rPr>
            </w:pPr>
            <w:r>
              <w:rPr>
                <w:color w:val="000000" w:themeColor="text1"/>
                <w:szCs w:val="21"/>
              </w:rPr>
              <w:t>8</w:t>
            </w:r>
            <w:r>
              <w:rPr>
                <w:rFonts w:hAnsi="宋体"/>
                <w:color w:val="000000" w:themeColor="text1"/>
                <w:szCs w:val="21"/>
              </w:rPr>
              <w:t>不能确保安全的水库、尾矿库、废料堆场的下游以及坝或堤决溃后可能淹没的地区。</w:t>
            </w:r>
          </w:p>
          <w:p w:rsidR="006D73FC" w:rsidRDefault="008F0949">
            <w:pPr>
              <w:rPr>
                <w:color w:val="000000" w:themeColor="text1"/>
                <w:szCs w:val="21"/>
              </w:rPr>
            </w:pPr>
            <w:r>
              <w:rPr>
                <w:color w:val="000000" w:themeColor="text1"/>
                <w:szCs w:val="21"/>
              </w:rPr>
              <w:t>9</w:t>
            </w:r>
            <w:r>
              <w:rPr>
                <w:rFonts w:hAnsi="宋体"/>
                <w:color w:val="000000" w:themeColor="text1"/>
                <w:szCs w:val="21"/>
              </w:rPr>
              <w:t>对飞机起落、电台通讯、电视传播、雷达导航和重要的天文、气象、地震观察以及重要军事设施等规定的影响范围内。</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3.0.14</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选址所在地条件良好，不涉及上述区域。</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lastRenderedPageBreak/>
              <w:t>3</w:t>
            </w:r>
          </w:p>
        </w:tc>
        <w:tc>
          <w:tcPr>
            <w:tcW w:w="4691" w:type="pct"/>
            <w:gridSpan w:val="4"/>
            <w:vAlign w:val="center"/>
          </w:tcPr>
          <w:p w:rsidR="006D73FC" w:rsidRDefault="008F0949">
            <w:pPr>
              <w:tabs>
                <w:tab w:val="left" w:pos="720"/>
              </w:tabs>
              <w:jc w:val="center"/>
              <w:rPr>
                <w:b/>
                <w:bCs/>
                <w:color w:val="000000" w:themeColor="text1"/>
                <w:szCs w:val="21"/>
              </w:rPr>
            </w:pPr>
            <w:r>
              <w:rPr>
                <w:rFonts w:hAnsi="宋体"/>
                <w:b/>
                <w:bCs/>
                <w:color w:val="000000" w:themeColor="text1"/>
                <w:szCs w:val="21"/>
              </w:rPr>
              <w:t>总平面布置</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p>
        </w:tc>
        <w:tc>
          <w:tcPr>
            <w:tcW w:w="2517" w:type="pct"/>
            <w:vAlign w:val="center"/>
          </w:tcPr>
          <w:p w:rsidR="006D73FC" w:rsidRDefault="008F0949">
            <w:pPr>
              <w:rPr>
                <w:color w:val="000000" w:themeColor="text1"/>
                <w:szCs w:val="21"/>
              </w:rPr>
            </w:pPr>
            <w:r>
              <w:rPr>
                <w:rFonts w:hAnsi="宋体"/>
                <w:color w:val="000000" w:themeColor="text1"/>
                <w:szCs w:val="21"/>
              </w:rPr>
              <w:t>总降压变电站的布置应符合下列要求：</w:t>
            </w:r>
          </w:p>
          <w:p w:rsidR="006D73FC" w:rsidRDefault="008F0949">
            <w:pPr>
              <w:rPr>
                <w:color w:val="000000" w:themeColor="text1"/>
                <w:szCs w:val="21"/>
              </w:rPr>
            </w:pPr>
            <w:r>
              <w:rPr>
                <w:color w:val="000000" w:themeColor="text1"/>
                <w:szCs w:val="21"/>
              </w:rPr>
              <w:t>1</w:t>
            </w:r>
            <w:r>
              <w:rPr>
                <w:rFonts w:hAnsi="宋体"/>
                <w:color w:val="000000" w:themeColor="text1"/>
                <w:szCs w:val="21"/>
              </w:rPr>
              <w:t>应便于输电线路进出，靠近负荷中心或主要用户。</w:t>
            </w:r>
          </w:p>
          <w:p w:rsidR="006D73FC" w:rsidRDefault="008F0949">
            <w:pPr>
              <w:rPr>
                <w:color w:val="000000" w:themeColor="text1"/>
                <w:szCs w:val="21"/>
              </w:rPr>
            </w:pPr>
            <w:r>
              <w:rPr>
                <w:color w:val="000000" w:themeColor="text1"/>
                <w:szCs w:val="21"/>
              </w:rPr>
              <w:t>2</w:t>
            </w:r>
            <w:r>
              <w:rPr>
                <w:rFonts w:hAnsi="宋体"/>
                <w:color w:val="000000" w:themeColor="text1"/>
                <w:szCs w:val="21"/>
              </w:rPr>
              <w:t>不得受粉尘、水雾、腐蚀性气体等污染源的影响。并应位于散发粉尘、腐蚀性气体污染源全年最小频率风向的下风侧和散发水雾场所的冬季盛行风向的上风侧。</w:t>
            </w:r>
          </w:p>
          <w:p w:rsidR="006D73FC" w:rsidRDefault="008F0949">
            <w:pPr>
              <w:rPr>
                <w:color w:val="000000" w:themeColor="text1"/>
                <w:szCs w:val="21"/>
              </w:rPr>
            </w:pPr>
            <w:r>
              <w:rPr>
                <w:color w:val="000000" w:themeColor="text1"/>
                <w:szCs w:val="21"/>
              </w:rPr>
              <w:t>3</w:t>
            </w:r>
            <w:r>
              <w:rPr>
                <w:rFonts w:hAnsi="宋体"/>
                <w:color w:val="000000" w:themeColor="text1"/>
                <w:szCs w:val="21"/>
              </w:rPr>
              <w:t>不得布置在有强烈振动设施的场地附近。</w:t>
            </w:r>
          </w:p>
          <w:p w:rsidR="006D73FC" w:rsidRDefault="008F0949">
            <w:pPr>
              <w:rPr>
                <w:color w:val="000000" w:themeColor="text1"/>
                <w:szCs w:val="21"/>
              </w:rPr>
            </w:pPr>
            <w:r>
              <w:rPr>
                <w:color w:val="000000" w:themeColor="text1"/>
                <w:szCs w:val="21"/>
              </w:rPr>
              <w:t>4</w:t>
            </w:r>
            <w:r>
              <w:rPr>
                <w:rFonts w:hAnsi="宋体"/>
                <w:color w:val="000000" w:themeColor="text1"/>
                <w:szCs w:val="21"/>
              </w:rPr>
              <w:t>变电站应有运输变压器的道路。</w:t>
            </w:r>
          </w:p>
          <w:p w:rsidR="006D73FC" w:rsidRDefault="008F0949">
            <w:pPr>
              <w:rPr>
                <w:color w:val="000000" w:themeColor="text1"/>
                <w:szCs w:val="21"/>
              </w:rPr>
            </w:pPr>
            <w:r>
              <w:rPr>
                <w:color w:val="000000" w:themeColor="text1"/>
                <w:szCs w:val="21"/>
              </w:rPr>
              <w:t>5</w:t>
            </w:r>
            <w:r>
              <w:rPr>
                <w:rFonts w:hAnsi="宋体"/>
                <w:color w:val="000000" w:themeColor="text1"/>
                <w:szCs w:val="21"/>
              </w:rPr>
              <w:t>地势应较高，不得位于低洼积水地段。</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4.3.1</w:t>
            </w:r>
            <w:r>
              <w:rPr>
                <w:rFonts w:hAnsi="宋体"/>
                <w:color w:val="000000" w:themeColor="text1"/>
                <w:szCs w:val="21"/>
              </w:rPr>
              <w:t>条</w:t>
            </w:r>
          </w:p>
        </w:tc>
        <w:tc>
          <w:tcPr>
            <w:tcW w:w="911" w:type="pct"/>
            <w:vAlign w:val="center"/>
          </w:tcPr>
          <w:p w:rsidR="006D73FC" w:rsidRDefault="008F0949">
            <w:pPr>
              <w:tabs>
                <w:tab w:val="left" w:pos="720"/>
              </w:tabs>
              <w:rPr>
                <w:color w:val="000000" w:themeColor="text1"/>
                <w:szCs w:val="21"/>
              </w:rPr>
            </w:pPr>
            <w:r>
              <w:rPr>
                <w:rFonts w:hAnsi="宋体" w:hint="eastAsia"/>
                <w:color w:val="000000" w:themeColor="text1"/>
                <w:szCs w:val="21"/>
              </w:rPr>
              <w:t>配电室</w:t>
            </w:r>
            <w:r>
              <w:rPr>
                <w:rFonts w:hAnsi="宋体"/>
                <w:color w:val="000000" w:themeColor="text1"/>
                <w:szCs w:val="21"/>
              </w:rPr>
              <w:t>不受粉尘、腐蚀性气体；未布置在强烈振动设施附近。</w:t>
            </w:r>
          </w:p>
        </w:tc>
        <w:tc>
          <w:tcPr>
            <w:tcW w:w="354" w:type="pct"/>
            <w:vAlign w:val="center"/>
          </w:tcPr>
          <w:p w:rsidR="006D73FC" w:rsidRDefault="008F0949">
            <w:pPr>
              <w:tabs>
                <w:tab w:val="left" w:pos="720"/>
              </w:tabs>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3.2</w:t>
            </w:r>
          </w:p>
        </w:tc>
        <w:tc>
          <w:tcPr>
            <w:tcW w:w="2517" w:type="pct"/>
            <w:vAlign w:val="center"/>
          </w:tcPr>
          <w:p w:rsidR="006D73FC" w:rsidRDefault="008F0949">
            <w:pPr>
              <w:rPr>
                <w:color w:val="000000" w:themeColor="text1"/>
                <w:szCs w:val="21"/>
              </w:rPr>
            </w:pPr>
            <w:r>
              <w:rPr>
                <w:rFonts w:hAnsi="宋体"/>
                <w:color w:val="000000" w:themeColor="text1"/>
                <w:szCs w:val="21"/>
              </w:rPr>
              <w:t>企业的热电站和集中供热锅炉房宜靠近负荷中心或主要用户。</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4.3.2</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靠近负荷用户</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3.3</w:t>
            </w:r>
          </w:p>
        </w:tc>
        <w:tc>
          <w:tcPr>
            <w:tcW w:w="2517" w:type="pct"/>
            <w:vAlign w:val="center"/>
          </w:tcPr>
          <w:p w:rsidR="006D73FC" w:rsidRDefault="008F0949">
            <w:pPr>
              <w:rPr>
                <w:color w:val="000000" w:themeColor="text1"/>
                <w:szCs w:val="21"/>
              </w:rPr>
            </w:pPr>
            <w:r>
              <w:rPr>
                <w:rFonts w:hAnsi="宋体"/>
                <w:color w:val="000000" w:themeColor="text1"/>
                <w:szCs w:val="21"/>
              </w:rPr>
              <w:t>企业自设污水处理厂宜位于厂区和居住区全年最小风频的上风侧，并宜与厂区和居住区保持必要的卫生防护距离。</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4.3.5</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int="eastAsia"/>
                <w:color w:val="000000" w:themeColor="text1"/>
                <w:szCs w:val="21"/>
              </w:rPr>
              <w:t>项目污水处理依托原有污水处理站</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3.4</w:t>
            </w:r>
          </w:p>
        </w:tc>
        <w:tc>
          <w:tcPr>
            <w:tcW w:w="2517" w:type="pct"/>
            <w:vAlign w:val="center"/>
          </w:tcPr>
          <w:p w:rsidR="006D73FC" w:rsidRDefault="008F0949">
            <w:pPr>
              <w:rPr>
                <w:color w:val="000000" w:themeColor="text1"/>
                <w:szCs w:val="21"/>
              </w:rPr>
            </w:pPr>
            <w:r>
              <w:rPr>
                <w:rFonts w:hAnsi="宋体"/>
                <w:color w:val="000000" w:themeColor="text1"/>
                <w:szCs w:val="21"/>
              </w:rPr>
              <w:t>油库及加油站宜布置在地势较低地段，与其它建</w:t>
            </w:r>
            <w:r>
              <w:rPr>
                <w:color w:val="000000" w:themeColor="text1"/>
                <w:szCs w:val="21"/>
              </w:rPr>
              <w:t>(</w:t>
            </w:r>
            <w:r>
              <w:rPr>
                <w:rFonts w:hAnsi="宋体"/>
                <w:color w:val="000000" w:themeColor="text1"/>
                <w:szCs w:val="21"/>
              </w:rPr>
              <w:t>构</w:t>
            </w:r>
            <w:r>
              <w:rPr>
                <w:color w:val="000000" w:themeColor="text1"/>
                <w:szCs w:val="21"/>
              </w:rPr>
              <w:t>)</w:t>
            </w:r>
            <w:r>
              <w:rPr>
                <w:rFonts w:hAnsi="宋体"/>
                <w:color w:val="000000" w:themeColor="text1"/>
                <w:szCs w:val="21"/>
              </w:rPr>
              <w:t>筑物的安全防护间距应按国家现行标准《建筑设计防火规范》</w:t>
            </w:r>
            <w:r>
              <w:rPr>
                <w:color w:val="000000" w:themeColor="text1"/>
                <w:szCs w:val="21"/>
              </w:rPr>
              <w:t>GB50016</w:t>
            </w:r>
            <w:r>
              <w:rPr>
                <w:rFonts w:hAnsi="宋体"/>
                <w:color w:val="000000" w:themeColor="text1"/>
                <w:szCs w:val="21"/>
              </w:rPr>
              <w:t>、《石油库设计规范》</w:t>
            </w:r>
            <w:r>
              <w:rPr>
                <w:color w:val="000000" w:themeColor="text1"/>
                <w:szCs w:val="21"/>
              </w:rPr>
              <w:t>GB50074</w:t>
            </w:r>
            <w:r>
              <w:rPr>
                <w:rFonts w:hAnsi="宋体"/>
                <w:color w:val="000000" w:themeColor="text1"/>
                <w:szCs w:val="21"/>
              </w:rPr>
              <w:t>、《汽车加油站设计规范》</w:t>
            </w:r>
            <w:r>
              <w:rPr>
                <w:color w:val="000000" w:themeColor="text1"/>
                <w:szCs w:val="21"/>
              </w:rPr>
              <w:t>GB500156</w:t>
            </w:r>
            <w:r>
              <w:rPr>
                <w:rFonts w:hAnsi="宋体"/>
                <w:color w:val="000000" w:themeColor="text1"/>
                <w:szCs w:val="21"/>
              </w:rPr>
              <w:t>的有关规定执行。</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4.3.6</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此次项目不新增重油储罐及加油站</w:t>
            </w:r>
          </w:p>
        </w:tc>
        <w:tc>
          <w:tcPr>
            <w:tcW w:w="354"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不涉及</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3.5</w:t>
            </w:r>
          </w:p>
        </w:tc>
        <w:tc>
          <w:tcPr>
            <w:tcW w:w="2517" w:type="pct"/>
            <w:vAlign w:val="center"/>
          </w:tcPr>
          <w:p w:rsidR="006D73FC" w:rsidRDefault="008F0949">
            <w:pPr>
              <w:rPr>
                <w:color w:val="000000" w:themeColor="text1"/>
                <w:szCs w:val="21"/>
              </w:rPr>
            </w:pPr>
            <w:r>
              <w:rPr>
                <w:rFonts w:hAnsi="宋体"/>
                <w:color w:val="000000" w:themeColor="text1"/>
                <w:szCs w:val="21"/>
              </w:rPr>
              <w:t>厂区通道宽度可按表</w:t>
            </w:r>
            <w:r>
              <w:rPr>
                <w:color w:val="000000" w:themeColor="text1"/>
                <w:szCs w:val="21"/>
              </w:rPr>
              <w:t>5.1.3</w:t>
            </w:r>
            <w:r>
              <w:rPr>
                <w:rFonts w:hAnsi="宋体"/>
                <w:color w:val="000000" w:themeColor="text1"/>
                <w:szCs w:val="21"/>
              </w:rPr>
              <w:t>中的数值确定，并应符合下列要求：</w:t>
            </w:r>
          </w:p>
          <w:p w:rsidR="006D73FC" w:rsidRDefault="008F0949">
            <w:pPr>
              <w:rPr>
                <w:color w:val="000000" w:themeColor="text1"/>
                <w:szCs w:val="21"/>
              </w:rPr>
            </w:pPr>
            <w:r>
              <w:rPr>
                <w:color w:val="000000" w:themeColor="text1"/>
                <w:szCs w:val="21"/>
              </w:rPr>
              <w:t>1</w:t>
            </w:r>
            <w:r>
              <w:rPr>
                <w:rFonts w:hAnsi="宋体"/>
                <w:color w:val="000000" w:themeColor="text1"/>
                <w:szCs w:val="21"/>
              </w:rPr>
              <w:t>满足通道两侧建</w:t>
            </w:r>
            <w:r>
              <w:rPr>
                <w:color w:val="000000" w:themeColor="text1"/>
                <w:szCs w:val="21"/>
              </w:rPr>
              <w:t>(</w:t>
            </w:r>
            <w:r>
              <w:rPr>
                <w:rFonts w:hAnsi="宋体"/>
                <w:color w:val="000000" w:themeColor="text1"/>
                <w:szCs w:val="21"/>
              </w:rPr>
              <w:t>构</w:t>
            </w:r>
            <w:r>
              <w:rPr>
                <w:color w:val="000000" w:themeColor="text1"/>
                <w:szCs w:val="21"/>
              </w:rPr>
              <w:t>)</w:t>
            </w:r>
            <w:r>
              <w:rPr>
                <w:rFonts w:hAnsi="宋体"/>
                <w:color w:val="000000" w:themeColor="text1"/>
                <w:szCs w:val="21"/>
              </w:rPr>
              <w:t>筑物和露天装置对安全、防火、通风、采光、卫生等的要求。</w:t>
            </w:r>
          </w:p>
          <w:p w:rsidR="006D73FC" w:rsidRDefault="008F0949">
            <w:pPr>
              <w:rPr>
                <w:color w:val="000000" w:themeColor="text1"/>
                <w:szCs w:val="21"/>
              </w:rPr>
            </w:pPr>
            <w:r>
              <w:rPr>
                <w:color w:val="000000" w:themeColor="text1"/>
                <w:szCs w:val="21"/>
              </w:rPr>
              <w:t>2</w:t>
            </w:r>
            <w:r>
              <w:rPr>
                <w:rFonts w:hAnsi="宋体"/>
                <w:color w:val="000000" w:themeColor="text1"/>
                <w:szCs w:val="21"/>
              </w:rPr>
              <w:t>满足地上、地下管线，各种运输线路、人行道、绿化带等的布置要求。</w:t>
            </w:r>
          </w:p>
          <w:p w:rsidR="006D73FC" w:rsidRDefault="008F0949">
            <w:pPr>
              <w:rPr>
                <w:color w:val="000000" w:themeColor="text1"/>
                <w:szCs w:val="21"/>
              </w:rPr>
            </w:pPr>
            <w:r>
              <w:rPr>
                <w:color w:val="000000" w:themeColor="text1"/>
                <w:szCs w:val="21"/>
              </w:rPr>
              <w:t>3</w:t>
            </w:r>
            <w:r>
              <w:rPr>
                <w:rFonts w:hAnsi="宋体"/>
                <w:color w:val="000000" w:themeColor="text1"/>
                <w:szCs w:val="21"/>
              </w:rPr>
              <w:t>满足厂区排水、施工、安装、检修的要求。</w:t>
            </w:r>
          </w:p>
          <w:p w:rsidR="006D73FC" w:rsidRDefault="008F0949">
            <w:pPr>
              <w:rPr>
                <w:color w:val="000000" w:themeColor="text1"/>
                <w:szCs w:val="21"/>
              </w:rPr>
            </w:pPr>
            <w:r>
              <w:rPr>
                <w:color w:val="000000" w:themeColor="text1"/>
                <w:szCs w:val="21"/>
              </w:rPr>
              <w:t>4</w:t>
            </w:r>
            <w:r>
              <w:rPr>
                <w:rFonts w:hAnsi="宋体"/>
                <w:color w:val="000000" w:themeColor="text1"/>
                <w:szCs w:val="21"/>
              </w:rPr>
              <w:t>满足通道间需要设置挡土墙或放坡的要求。</w:t>
            </w:r>
          </w:p>
          <w:p w:rsidR="006D73FC" w:rsidRDefault="008F0949">
            <w:pPr>
              <w:rPr>
                <w:color w:val="000000" w:themeColor="text1"/>
                <w:szCs w:val="21"/>
              </w:rPr>
            </w:pPr>
            <w:r>
              <w:rPr>
                <w:color w:val="000000" w:themeColor="text1"/>
                <w:szCs w:val="21"/>
              </w:rPr>
              <w:t>5</w:t>
            </w:r>
            <w:r>
              <w:rPr>
                <w:rFonts w:hAnsi="宋体"/>
                <w:color w:val="000000" w:themeColor="text1"/>
                <w:szCs w:val="21"/>
              </w:rPr>
              <w:t>满足抗灾救灾主要人流疏散要求。</w:t>
            </w:r>
          </w:p>
          <w:p w:rsidR="006D73FC" w:rsidRDefault="008F0949">
            <w:pPr>
              <w:rPr>
                <w:color w:val="000000" w:themeColor="text1"/>
                <w:szCs w:val="21"/>
              </w:rPr>
            </w:pPr>
            <w:r>
              <w:rPr>
                <w:color w:val="000000" w:themeColor="text1"/>
                <w:szCs w:val="21"/>
              </w:rPr>
              <w:t>6</w:t>
            </w:r>
            <w:r>
              <w:rPr>
                <w:rFonts w:hAnsi="宋体"/>
                <w:color w:val="000000" w:themeColor="text1"/>
                <w:szCs w:val="21"/>
              </w:rPr>
              <w:t>应与通道两侧建筑物的高度相适应。</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5.1.3</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厂区通道宽度满足要求</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3.6</w:t>
            </w:r>
          </w:p>
        </w:tc>
        <w:tc>
          <w:tcPr>
            <w:tcW w:w="2517" w:type="pct"/>
            <w:vAlign w:val="center"/>
          </w:tcPr>
          <w:p w:rsidR="006D73FC" w:rsidRDefault="008F0949">
            <w:pPr>
              <w:rPr>
                <w:color w:val="000000" w:themeColor="text1"/>
                <w:szCs w:val="21"/>
              </w:rPr>
            </w:pPr>
            <w:r>
              <w:rPr>
                <w:rFonts w:hAnsi="宋体"/>
                <w:color w:val="000000" w:themeColor="text1"/>
                <w:szCs w:val="21"/>
              </w:rPr>
              <w:t>总平面布置的特殊防护间距应符合下列规定：</w:t>
            </w:r>
          </w:p>
          <w:p w:rsidR="006D73FC" w:rsidRDefault="008F0949">
            <w:pPr>
              <w:rPr>
                <w:color w:val="000000" w:themeColor="text1"/>
                <w:szCs w:val="21"/>
              </w:rPr>
            </w:pPr>
            <w:r>
              <w:rPr>
                <w:color w:val="000000" w:themeColor="text1"/>
                <w:szCs w:val="21"/>
              </w:rPr>
              <w:t>1</w:t>
            </w:r>
            <w:r>
              <w:rPr>
                <w:rFonts w:hAnsi="宋体"/>
                <w:color w:val="000000" w:themeColor="text1"/>
                <w:szCs w:val="21"/>
              </w:rPr>
              <w:t>有可能发生爆炸危险的生产厂房和仓库、储罐，宜布置在厂区边缘地带，与其他车间的安全距离执行相关规范。</w:t>
            </w:r>
          </w:p>
          <w:p w:rsidR="006D73FC" w:rsidRDefault="008F0949">
            <w:pPr>
              <w:rPr>
                <w:color w:val="000000" w:themeColor="text1"/>
                <w:szCs w:val="21"/>
              </w:rPr>
            </w:pPr>
            <w:r>
              <w:rPr>
                <w:color w:val="000000" w:themeColor="text1"/>
                <w:szCs w:val="21"/>
              </w:rPr>
              <w:t>2</w:t>
            </w:r>
            <w:r>
              <w:rPr>
                <w:rFonts w:hAnsi="宋体"/>
                <w:color w:val="000000" w:themeColor="text1"/>
                <w:szCs w:val="21"/>
              </w:rPr>
              <w:t>散发放射性物质的车间、仓库，应有隔离的单独场地，并符合相关放射防护的规定。</w:t>
            </w:r>
          </w:p>
          <w:p w:rsidR="006D73FC" w:rsidRDefault="008F0949">
            <w:pPr>
              <w:rPr>
                <w:color w:val="000000" w:themeColor="text1"/>
                <w:szCs w:val="21"/>
              </w:rPr>
            </w:pPr>
            <w:r>
              <w:rPr>
                <w:color w:val="000000" w:themeColor="text1"/>
                <w:szCs w:val="21"/>
              </w:rPr>
              <w:t>3</w:t>
            </w:r>
            <w:r>
              <w:rPr>
                <w:rFonts w:hAnsi="宋体"/>
                <w:color w:val="000000" w:themeColor="text1"/>
                <w:szCs w:val="21"/>
              </w:rPr>
              <w:t>产生强烈振动的生产设施，应避开对防振要求较高的建筑物、构筑物布置，其它有防振要求较高的仪器、设备的防振间距应符合表</w:t>
            </w:r>
            <w:r>
              <w:rPr>
                <w:color w:val="000000" w:themeColor="text1"/>
                <w:szCs w:val="21"/>
              </w:rPr>
              <w:t>5.1.8-1</w:t>
            </w:r>
            <w:r>
              <w:rPr>
                <w:rFonts w:hAnsi="宋体"/>
                <w:color w:val="000000" w:themeColor="text1"/>
                <w:szCs w:val="21"/>
              </w:rPr>
              <w:t>的规定。精密仪器、设备的允许振动速度与频率及允许振幅的关系应符合表</w:t>
            </w:r>
            <w:r>
              <w:rPr>
                <w:color w:val="000000" w:themeColor="text1"/>
                <w:szCs w:val="21"/>
              </w:rPr>
              <w:t>5.1.8-2</w:t>
            </w:r>
            <w:r>
              <w:rPr>
                <w:rFonts w:hAnsi="宋体"/>
                <w:color w:val="000000" w:themeColor="text1"/>
                <w:szCs w:val="21"/>
              </w:rPr>
              <w:t>的规定。</w:t>
            </w:r>
          </w:p>
          <w:p w:rsidR="006D73FC" w:rsidRDefault="008F0949">
            <w:pPr>
              <w:rPr>
                <w:color w:val="000000" w:themeColor="text1"/>
                <w:szCs w:val="21"/>
              </w:rPr>
            </w:pPr>
            <w:r>
              <w:rPr>
                <w:color w:val="000000" w:themeColor="text1"/>
                <w:szCs w:val="21"/>
              </w:rPr>
              <w:t>4</w:t>
            </w:r>
            <w:r>
              <w:rPr>
                <w:rFonts w:hAnsi="宋体"/>
                <w:color w:val="000000" w:themeColor="text1"/>
                <w:szCs w:val="21"/>
              </w:rPr>
              <w:t>高噪声厂房与试验室、办公楼及居住区等的防噪声间距，应符合国家现行标准《工业企业厂界环境噪声排放标准》</w:t>
            </w:r>
            <w:r>
              <w:rPr>
                <w:color w:val="000000" w:themeColor="text1"/>
                <w:szCs w:val="21"/>
              </w:rPr>
              <w:t>GB12348</w:t>
            </w:r>
            <w:r>
              <w:rPr>
                <w:rFonts w:hAnsi="宋体"/>
                <w:color w:val="000000" w:themeColor="text1"/>
                <w:szCs w:val="21"/>
              </w:rPr>
              <w:t>和《城市区域环境噪声标</w:t>
            </w:r>
            <w:r>
              <w:rPr>
                <w:rFonts w:hAnsi="宋体"/>
                <w:color w:val="000000" w:themeColor="text1"/>
                <w:szCs w:val="21"/>
              </w:rPr>
              <w:lastRenderedPageBreak/>
              <w:t>准》</w:t>
            </w:r>
            <w:r>
              <w:rPr>
                <w:color w:val="000000" w:themeColor="text1"/>
                <w:szCs w:val="21"/>
              </w:rPr>
              <w:t>GB3096</w:t>
            </w:r>
            <w:r>
              <w:rPr>
                <w:rFonts w:hAnsi="宋体"/>
                <w:color w:val="000000" w:themeColor="text1"/>
                <w:szCs w:val="21"/>
              </w:rPr>
              <w:t>的有关规定，并应符合表</w:t>
            </w:r>
            <w:r>
              <w:rPr>
                <w:color w:val="000000" w:themeColor="text1"/>
                <w:szCs w:val="21"/>
              </w:rPr>
              <w:t>5.1.8-3</w:t>
            </w:r>
            <w:r>
              <w:rPr>
                <w:rFonts w:hAnsi="宋体"/>
                <w:color w:val="000000" w:themeColor="text1"/>
                <w:szCs w:val="21"/>
              </w:rPr>
              <w:t>的规定。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lastRenderedPageBreak/>
              <w:t>GB50544-2009</w:t>
            </w:r>
            <w:r>
              <w:rPr>
                <w:rFonts w:hAnsi="宋体"/>
                <w:color w:val="000000" w:themeColor="text1"/>
                <w:szCs w:val="21"/>
              </w:rPr>
              <w:t>第</w:t>
            </w:r>
            <w:r>
              <w:rPr>
                <w:color w:val="000000" w:themeColor="text1"/>
                <w:szCs w:val="21"/>
              </w:rPr>
              <w:t>5.1.8</w:t>
            </w:r>
            <w:r>
              <w:rPr>
                <w:rFonts w:hAnsi="宋体"/>
                <w:color w:val="000000" w:themeColor="text1"/>
                <w:szCs w:val="21"/>
              </w:rPr>
              <w:t>条</w:t>
            </w:r>
          </w:p>
        </w:tc>
        <w:tc>
          <w:tcPr>
            <w:tcW w:w="911" w:type="pct"/>
            <w:vAlign w:val="center"/>
          </w:tcPr>
          <w:p w:rsidR="006D73FC" w:rsidRDefault="008F0949">
            <w:pPr>
              <w:tabs>
                <w:tab w:val="left" w:pos="720"/>
              </w:tabs>
              <w:rPr>
                <w:color w:val="000000" w:themeColor="text1"/>
                <w:szCs w:val="21"/>
              </w:rPr>
            </w:pPr>
            <w:r>
              <w:rPr>
                <w:rFonts w:hAnsi="宋体" w:hint="eastAsia"/>
                <w:color w:val="000000" w:themeColor="text1"/>
                <w:szCs w:val="21"/>
              </w:rPr>
              <w:t>车间位于厂区边缘</w:t>
            </w:r>
            <w:r>
              <w:rPr>
                <w:rFonts w:hAnsi="宋体"/>
                <w:color w:val="000000" w:themeColor="text1"/>
                <w:szCs w:val="21"/>
              </w:rPr>
              <w:t>侧；振动性厂房避开防振要求高的变配电设施。</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lastRenderedPageBreak/>
              <w:t>3.7</w:t>
            </w:r>
          </w:p>
        </w:tc>
        <w:tc>
          <w:tcPr>
            <w:tcW w:w="2517" w:type="pct"/>
            <w:vAlign w:val="center"/>
          </w:tcPr>
          <w:p w:rsidR="006D73FC" w:rsidRDefault="008F0949">
            <w:pPr>
              <w:rPr>
                <w:color w:val="000000" w:themeColor="text1"/>
                <w:szCs w:val="21"/>
              </w:rPr>
            </w:pPr>
            <w:r>
              <w:rPr>
                <w:rFonts w:hAnsi="宋体"/>
                <w:color w:val="000000" w:themeColor="text1"/>
                <w:szCs w:val="21"/>
              </w:rPr>
              <w:t>熔炼厂房的操作区位应在热源常年盛行风向的上风侧。厂房长边外侧的排渣设施不得布置在人流密度较大地带。水淬渣池距熔炼炉排渣口的距离宜为</w:t>
            </w:r>
            <w:r>
              <w:rPr>
                <w:color w:val="000000" w:themeColor="text1"/>
                <w:szCs w:val="21"/>
              </w:rPr>
              <w:t>5m</w:t>
            </w:r>
            <w:r>
              <w:rPr>
                <w:rFonts w:hAnsi="宋体"/>
                <w:color w:val="000000" w:themeColor="text1"/>
                <w:szCs w:val="21"/>
              </w:rPr>
              <w:t>～</w:t>
            </w:r>
            <w:r>
              <w:rPr>
                <w:color w:val="000000" w:themeColor="text1"/>
                <w:szCs w:val="21"/>
              </w:rPr>
              <w:t>10m</w:t>
            </w:r>
            <w:r>
              <w:rPr>
                <w:rFonts w:hAnsi="宋体"/>
                <w:color w:val="000000" w:themeColor="text1"/>
                <w:szCs w:val="21"/>
              </w:rPr>
              <w:t>。在水雾影响范围内，不得布置与其无关的建、构筑物。</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5.4.3</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厂房的操作区</w:t>
            </w:r>
            <w:r>
              <w:rPr>
                <w:rFonts w:hAnsi="宋体" w:hint="eastAsia"/>
                <w:color w:val="000000" w:themeColor="text1"/>
                <w:szCs w:val="21"/>
              </w:rPr>
              <w:t>通风条件较好位置</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w:t>
            </w:r>
            <w:r>
              <w:rPr>
                <w:rFonts w:hint="eastAsia"/>
                <w:color w:val="000000" w:themeColor="text1"/>
                <w:szCs w:val="21"/>
              </w:rPr>
              <w:t>8</w:t>
            </w:r>
          </w:p>
        </w:tc>
        <w:tc>
          <w:tcPr>
            <w:tcW w:w="2517" w:type="pct"/>
            <w:vAlign w:val="center"/>
          </w:tcPr>
          <w:p w:rsidR="006D73FC" w:rsidRDefault="008F0949">
            <w:pPr>
              <w:rPr>
                <w:color w:val="000000" w:themeColor="text1"/>
                <w:szCs w:val="21"/>
              </w:rPr>
            </w:pPr>
            <w:r>
              <w:rPr>
                <w:rFonts w:hAnsi="宋体"/>
                <w:color w:val="000000" w:themeColor="text1"/>
                <w:szCs w:val="21"/>
              </w:rPr>
              <w:t>鼓风机室应靠近熔炼炉，在鼓风机室与熔炼炉之间，不得有道路通过。鼓风机室的主风管宜径直联结，进风口宜布置在朝北方向。</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5.4.5</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在鼓风机室与熔炼炉之间，没有道路通过。</w:t>
            </w:r>
          </w:p>
        </w:tc>
        <w:tc>
          <w:tcPr>
            <w:tcW w:w="354" w:type="pct"/>
            <w:vAlign w:val="center"/>
          </w:tcPr>
          <w:p w:rsidR="006D73FC" w:rsidRDefault="008F0949">
            <w:pP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w:t>
            </w:r>
            <w:r>
              <w:rPr>
                <w:rFonts w:hint="eastAsia"/>
                <w:color w:val="000000" w:themeColor="text1"/>
                <w:szCs w:val="21"/>
              </w:rPr>
              <w:t>9</w:t>
            </w:r>
          </w:p>
        </w:tc>
        <w:tc>
          <w:tcPr>
            <w:tcW w:w="2517" w:type="pct"/>
            <w:vAlign w:val="center"/>
          </w:tcPr>
          <w:p w:rsidR="006D73FC" w:rsidRDefault="008F0949">
            <w:pPr>
              <w:rPr>
                <w:color w:val="000000" w:themeColor="text1"/>
                <w:szCs w:val="21"/>
              </w:rPr>
            </w:pPr>
            <w:r>
              <w:rPr>
                <w:rFonts w:hAnsi="宋体"/>
                <w:color w:val="000000" w:themeColor="text1"/>
                <w:szCs w:val="21"/>
              </w:rPr>
              <w:t>收尘系统应有较好的通风、散热条件，并应有检修场地。漩涡收尘场地的地面应铺砌，并应设排污明沟及集水井，场地以外的雨水不得排入。在排空烟囱周围</w:t>
            </w:r>
            <w:r>
              <w:rPr>
                <w:color w:val="000000" w:themeColor="text1"/>
                <w:szCs w:val="21"/>
              </w:rPr>
              <w:t>10m</w:t>
            </w:r>
            <w:r>
              <w:rPr>
                <w:rFonts w:hAnsi="宋体"/>
                <w:color w:val="000000" w:themeColor="text1"/>
                <w:szCs w:val="21"/>
              </w:rPr>
              <w:t>范围内，不宜布置各类建筑物和道路。</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5.4.6</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收尘系统有较好的通风、散热条件，并应有检修场地。</w:t>
            </w:r>
          </w:p>
        </w:tc>
        <w:tc>
          <w:tcPr>
            <w:tcW w:w="354" w:type="pct"/>
            <w:vAlign w:val="center"/>
          </w:tcPr>
          <w:p w:rsidR="006D73FC" w:rsidRDefault="008F0949">
            <w:pP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r>
              <w:rPr>
                <w:rFonts w:hint="eastAsia"/>
                <w:color w:val="000000" w:themeColor="text1"/>
                <w:szCs w:val="21"/>
              </w:rPr>
              <w:t>0</w:t>
            </w:r>
          </w:p>
        </w:tc>
        <w:tc>
          <w:tcPr>
            <w:tcW w:w="2517" w:type="pct"/>
            <w:vAlign w:val="center"/>
          </w:tcPr>
          <w:p w:rsidR="006D73FC" w:rsidRDefault="008F0949">
            <w:pPr>
              <w:rPr>
                <w:color w:val="000000" w:themeColor="text1"/>
                <w:szCs w:val="21"/>
              </w:rPr>
            </w:pPr>
            <w:r>
              <w:rPr>
                <w:rFonts w:hAnsi="宋体"/>
                <w:color w:val="000000" w:themeColor="text1"/>
                <w:szCs w:val="21"/>
              </w:rPr>
              <w:t>整流室应紧邻电解厂房布置，其距离应以</w:t>
            </w:r>
            <w:r>
              <w:rPr>
                <w:color w:val="000000" w:themeColor="text1"/>
                <w:szCs w:val="21"/>
              </w:rPr>
              <w:t>6m</w:t>
            </w:r>
            <w:r>
              <w:rPr>
                <w:rFonts w:hAnsi="宋体"/>
                <w:color w:val="000000" w:themeColor="text1"/>
                <w:szCs w:val="21"/>
              </w:rPr>
              <w:t>为宜，不得超过</w:t>
            </w:r>
            <w:r>
              <w:rPr>
                <w:color w:val="000000" w:themeColor="text1"/>
                <w:szCs w:val="21"/>
              </w:rPr>
              <w:t>10m</w:t>
            </w:r>
            <w:r>
              <w:rPr>
                <w:rFonts w:hAnsi="宋体"/>
                <w:color w:val="000000" w:themeColor="text1"/>
                <w:szCs w:val="21"/>
              </w:rPr>
              <w:t>。</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5.4.9</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整流室</w:t>
            </w:r>
            <w:r>
              <w:rPr>
                <w:rFonts w:hAnsi="宋体" w:hint="eastAsia"/>
                <w:color w:val="000000" w:themeColor="text1"/>
                <w:szCs w:val="21"/>
              </w:rPr>
              <w:t>设置合理</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r>
              <w:rPr>
                <w:rFonts w:hint="eastAsia"/>
                <w:color w:val="000000" w:themeColor="text1"/>
                <w:szCs w:val="21"/>
              </w:rPr>
              <w:t>1</w:t>
            </w:r>
          </w:p>
        </w:tc>
        <w:tc>
          <w:tcPr>
            <w:tcW w:w="2517" w:type="pct"/>
            <w:vAlign w:val="center"/>
          </w:tcPr>
          <w:p w:rsidR="006D73FC" w:rsidRDefault="008F0949">
            <w:pPr>
              <w:rPr>
                <w:color w:val="000000" w:themeColor="text1"/>
                <w:szCs w:val="21"/>
              </w:rPr>
            </w:pPr>
            <w:r>
              <w:rPr>
                <w:rFonts w:hAnsi="宋体"/>
                <w:color w:val="000000" w:themeColor="text1"/>
                <w:szCs w:val="21"/>
              </w:rPr>
              <w:t>在保证安全生产的前提下，下列建筑物可合并。</w:t>
            </w:r>
          </w:p>
          <w:p w:rsidR="006D73FC" w:rsidRDefault="008F0949">
            <w:pPr>
              <w:rPr>
                <w:color w:val="000000" w:themeColor="text1"/>
                <w:szCs w:val="21"/>
              </w:rPr>
            </w:pPr>
            <w:r>
              <w:rPr>
                <w:color w:val="000000" w:themeColor="text1"/>
                <w:szCs w:val="21"/>
              </w:rPr>
              <w:t>1</w:t>
            </w:r>
            <w:r>
              <w:rPr>
                <w:rFonts w:hAnsi="宋体"/>
                <w:color w:val="000000" w:themeColor="text1"/>
                <w:szCs w:val="21"/>
              </w:rPr>
              <w:t>精矿仓库、熔剂仓库与焦炭仓库。</w:t>
            </w:r>
          </w:p>
          <w:p w:rsidR="006D73FC" w:rsidRDefault="008F0949">
            <w:pPr>
              <w:rPr>
                <w:color w:val="000000" w:themeColor="text1"/>
                <w:szCs w:val="21"/>
              </w:rPr>
            </w:pPr>
            <w:r>
              <w:rPr>
                <w:color w:val="000000" w:themeColor="text1"/>
                <w:szCs w:val="21"/>
              </w:rPr>
              <w:t>2</w:t>
            </w:r>
            <w:r>
              <w:rPr>
                <w:rFonts w:hAnsi="宋体"/>
                <w:color w:val="000000" w:themeColor="text1"/>
                <w:szCs w:val="21"/>
              </w:rPr>
              <w:t>熔炼厂房、转炉厂房、精炼厂房与熔铸厂房。</w:t>
            </w:r>
          </w:p>
          <w:p w:rsidR="006D73FC" w:rsidRDefault="008F0949">
            <w:pPr>
              <w:rPr>
                <w:color w:val="000000" w:themeColor="text1"/>
                <w:szCs w:val="21"/>
              </w:rPr>
            </w:pPr>
            <w:r>
              <w:rPr>
                <w:color w:val="000000" w:themeColor="text1"/>
                <w:szCs w:val="21"/>
              </w:rPr>
              <w:t>3</w:t>
            </w:r>
            <w:r>
              <w:rPr>
                <w:rFonts w:hAnsi="宋体"/>
                <w:color w:val="000000" w:themeColor="text1"/>
                <w:szCs w:val="21"/>
              </w:rPr>
              <w:t>配料、混合和返料破碎厂房。</w:t>
            </w:r>
          </w:p>
          <w:p w:rsidR="006D73FC" w:rsidRDefault="008F0949">
            <w:pPr>
              <w:rPr>
                <w:color w:val="000000" w:themeColor="text1"/>
                <w:szCs w:val="21"/>
              </w:rPr>
            </w:pPr>
            <w:r>
              <w:rPr>
                <w:color w:val="000000" w:themeColor="text1"/>
                <w:szCs w:val="21"/>
              </w:rPr>
              <w:t>4</w:t>
            </w:r>
            <w:r>
              <w:rPr>
                <w:rFonts w:hAnsi="宋体"/>
                <w:color w:val="000000" w:themeColor="text1"/>
                <w:szCs w:val="21"/>
              </w:rPr>
              <w:t>铸型厂房与成品库。</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5.4.11</w:t>
            </w:r>
            <w:r>
              <w:rPr>
                <w:rFonts w:hAnsi="宋体"/>
                <w:color w:val="000000" w:themeColor="text1"/>
                <w:szCs w:val="21"/>
              </w:rPr>
              <w:t>条</w:t>
            </w:r>
          </w:p>
        </w:tc>
        <w:tc>
          <w:tcPr>
            <w:tcW w:w="911" w:type="pct"/>
            <w:vAlign w:val="center"/>
          </w:tcPr>
          <w:p w:rsidR="006D73FC" w:rsidRDefault="008F0949">
            <w:pPr>
              <w:tabs>
                <w:tab w:val="left" w:pos="720"/>
              </w:tabs>
              <w:rPr>
                <w:color w:val="000000" w:themeColor="text1"/>
                <w:szCs w:val="21"/>
              </w:rPr>
            </w:pPr>
            <w:r>
              <w:rPr>
                <w:rFonts w:hAnsi="宋体" w:hint="eastAsia"/>
                <w:color w:val="000000" w:themeColor="text1"/>
                <w:szCs w:val="21"/>
              </w:rPr>
              <w:t>项目</w:t>
            </w:r>
            <w:r>
              <w:rPr>
                <w:rFonts w:hAnsi="宋体"/>
                <w:color w:val="000000" w:themeColor="text1"/>
                <w:szCs w:val="21"/>
              </w:rPr>
              <w:t>精炼厂房与熔铸厂房</w:t>
            </w:r>
            <w:r>
              <w:rPr>
                <w:rFonts w:hAnsi="宋体" w:hint="eastAsia"/>
                <w:color w:val="000000" w:themeColor="text1"/>
                <w:szCs w:val="21"/>
              </w:rPr>
              <w:t>合并建设</w:t>
            </w:r>
          </w:p>
        </w:tc>
        <w:tc>
          <w:tcPr>
            <w:tcW w:w="354" w:type="pct"/>
            <w:vAlign w:val="center"/>
          </w:tcPr>
          <w:p w:rsidR="006D73FC" w:rsidRDefault="008F0949">
            <w:pPr>
              <w:tabs>
                <w:tab w:val="left" w:pos="720"/>
              </w:tabs>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r>
              <w:rPr>
                <w:rFonts w:hint="eastAsia"/>
                <w:color w:val="000000" w:themeColor="text1"/>
                <w:szCs w:val="21"/>
              </w:rPr>
              <w:t>2</w:t>
            </w:r>
          </w:p>
        </w:tc>
        <w:tc>
          <w:tcPr>
            <w:tcW w:w="2517" w:type="pct"/>
            <w:vAlign w:val="center"/>
          </w:tcPr>
          <w:p w:rsidR="006D73FC" w:rsidRDefault="008F0949">
            <w:pPr>
              <w:rPr>
                <w:color w:val="000000" w:themeColor="text1"/>
                <w:szCs w:val="21"/>
              </w:rPr>
            </w:pPr>
            <w:r>
              <w:rPr>
                <w:rFonts w:hAnsi="宋体"/>
                <w:color w:val="000000" w:themeColor="text1"/>
                <w:szCs w:val="21"/>
              </w:rPr>
              <w:t>要求洁净的稀有金属厂房应位于厂区环境较清洁、安静、人流与货流较小的地段，应远离散发粉尘及振动的场所，并应位于厂区常年最小风频的下风侧。其周围应绿化应符合国家现行标准《洁净厂房设计规范》</w:t>
            </w:r>
            <w:r>
              <w:rPr>
                <w:color w:val="000000" w:themeColor="text1"/>
                <w:szCs w:val="21"/>
              </w:rPr>
              <w:t>GB50073</w:t>
            </w:r>
            <w:r>
              <w:rPr>
                <w:rFonts w:hAnsi="宋体"/>
                <w:color w:val="000000" w:themeColor="text1"/>
                <w:szCs w:val="21"/>
              </w:rPr>
              <w:t>的有关规定。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5.6.1</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此次验收未涉及稀贵金属回收</w:t>
            </w:r>
          </w:p>
        </w:tc>
        <w:tc>
          <w:tcPr>
            <w:tcW w:w="354" w:type="pct"/>
            <w:vAlign w:val="center"/>
          </w:tcPr>
          <w:p w:rsidR="006D73FC" w:rsidRDefault="008F0949">
            <w:pPr>
              <w:jc w:val="center"/>
              <w:rPr>
                <w:color w:val="000000" w:themeColor="text1"/>
                <w:szCs w:val="21"/>
              </w:rPr>
            </w:pPr>
            <w:r>
              <w:rPr>
                <w:rFonts w:hint="eastAsia"/>
                <w:color w:val="000000" w:themeColor="text1"/>
                <w:szCs w:val="21"/>
              </w:rPr>
              <w:t>未涉及</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r>
              <w:rPr>
                <w:rFonts w:hint="eastAsia"/>
                <w:color w:val="000000" w:themeColor="text1"/>
                <w:szCs w:val="21"/>
              </w:rPr>
              <w:t>3</w:t>
            </w:r>
          </w:p>
        </w:tc>
        <w:tc>
          <w:tcPr>
            <w:tcW w:w="2517" w:type="pct"/>
            <w:vAlign w:val="center"/>
          </w:tcPr>
          <w:p w:rsidR="006D73FC" w:rsidRDefault="008F0949">
            <w:pPr>
              <w:rPr>
                <w:color w:val="000000" w:themeColor="text1"/>
                <w:szCs w:val="21"/>
              </w:rPr>
            </w:pPr>
            <w:r>
              <w:rPr>
                <w:rFonts w:hAnsi="宋体"/>
                <w:color w:val="000000" w:themeColor="text1"/>
                <w:szCs w:val="21"/>
              </w:rPr>
              <w:t>动力设施应靠近全厂负荷中心或负荷较大的车间。</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5.9.1</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配电室</w:t>
            </w:r>
            <w:r>
              <w:rPr>
                <w:rFonts w:hAnsi="宋体"/>
                <w:color w:val="000000" w:themeColor="text1"/>
                <w:szCs w:val="21"/>
              </w:rPr>
              <w:t>动力设施靠近全厂负荷中心</w:t>
            </w:r>
          </w:p>
        </w:tc>
        <w:tc>
          <w:tcPr>
            <w:tcW w:w="354" w:type="pct"/>
            <w:vAlign w:val="center"/>
          </w:tcPr>
          <w:p w:rsidR="006D73FC" w:rsidRDefault="008F0949">
            <w:pPr>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3.1</w:t>
            </w:r>
            <w:r>
              <w:rPr>
                <w:rFonts w:hint="eastAsia"/>
                <w:color w:val="000000" w:themeColor="text1"/>
                <w:szCs w:val="21"/>
              </w:rPr>
              <w:t>4</w:t>
            </w:r>
          </w:p>
        </w:tc>
        <w:tc>
          <w:tcPr>
            <w:tcW w:w="2517" w:type="pct"/>
            <w:vAlign w:val="center"/>
          </w:tcPr>
          <w:p w:rsidR="006D73FC" w:rsidRDefault="008F0949">
            <w:pPr>
              <w:rPr>
                <w:color w:val="000000" w:themeColor="text1"/>
                <w:szCs w:val="21"/>
              </w:rPr>
            </w:pPr>
            <w:r>
              <w:rPr>
                <w:rFonts w:hAnsi="宋体"/>
                <w:color w:val="000000" w:themeColor="text1"/>
                <w:szCs w:val="21"/>
              </w:rPr>
              <w:t>变电所布置应符合下列规定：</w:t>
            </w:r>
          </w:p>
          <w:p w:rsidR="006D73FC" w:rsidRDefault="008F0949">
            <w:pPr>
              <w:rPr>
                <w:color w:val="000000" w:themeColor="text1"/>
                <w:szCs w:val="21"/>
              </w:rPr>
            </w:pPr>
            <w:r>
              <w:rPr>
                <w:color w:val="000000" w:themeColor="text1"/>
                <w:szCs w:val="21"/>
              </w:rPr>
              <w:t>1</w:t>
            </w:r>
            <w:r>
              <w:rPr>
                <w:rFonts w:hAnsi="宋体"/>
                <w:color w:val="000000" w:themeColor="text1"/>
                <w:szCs w:val="21"/>
              </w:rPr>
              <w:t>总降压变电所应单独设围墙。不应与产生水雾、有害气体、有剧烈振动的建、构筑物靠近。</w:t>
            </w:r>
          </w:p>
          <w:p w:rsidR="006D73FC" w:rsidRDefault="008F0949">
            <w:pPr>
              <w:rPr>
                <w:color w:val="000000" w:themeColor="text1"/>
                <w:szCs w:val="21"/>
              </w:rPr>
            </w:pPr>
            <w:r>
              <w:rPr>
                <w:color w:val="000000" w:themeColor="text1"/>
                <w:szCs w:val="21"/>
              </w:rPr>
              <w:t>2</w:t>
            </w:r>
            <w:r>
              <w:rPr>
                <w:rFonts w:hAnsi="宋体"/>
                <w:color w:val="000000" w:themeColor="text1"/>
                <w:szCs w:val="21"/>
              </w:rPr>
              <w:t>高压配电线路不应跨越屋顶为燃烧材料的建筑物。</w:t>
            </w:r>
          </w:p>
          <w:p w:rsidR="006D73FC" w:rsidRDefault="008F0949">
            <w:pPr>
              <w:rPr>
                <w:color w:val="000000" w:themeColor="text1"/>
                <w:szCs w:val="21"/>
              </w:rPr>
            </w:pPr>
            <w:r>
              <w:rPr>
                <w:color w:val="000000" w:themeColor="text1"/>
                <w:szCs w:val="21"/>
              </w:rPr>
              <w:t>3</w:t>
            </w:r>
            <w:r>
              <w:rPr>
                <w:rFonts w:hAnsi="宋体"/>
                <w:color w:val="000000" w:themeColor="text1"/>
                <w:szCs w:val="21"/>
              </w:rPr>
              <w:t>室外变、配电装置应位于产生粉尘的排土场、堆煤场、散装物料装卸场等常年最小风频的下风侧，防护距离应大于</w:t>
            </w:r>
            <w:r>
              <w:rPr>
                <w:color w:val="000000" w:themeColor="text1"/>
                <w:szCs w:val="21"/>
              </w:rPr>
              <w:t>30m</w:t>
            </w:r>
            <w:r>
              <w:rPr>
                <w:rFonts w:hAnsi="宋体"/>
                <w:color w:val="000000" w:themeColor="text1"/>
                <w:szCs w:val="21"/>
              </w:rPr>
              <w:t>。当在长年盛行风向的下风侧时，防护距离应大于</w:t>
            </w:r>
            <w:r>
              <w:rPr>
                <w:color w:val="000000" w:themeColor="text1"/>
                <w:szCs w:val="21"/>
              </w:rPr>
              <w:t>50m</w:t>
            </w:r>
            <w:r>
              <w:rPr>
                <w:rFonts w:hAnsi="宋体"/>
                <w:color w:val="000000" w:themeColor="text1"/>
                <w:szCs w:val="21"/>
              </w:rPr>
              <w:t>。</w:t>
            </w:r>
          </w:p>
          <w:p w:rsidR="006D73FC" w:rsidRDefault="008F0949">
            <w:pPr>
              <w:rPr>
                <w:color w:val="000000" w:themeColor="text1"/>
                <w:szCs w:val="21"/>
              </w:rPr>
            </w:pPr>
            <w:r>
              <w:rPr>
                <w:color w:val="000000" w:themeColor="text1"/>
                <w:szCs w:val="21"/>
              </w:rPr>
              <w:t>4</w:t>
            </w:r>
            <w:r>
              <w:rPr>
                <w:rFonts w:hAnsi="宋体"/>
                <w:color w:val="000000" w:themeColor="text1"/>
                <w:szCs w:val="21"/>
              </w:rPr>
              <w:t>牵引变电所应靠近电机车作业频繁或用电负荷大的地点。</w:t>
            </w:r>
          </w:p>
          <w:p w:rsidR="006D73FC" w:rsidRDefault="008F0949">
            <w:pPr>
              <w:rPr>
                <w:color w:val="000000" w:themeColor="text1"/>
                <w:szCs w:val="21"/>
              </w:rPr>
            </w:pPr>
            <w:r>
              <w:rPr>
                <w:color w:val="000000" w:themeColor="text1"/>
                <w:szCs w:val="21"/>
              </w:rPr>
              <w:t>5</w:t>
            </w:r>
            <w:r>
              <w:rPr>
                <w:rFonts w:hAnsi="宋体"/>
                <w:color w:val="000000" w:themeColor="text1"/>
                <w:szCs w:val="21"/>
              </w:rPr>
              <w:t>车间变、配电站宜与所服务的车间合并建筑。</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5.9.2</w:t>
            </w:r>
            <w:r>
              <w:rPr>
                <w:rFonts w:hAnsi="宋体"/>
                <w:color w:val="000000" w:themeColor="text1"/>
                <w:szCs w:val="21"/>
              </w:rPr>
              <w:t>条</w:t>
            </w:r>
          </w:p>
        </w:tc>
        <w:tc>
          <w:tcPr>
            <w:tcW w:w="911" w:type="pct"/>
            <w:vAlign w:val="center"/>
          </w:tcPr>
          <w:p w:rsidR="006D73FC" w:rsidRDefault="008F0949">
            <w:pPr>
              <w:rPr>
                <w:color w:val="000000" w:themeColor="text1"/>
                <w:szCs w:val="21"/>
              </w:rPr>
            </w:pPr>
            <w:r>
              <w:rPr>
                <w:rFonts w:hAnsi="宋体"/>
                <w:color w:val="000000" w:themeColor="text1"/>
                <w:szCs w:val="21"/>
              </w:rPr>
              <w:t>车间变、配电站靠近所服务的车间</w:t>
            </w:r>
          </w:p>
        </w:tc>
        <w:tc>
          <w:tcPr>
            <w:tcW w:w="354" w:type="pct"/>
            <w:vAlign w:val="center"/>
          </w:tcPr>
          <w:p w:rsidR="006D73FC" w:rsidRDefault="008F0949">
            <w:pPr>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w:t>
            </w:r>
            <w:r>
              <w:rPr>
                <w:rFonts w:hint="eastAsia"/>
                <w:color w:val="000000" w:themeColor="text1"/>
                <w:szCs w:val="21"/>
              </w:rPr>
              <w:t>16</w:t>
            </w:r>
          </w:p>
        </w:tc>
        <w:tc>
          <w:tcPr>
            <w:tcW w:w="2517" w:type="pct"/>
            <w:vAlign w:val="center"/>
          </w:tcPr>
          <w:p w:rsidR="006D73FC" w:rsidRDefault="008F0949">
            <w:pPr>
              <w:rPr>
                <w:color w:val="000000" w:themeColor="text1"/>
                <w:szCs w:val="21"/>
              </w:rPr>
            </w:pPr>
            <w:r>
              <w:rPr>
                <w:rFonts w:hAnsi="宋体"/>
                <w:color w:val="000000" w:themeColor="text1"/>
                <w:szCs w:val="21"/>
              </w:rPr>
              <w:t>压缩空气站布置应符合下列规定</w:t>
            </w:r>
            <w:r>
              <w:rPr>
                <w:color w:val="000000" w:themeColor="text1"/>
                <w:szCs w:val="21"/>
              </w:rPr>
              <w:t>:</w:t>
            </w:r>
          </w:p>
          <w:p w:rsidR="006D73FC" w:rsidRDefault="008F0949">
            <w:pPr>
              <w:rPr>
                <w:color w:val="000000" w:themeColor="text1"/>
                <w:szCs w:val="21"/>
              </w:rPr>
            </w:pPr>
            <w:r>
              <w:rPr>
                <w:color w:val="000000" w:themeColor="text1"/>
                <w:szCs w:val="21"/>
              </w:rPr>
              <w:t>1</w:t>
            </w:r>
            <w:r>
              <w:rPr>
                <w:rFonts w:hAnsi="宋体"/>
                <w:color w:val="000000" w:themeColor="text1"/>
                <w:szCs w:val="21"/>
              </w:rPr>
              <w:t>压缩空气站应位于空气洁净地带，并应布置在粉尘源的常年最小风频的下风侧，其防护距离应大于</w:t>
            </w:r>
            <w:r>
              <w:rPr>
                <w:color w:val="000000" w:themeColor="text1"/>
                <w:szCs w:val="21"/>
              </w:rPr>
              <w:lastRenderedPageBreak/>
              <w:t>30m</w:t>
            </w:r>
            <w:r>
              <w:rPr>
                <w:rFonts w:hAnsi="宋体"/>
                <w:color w:val="000000" w:themeColor="text1"/>
                <w:szCs w:val="21"/>
              </w:rPr>
              <w:t>。当在常年盛行风向的下风侧时，防护距离应大于</w:t>
            </w:r>
            <w:r>
              <w:rPr>
                <w:color w:val="000000" w:themeColor="text1"/>
                <w:szCs w:val="21"/>
              </w:rPr>
              <w:t>50m</w:t>
            </w:r>
            <w:r>
              <w:rPr>
                <w:rFonts w:hAnsi="宋体"/>
                <w:color w:val="000000" w:themeColor="text1"/>
                <w:szCs w:val="21"/>
              </w:rPr>
              <w:t>。</w:t>
            </w:r>
          </w:p>
          <w:p w:rsidR="006D73FC" w:rsidRDefault="008F0949">
            <w:pPr>
              <w:rPr>
                <w:color w:val="000000" w:themeColor="text1"/>
                <w:szCs w:val="21"/>
              </w:rPr>
            </w:pPr>
            <w:r>
              <w:rPr>
                <w:color w:val="000000" w:themeColor="text1"/>
                <w:szCs w:val="21"/>
              </w:rPr>
              <w:t>2</w:t>
            </w:r>
            <w:r>
              <w:rPr>
                <w:rFonts w:hAnsi="宋体"/>
                <w:color w:val="000000" w:themeColor="text1"/>
                <w:szCs w:val="21"/>
              </w:rPr>
              <w:t>压缩空气站的机器间应有良好的通风条件。储气罐宜布置在厂房北面或阴凉处，且不宜紧靠主要人流道路。</w:t>
            </w:r>
          </w:p>
          <w:p w:rsidR="006D73FC" w:rsidRDefault="008F0949">
            <w:pPr>
              <w:rPr>
                <w:color w:val="000000" w:themeColor="text1"/>
                <w:szCs w:val="21"/>
              </w:rPr>
            </w:pPr>
            <w:r>
              <w:rPr>
                <w:color w:val="000000" w:themeColor="text1"/>
                <w:szCs w:val="21"/>
              </w:rPr>
              <w:t>3</w:t>
            </w:r>
            <w:r>
              <w:rPr>
                <w:rFonts w:hAnsi="宋体"/>
                <w:color w:val="000000" w:themeColor="text1"/>
                <w:szCs w:val="21"/>
              </w:rPr>
              <w:t>压缩空气站的布置应符合国家现行标准《压缩空气站设计规范》</w:t>
            </w:r>
            <w:r>
              <w:rPr>
                <w:color w:val="000000" w:themeColor="text1"/>
                <w:szCs w:val="21"/>
              </w:rPr>
              <w:t>GB50029</w:t>
            </w:r>
            <w:r>
              <w:rPr>
                <w:rFonts w:hAnsi="宋体"/>
                <w:color w:val="000000" w:themeColor="text1"/>
                <w:szCs w:val="21"/>
              </w:rPr>
              <w:t>的有关规定。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lastRenderedPageBreak/>
              <w:t>GB50544-2009</w:t>
            </w:r>
            <w:r>
              <w:rPr>
                <w:rFonts w:hAnsi="宋体"/>
                <w:color w:val="000000" w:themeColor="text1"/>
                <w:szCs w:val="21"/>
              </w:rPr>
              <w:t>第</w:t>
            </w:r>
            <w:r>
              <w:rPr>
                <w:color w:val="000000" w:themeColor="text1"/>
                <w:szCs w:val="21"/>
              </w:rPr>
              <w:t>5.9.4</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hint="eastAsia"/>
                <w:color w:val="000000" w:themeColor="text1"/>
                <w:szCs w:val="21"/>
              </w:rPr>
              <w:t>车间单独设置空压机房，空压机房单独设置</w:t>
            </w:r>
            <w:r>
              <w:rPr>
                <w:color w:val="000000" w:themeColor="text1"/>
                <w:szCs w:val="21"/>
              </w:rPr>
              <w:t xml:space="preserve"> </w:t>
            </w:r>
          </w:p>
        </w:tc>
        <w:tc>
          <w:tcPr>
            <w:tcW w:w="354" w:type="pct"/>
            <w:vAlign w:val="center"/>
          </w:tcPr>
          <w:p w:rsidR="006D73FC" w:rsidRDefault="008F0949">
            <w:pPr>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lastRenderedPageBreak/>
              <w:t>3.</w:t>
            </w:r>
            <w:r>
              <w:rPr>
                <w:rFonts w:hint="eastAsia"/>
                <w:color w:val="000000" w:themeColor="text1"/>
                <w:szCs w:val="21"/>
              </w:rPr>
              <w:t>17</w:t>
            </w:r>
          </w:p>
        </w:tc>
        <w:tc>
          <w:tcPr>
            <w:tcW w:w="2517" w:type="pct"/>
            <w:vAlign w:val="center"/>
          </w:tcPr>
          <w:p w:rsidR="006D73FC" w:rsidRDefault="008F0949">
            <w:pPr>
              <w:rPr>
                <w:color w:val="000000" w:themeColor="text1"/>
                <w:szCs w:val="21"/>
              </w:rPr>
            </w:pPr>
            <w:r>
              <w:rPr>
                <w:rFonts w:hAnsi="宋体"/>
                <w:color w:val="000000" w:themeColor="text1"/>
                <w:szCs w:val="21"/>
              </w:rPr>
              <w:t>循环水冷却装置应有良好的自然通风条件。喷水冷却池和开放式冷却塔的长边，以及机械通风冷却塔单列布置时的短边，均宜与夏季盛行风向相垂直，同时应位于建、构筑物及主要运输线路冬季盛行风向的下风侧。冷却塔、喷水冷却池与建、构筑物间距应符合表</w:t>
            </w:r>
            <w:r>
              <w:rPr>
                <w:color w:val="000000" w:themeColor="text1"/>
                <w:szCs w:val="21"/>
              </w:rPr>
              <w:t>5.10.4</w:t>
            </w:r>
            <w:r>
              <w:rPr>
                <w:rFonts w:hAnsi="宋体"/>
                <w:color w:val="000000" w:themeColor="text1"/>
                <w:szCs w:val="21"/>
              </w:rPr>
              <w:t>的规定。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5.10.4</w:t>
            </w:r>
            <w:r>
              <w:rPr>
                <w:rFonts w:hAnsi="宋体"/>
                <w:color w:val="000000" w:themeColor="text1"/>
                <w:szCs w:val="21"/>
              </w:rPr>
              <w:t>条</w:t>
            </w:r>
          </w:p>
        </w:tc>
        <w:tc>
          <w:tcPr>
            <w:tcW w:w="911" w:type="pct"/>
            <w:vAlign w:val="center"/>
          </w:tcPr>
          <w:p w:rsidR="006D73FC" w:rsidRDefault="008F0949">
            <w:pPr>
              <w:tabs>
                <w:tab w:val="left" w:pos="720"/>
              </w:tabs>
              <w:jc w:val="center"/>
              <w:rPr>
                <w:color w:val="000000" w:themeColor="text1"/>
                <w:szCs w:val="21"/>
              </w:rPr>
            </w:pPr>
            <w:r>
              <w:rPr>
                <w:rFonts w:hAnsi="宋体"/>
                <w:color w:val="000000" w:themeColor="text1"/>
                <w:szCs w:val="21"/>
              </w:rPr>
              <w:t>循环水冷却装置应有良好的自然通风条件</w:t>
            </w:r>
          </w:p>
        </w:tc>
        <w:tc>
          <w:tcPr>
            <w:tcW w:w="354" w:type="pct"/>
            <w:vAlign w:val="center"/>
          </w:tcPr>
          <w:p w:rsidR="006D73FC" w:rsidRDefault="008F0949">
            <w:pPr>
              <w:jc w:val="center"/>
              <w:rPr>
                <w:color w:val="000000" w:themeColor="text1"/>
                <w:szCs w:val="21"/>
              </w:rPr>
            </w:pPr>
            <w:r>
              <w:rPr>
                <w:rFonts w:hAnsi="宋体"/>
                <w:color w:val="000000" w:themeColor="text1"/>
                <w:szCs w:val="21"/>
              </w:rPr>
              <w:t>符合</w:t>
            </w:r>
          </w:p>
        </w:tc>
      </w:tr>
      <w:tr w:rsidR="006D73FC">
        <w:trPr>
          <w:jc w:val="center"/>
        </w:trPr>
        <w:tc>
          <w:tcPr>
            <w:tcW w:w="309" w:type="pct"/>
            <w:vAlign w:val="center"/>
          </w:tcPr>
          <w:p w:rsidR="006D73FC" w:rsidRDefault="008F0949">
            <w:pPr>
              <w:jc w:val="center"/>
              <w:rPr>
                <w:color w:val="000000" w:themeColor="text1"/>
                <w:szCs w:val="21"/>
              </w:rPr>
            </w:pPr>
            <w:r>
              <w:rPr>
                <w:color w:val="000000" w:themeColor="text1"/>
                <w:szCs w:val="21"/>
              </w:rPr>
              <w:t>3.</w:t>
            </w:r>
            <w:r>
              <w:rPr>
                <w:rFonts w:hint="eastAsia"/>
                <w:color w:val="000000" w:themeColor="text1"/>
                <w:szCs w:val="21"/>
              </w:rPr>
              <w:t>18</w:t>
            </w:r>
          </w:p>
        </w:tc>
        <w:tc>
          <w:tcPr>
            <w:tcW w:w="2517" w:type="pct"/>
            <w:vAlign w:val="center"/>
          </w:tcPr>
          <w:p w:rsidR="006D73FC" w:rsidRDefault="008F0949">
            <w:pPr>
              <w:rPr>
                <w:color w:val="000000" w:themeColor="text1"/>
                <w:szCs w:val="21"/>
              </w:rPr>
            </w:pPr>
            <w:r>
              <w:rPr>
                <w:rFonts w:hAnsi="宋体"/>
                <w:color w:val="000000" w:themeColor="text1"/>
                <w:szCs w:val="21"/>
              </w:rPr>
              <w:t>围墙设置应符合下列要求：</w:t>
            </w:r>
          </w:p>
          <w:p w:rsidR="006D73FC" w:rsidRDefault="008F0949">
            <w:pPr>
              <w:rPr>
                <w:color w:val="000000" w:themeColor="text1"/>
                <w:szCs w:val="21"/>
              </w:rPr>
            </w:pPr>
            <w:r>
              <w:rPr>
                <w:color w:val="000000" w:themeColor="text1"/>
                <w:szCs w:val="21"/>
              </w:rPr>
              <w:t>1</w:t>
            </w:r>
            <w:r>
              <w:rPr>
                <w:rFonts w:hAnsi="宋体"/>
                <w:color w:val="000000" w:themeColor="text1"/>
                <w:szCs w:val="21"/>
              </w:rPr>
              <w:t>厂区宜设置全厂性围墙。</w:t>
            </w:r>
          </w:p>
          <w:p w:rsidR="006D73FC" w:rsidRDefault="008F0949">
            <w:pPr>
              <w:rPr>
                <w:color w:val="000000" w:themeColor="text1"/>
                <w:szCs w:val="21"/>
              </w:rPr>
            </w:pPr>
            <w:r>
              <w:rPr>
                <w:color w:val="000000" w:themeColor="text1"/>
                <w:szCs w:val="21"/>
              </w:rPr>
              <w:t>2</w:t>
            </w:r>
            <w:r>
              <w:rPr>
                <w:rFonts w:hAnsi="宋体"/>
                <w:color w:val="000000" w:themeColor="text1"/>
                <w:szCs w:val="21"/>
              </w:rPr>
              <w:t>厂区围墙至建、构筑物的距离应符合表</w:t>
            </w:r>
            <w:r>
              <w:rPr>
                <w:color w:val="000000" w:themeColor="text1"/>
                <w:szCs w:val="21"/>
              </w:rPr>
              <w:t>5.12.9</w:t>
            </w:r>
            <w:r>
              <w:rPr>
                <w:rFonts w:hAnsi="宋体"/>
                <w:color w:val="000000" w:themeColor="text1"/>
                <w:szCs w:val="21"/>
              </w:rPr>
              <w:t>的规定。</w:t>
            </w:r>
          </w:p>
        </w:tc>
        <w:tc>
          <w:tcPr>
            <w:tcW w:w="909" w:type="pct"/>
            <w:vAlign w:val="center"/>
          </w:tcPr>
          <w:p w:rsidR="006D73FC" w:rsidRDefault="008F0949">
            <w:pPr>
              <w:adjustRightInd w:val="0"/>
              <w:snapToGrid w:val="0"/>
              <w:jc w:val="center"/>
              <w:rPr>
                <w:color w:val="000000" w:themeColor="text1"/>
                <w:szCs w:val="21"/>
              </w:rPr>
            </w:pPr>
            <w:r>
              <w:rPr>
                <w:color w:val="000000" w:themeColor="text1"/>
                <w:szCs w:val="21"/>
              </w:rPr>
              <w:t>GB50544-2009</w:t>
            </w:r>
            <w:r>
              <w:rPr>
                <w:rFonts w:hAnsi="宋体"/>
                <w:color w:val="000000" w:themeColor="text1"/>
                <w:szCs w:val="21"/>
              </w:rPr>
              <w:t>第</w:t>
            </w:r>
            <w:r>
              <w:rPr>
                <w:color w:val="000000" w:themeColor="text1"/>
                <w:szCs w:val="21"/>
              </w:rPr>
              <w:t>5.12.9</w:t>
            </w:r>
            <w:r>
              <w:rPr>
                <w:rFonts w:hAnsi="宋体"/>
                <w:color w:val="000000" w:themeColor="text1"/>
                <w:szCs w:val="21"/>
              </w:rPr>
              <w:t>条</w:t>
            </w:r>
          </w:p>
        </w:tc>
        <w:tc>
          <w:tcPr>
            <w:tcW w:w="911" w:type="pct"/>
            <w:vAlign w:val="center"/>
          </w:tcPr>
          <w:p w:rsidR="006D73FC" w:rsidRDefault="008F0949">
            <w:pPr>
              <w:rPr>
                <w:color w:val="000000" w:themeColor="text1"/>
                <w:szCs w:val="21"/>
              </w:rPr>
            </w:pPr>
            <w:r>
              <w:rPr>
                <w:rFonts w:hAnsi="宋体"/>
                <w:color w:val="000000" w:themeColor="text1"/>
                <w:szCs w:val="21"/>
              </w:rPr>
              <w:t>厂区设置全厂性围墙</w:t>
            </w:r>
          </w:p>
        </w:tc>
        <w:tc>
          <w:tcPr>
            <w:tcW w:w="354" w:type="pct"/>
            <w:vAlign w:val="center"/>
          </w:tcPr>
          <w:p w:rsidR="006D73FC" w:rsidRDefault="008F0949">
            <w:pPr>
              <w:jc w:val="center"/>
              <w:rPr>
                <w:color w:val="000000" w:themeColor="text1"/>
                <w:szCs w:val="21"/>
              </w:rPr>
            </w:pPr>
            <w:r>
              <w:rPr>
                <w:rFonts w:hAnsi="宋体"/>
                <w:color w:val="000000" w:themeColor="text1"/>
                <w:szCs w:val="21"/>
              </w:rPr>
              <w:t>符合</w:t>
            </w:r>
          </w:p>
        </w:tc>
      </w:tr>
    </w:tbl>
    <w:p w:rsidR="006D73FC" w:rsidRDefault="008F0949">
      <w:pPr>
        <w:pStyle w:val="1110"/>
        <w:spacing w:before="156" w:after="156"/>
      </w:pPr>
      <w:r>
        <w:rPr>
          <w:rFonts w:hint="eastAsia"/>
        </w:rPr>
        <w:t>5</w:t>
      </w:r>
      <w:r>
        <w:t>.2.</w:t>
      </w:r>
      <w:r>
        <w:rPr>
          <w:rFonts w:hint="eastAsia"/>
        </w:rPr>
        <w:t>4 单元小结</w:t>
      </w:r>
    </w:p>
    <w:p w:rsidR="006D73FC" w:rsidRDefault="008F0949">
      <w:pPr>
        <w:pStyle w:val="afff"/>
      </w:pPr>
      <w:r>
        <w:rPr>
          <w:rFonts w:hint="eastAsia"/>
        </w:rPr>
        <w:t>通过对该单元采用安全检查表法评价，共进行了27项检查，没有发现不合格项，因此检查组认为江西省震宇再生资源有限公司年处理11.3万吨含铅锑锡废料综合利用项目（一期）厂址周边环境及主要建构筑防火间距满足相关规范要求。</w:t>
      </w:r>
    </w:p>
    <w:p w:rsidR="006D73FC" w:rsidRDefault="008F0949">
      <w:pPr>
        <w:pStyle w:val="110"/>
        <w:spacing w:before="156" w:after="156"/>
      </w:pPr>
      <w:bookmarkStart w:id="57" w:name="_Toc54592019"/>
      <w:r>
        <w:t>5</w:t>
      </w:r>
      <w:r>
        <w:rPr>
          <w:rFonts w:hint="eastAsia"/>
        </w:rPr>
        <w:t>.</w:t>
      </w:r>
      <w:r>
        <w:t>3</w:t>
      </w:r>
      <w:r>
        <w:rPr>
          <w:rFonts w:hint="eastAsia"/>
        </w:rPr>
        <w:t xml:space="preserve"> </w:t>
      </w:r>
      <w:r>
        <w:rPr>
          <w:rFonts w:hint="eastAsia"/>
        </w:rPr>
        <w:t>建筑及工艺布置单元</w:t>
      </w:r>
      <w:bookmarkEnd w:id="57"/>
    </w:p>
    <w:p w:rsidR="006D73FC" w:rsidRDefault="008F0949">
      <w:pPr>
        <w:pStyle w:val="1110"/>
        <w:spacing w:before="156" w:after="156"/>
      </w:pPr>
      <w:r>
        <w:rPr>
          <w:rFonts w:hint="eastAsia"/>
        </w:rPr>
        <w:t>5</w:t>
      </w:r>
      <w:r>
        <w:t>.3.1</w:t>
      </w:r>
      <w:r>
        <w:rPr>
          <w:rFonts w:hint="eastAsia"/>
        </w:rPr>
        <w:t xml:space="preserve"> 厂房及结构</w:t>
      </w:r>
    </w:p>
    <w:p w:rsidR="006D73FC" w:rsidRDefault="008F0949">
      <w:pPr>
        <w:pStyle w:val="afff"/>
      </w:pPr>
      <w:r>
        <w:rPr>
          <w:rFonts w:hint="eastAsia"/>
        </w:rPr>
        <w:t>此次评价项目建筑物主要有</w:t>
      </w:r>
      <w:r>
        <w:t>再生铅车间1、再生铅车间2、再生铅车间3、再生铅车间4、拆解车间、水泵房、收尘室1、收尘室2、收尘室3、收尘室4、收尘室5、收尘室6</w:t>
      </w:r>
      <w:r>
        <w:rPr>
          <w:rFonts w:hint="eastAsia"/>
        </w:rPr>
        <w:t>、办公楼、倒班楼及变配电室。项目</w:t>
      </w:r>
      <w:bookmarkStart w:id="58" w:name="_Hlk47618432"/>
      <w:r>
        <w:rPr>
          <w:rFonts w:hint="eastAsia"/>
        </w:rPr>
        <w:t>主要厂房</w:t>
      </w:r>
      <w:bookmarkEnd w:id="58"/>
      <w:r>
        <w:t>建构筑物的火灾危险性类别、耐火等级、防火分区等基本情况</w:t>
      </w:r>
      <w:r>
        <w:rPr>
          <w:rFonts w:hint="eastAsia"/>
        </w:rPr>
        <w:t>详见下表。</w:t>
      </w:r>
    </w:p>
    <w:p w:rsidR="006D73FC" w:rsidRDefault="008F0949">
      <w:pPr>
        <w:pStyle w:val="afff"/>
        <w:ind w:firstLine="480"/>
        <w:jc w:val="center"/>
        <w:rPr>
          <w:sz w:val="24"/>
        </w:rPr>
      </w:pPr>
      <w:r>
        <w:rPr>
          <w:rFonts w:hint="eastAsia"/>
          <w:sz w:val="24"/>
        </w:rPr>
        <w:t>表5</w:t>
      </w:r>
      <w:r>
        <w:rPr>
          <w:sz w:val="24"/>
        </w:rPr>
        <w:t>.3-1</w:t>
      </w:r>
      <w:r>
        <w:rPr>
          <w:rFonts w:hint="eastAsia"/>
          <w:sz w:val="24"/>
        </w:rPr>
        <w:t xml:space="preserve"> </w:t>
      </w:r>
      <w:r>
        <w:rPr>
          <w:sz w:val="24"/>
        </w:rPr>
        <w:t>建构筑物基本情况一览表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8"/>
        <w:gridCol w:w="885"/>
        <w:gridCol w:w="850"/>
        <w:gridCol w:w="614"/>
        <w:gridCol w:w="464"/>
        <w:gridCol w:w="538"/>
        <w:gridCol w:w="538"/>
        <w:gridCol w:w="677"/>
        <w:gridCol w:w="1280"/>
        <w:gridCol w:w="988"/>
        <w:gridCol w:w="574"/>
        <w:gridCol w:w="568"/>
        <w:gridCol w:w="566"/>
        <w:gridCol w:w="451"/>
      </w:tblGrid>
      <w:tr w:rsidR="006D73FC">
        <w:trPr>
          <w:trHeight w:val="454"/>
          <w:jc w:val="center"/>
        </w:trPr>
        <w:tc>
          <w:tcPr>
            <w:tcW w:w="139"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序号</w:t>
            </w:r>
          </w:p>
        </w:tc>
        <w:tc>
          <w:tcPr>
            <w:tcW w:w="478"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建构筑物名称</w:t>
            </w:r>
          </w:p>
        </w:tc>
        <w:tc>
          <w:tcPr>
            <w:tcW w:w="459"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结构形式</w:t>
            </w:r>
          </w:p>
        </w:tc>
        <w:tc>
          <w:tcPr>
            <w:tcW w:w="332"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火险类别</w:t>
            </w:r>
          </w:p>
        </w:tc>
        <w:tc>
          <w:tcPr>
            <w:tcW w:w="251"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耐火等级</w:t>
            </w:r>
          </w:p>
        </w:tc>
        <w:tc>
          <w:tcPr>
            <w:tcW w:w="291"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高度（m）</w:t>
            </w:r>
          </w:p>
        </w:tc>
        <w:tc>
          <w:tcPr>
            <w:tcW w:w="291"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层数（F）</w:t>
            </w:r>
          </w:p>
        </w:tc>
        <w:tc>
          <w:tcPr>
            <w:tcW w:w="366"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m2）</w:t>
            </w:r>
          </w:p>
        </w:tc>
        <w:tc>
          <w:tcPr>
            <w:tcW w:w="692"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每个防火分区的最大允许建筑面积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
        </w:tc>
        <w:tc>
          <w:tcPr>
            <w:tcW w:w="534"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防火分区</w:t>
            </w:r>
            <w:r>
              <w:rPr>
                <w:rFonts w:asciiTheme="minorEastAsia" w:eastAsiaTheme="minorEastAsia" w:hAnsiTheme="minorEastAsia" w:hint="eastAsia"/>
                <w:color w:val="000000" w:themeColor="text1"/>
              </w:rPr>
              <w:t>建筑</w:t>
            </w:r>
            <w:r>
              <w:rPr>
                <w:rFonts w:asciiTheme="minorEastAsia" w:eastAsiaTheme="minorEastAsia" w:hAnsiTheme="minorEastAsia"/>
                <w:color w:val="000000" w:themeColor="text1"/>
              </w:rPr>
              <w:t>面积</w:t>
            </w:r>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m2）</w:t>
            </w:r>
          </w:p>
        </w:tc>
        <w:tc>
          <w:tcPr>
            <w:tcW w:w="310"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防火分区数量</w:t>
            </w:r>
          </w:p>
        </w:tc>
        <w:tc>
          <w:tcPr>
            <w:tcW w:w="307"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泄压面积</w:t>
            </w:r>
            <w:r>
              <w:rPr>
                <w:rFonts w:asciiTheme="minorEastAsia" w:eastAsiaTheme="minorEastAsia" w:hAnsiTheme="minorEastAsia" w:hint="eastAsia"/>
                <w:color w:val="000000" w:themeColor="text1"/>
              </w:rPr>
              <w:t>m2</w:t>
            </w:r>
          </w:p>
        </w:tc>
        <w:tc>
          <w:tcPr>
            <w:tcW w:w="306"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地面材料</w:t>
            </w:r>
          </w:p>
        </w:tc>
        <w:tc>
          <w:tcPr>
            <w:tcW w:w="244" w:type="pct"/>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屋面材料</w:t>
            </w: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w:t>
            </w:r>
            <w:r>
              <w:rPr>
                <w:rFonts w:asciiTheme="minorEastAsia" w:eastAsiaTheme="minorEastAsia" w:hAnsiTheme="minorEastAsia"/>
                <w:color w:val="000000" w:themeColor="text1"/>
              </w:rPr>
              <w:lastRenderedPageBreak/>
              <w:t>间1</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钢筋混凝</w:t>
            </w:r>
            <w:r>
              <w:rPr>
                <w:rFonts w:asciiTheme="minorEastAsia" w:eastAsiaTheme="minorEastAsia" w:hAnsiTheme="minorEastAsia"/>
                <w:color w:val="000000" w:themeColor="text1"/>
              </w:rPr>
              <w:lastRenderedPageBreak/>
              <w:t>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restar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水泥</w:t>
            </w:r>
            <w:r>
              <w:rPr>
                <w:rFonts w:asciiTheme="minorEastAsia" w:eastAsiaTheme="minorEastAsia" w:hAnsiTheme="minorEastAsia"/>
                <w:color w:val="000000" w:themeColor="text1"/>
              </w:rPr>
              <w:lastRenderedPageBreak/>
              <w:t>砂浆防潮地面</w:t>
            </w:r>
          </w:p>
        </w:tc>
        <w:tc>
          <w:tcPr>
            <w:tcW w:w="244" w:type="pct"/>
            <w:vMerge w:val="restar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彩钢</w:t>
            </w:r>
            <w:r>
              <w:rPr>
                <w:rFonts w:asciiTheme="minorEastAsia" w:eastAsiaTheme="minorEastAsia" w:hAnsiTheme="minorEastAsia"/>
                <w:color w:val="000000" w:themeColor="text1"/>
              </w:rPr>
              <w:lastRenderedPageBreak/>
              <w:t>板</w:t>
            </w:r>
            <w:r>
              <w:rPr>
                <w:rFonts w:asciiTheme="minorEastAsia" w:eastAsiaTheme="minorEastAsia" w:hAnsiTheme="minorEastAsia" w:hint="eastAsia"/>
                <w:color w:val="000000" w:themeColor="text1"/>
              </w:rPr>
              <w:t>+混凝土现浇</w:t>
            </w: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2</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再生铅车间2</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3510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再生铅车间3</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2340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2340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再生铅车间4</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2172</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2172</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拆解车间</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11045</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11045</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变配电室</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丙类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106</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8000</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106</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辅助用房</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民建</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452</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2500</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452</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水泵房</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6</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91.2</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91.2</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收尘室1</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256</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256</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收尘室2</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12</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收尘室3</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256</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256</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13</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收尘室4</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14</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收尘室5</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320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320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15</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收尘室6</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砖混</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戊类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8</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2</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320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320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宿舍楼</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民建</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2280</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2500</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2280</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17</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办公楼</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钢筋混凝土</w:t>
            </w:r>
          </w:p>
        </w:tc>
        <w:tc>
          <w:tcPr>
            <w:tcW w:w="33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民建</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14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4</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2598.2</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2500</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649.55</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r w:rsidR="006D73FC">
        <w:trPr>
          <w:trHeight w:val="454"/>
          <w:jc w:val="center"/>
        </w:trPr>
        <w:tc>
          <w:tcPr>
            <w:tcW w:w="13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w:t>
            </w:r>
          </w:p>
        </w:tc>
        <w:tc>
          <w:tcPr>
            <w:tcW w:w="478"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脱硫区联合厂房</w:t>
            </w:r>
          </w:p>
        </w:tc>
        <w:tc>
          <w:tcPr>
            <w:tcW w:w="459"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钢筋混凝土</w:t>
            </w:r>
          </w:p>
        </w:tc>
        <w:tc>
          <w:tcPr>
            <w:tcW w:w="332" w:type="pct"/>
            <w:vAlign w:val="center"/>
          </w:tcPr>
          <w:p w:rsidR="006D73FC" w:rsidRDefault="008F0949">
            <w:pPr>
              <w:pStyle w:val="afff6"/>
              <w:spacing w:line="400" w:lineRule="exact"/>
              <w:jc w:val="both"/>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丁类</w:t>
            </w:r>
          </w:p>
        </w:tc>
        <w:tc>
          <w:tcPr>
            <w:tcW w:w="25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二级</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w:t>
            </w:r>
          </w:p>
        </w:tc>
        <w:tc>
          <w:tcPr>
            <w:tcW w:w="291"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p>
        </w:tc>
        <w:tc>
          <w:tcPr>
            <w:tcW w:w="366"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410.35</w:t>
            </w:r>
          </w:p>
        </w:tc>
        <w:tc>
          <w:tcPr>
            <w:tcW w:w="692"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不限</w:t>
            </w:r>
          </w:p>
        </w:tc>
        <w:tc>
          <w:tcPr>
            <w:tcW w:w="534"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410.35</w:t>
            </w:r>
          </w:p>
        </w:tc>
        <w:tc>
          <w:tcPr>
            <w:tcW w:w="310"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w:t>
            </w:r>
          </w:p>
        </w:tc>
        <w:tc>
          <w:tcPr>
            <w:tcW w:w="307" w:type="pct"/>
            <w:vAlign w:val="center"/>
          </w:tcPr>
          <w:p w:rsidR="006D73FC" w:rsidRDefault="008F0949">
            <w:pPr>
              <w:pStyle w:val="afff6"/>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p>
        </w:tc>
        <w:tc>
          <w:tcPr>
            <w:tcW w:w="306"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c>
          <w:tcPr>
            <w:tcW w:w="244" w:type="pct"/>
            <w:vMerge/>
            <w:vAlign w:val="center"/>
          </w:tcPr>
          <w:p w:rsidR="006D73FC" w:rsidRDefault="006D73FC">
            <w:pPr>
              <w:pStyle w:val="afff6"/>
              <w:spacing w:line="400" w:lineRule="exact"/>
              <w:rPr>
                <w:rFonts w:asciiTheme="minorEastAsia" w:eastAsiaTheme="minorEastAsia" w:hAnsiTheme="minorEastAsia"/>
                <w:color w:val="000000" w:themeColor="text1"/>
              </w:rPr>
            </w:pPr>
          </w:p>
        </w:tc>
      </w:tr>
    </w:tbl>
    <w:p w:rsidR="006D73FC" w:rsidRDefault="008F0949">
      <w:pPr>
        <w:pStyle w:val="1110"/>
        <w:spacing w:before="156" w:after="156"/>
      </w:pPr>
      <w:r>
        <w:rPr>
          <w:rFonts w:hint="eastAsia"/>
        </w:rPr>
        <w:t>5</w:t>
      </w:r>
      <w:r>
        <w:t>.3.2</w:t>
      </w:r>
      <w:r>
        <w:rPr>
          <w:rFonts w:hint="eastAsia"/>
        </w:rPr>
        <w:t xml:space="preserve"> 工艺布置与运输</w:t>
      </w:r>
    </w:p>
    <w:p w:rsidR="006D73FC" w:rsidRDefault="008F0949">
      <w:pPr>
        <w:pStyle w:val="afff"/>
      </w:pPr>
      <w:r>
        <w:rPr>
          <w:rFonts w:hint="eastAsia"/>
        </w:rPr>
        <w:t>江西省震宇再生资源有限公司年处理11.3万吨含铅锑锡废料综合利用项目（一期）建构筑物具有以下特点：</w:t>
      </w:r>
    </w:p>
    <w:p w:rsidR="006D73FC" w:rsidRDefault="008F0949">
      <w:pPr>
        <w:pStyle w:val="afff"/>
      </w:pPr>
      <w:r>
        <w:rPr>
          <w:rFonts w:hint="eastAsia"/>
        </w:rPr>
        <w:t>①各车间生产的火灾危险性类别以丁、戊类为主。</w:t>
      </w:r>
    </w:p>
    <w:p w:rsidR="006D73FC" w:rsidRDefault="008F0949">
      <w:pPr>
        <w:pStyle w:val="afff"/>
      </w:pPr>
      <w:r>
        <w:rPr>
          <w:rFonts w:hint="eastAsia"/>
        </w:rPr>
        <w:t>②厂房的耐火等级均为二级。</w:t>
      </w:r>
    </w:p>
    <w:p w:rsidR="006D73FC" w:rsidRDefault="008F0949">
      <w:pPr>
        <w:pStyle w:val="afff"/>
      </w:pPr>
      <w:r>
        <w:rPr>
          <w:rFonts w:hint="eastAsia"/>
        </w:rPr>
        <w:t>③各车间的层数、防火分区面积及占地面积均符合规范要求。</w:t>
      </w:r>
    </w:p>
    <w:p w:rsidR="006D73FC" w:rsidRDefault="008F0949">
      <w:pPr>
        <w:pStyle w:val="afff"/>
      </w:pPr>
      <w:r>
        <w:rPr>
          <w:rFonts w:hint="eastAsia"/>
        </w:rPr>
        <w:lastRenderedPageBreak/>
        <w:t>④厂房的安全疏散</w:t>
      </w:r>
    </w:p>
    <w:p w:rsidR="006D73FC" w:rsidRDefault="008F0949">
      <w:pPr>
        <w:pStyle w:val="afff"/>
      </w:pPr>
      <w:r>
        <w:rPr>
          <w:rFonts w:hint="eastAsia"/>
        </w:rPr>
        <w:t>a.厂房安全出口的数目除符合防火规定要求外，均不少于两个。</w:t>
      </w:r>
    </w:p>
    <w:p w:rsidR="006D73FC" w:rsidRDefault="008F0949">
      <w:pPr>
        <w:pStyle w:val="afff"/>
      </w:pPr>
      <w:r>
        <w:rPr>
          <w:rFonts w:hint="eastAsia"/>
        </w:rPr>
        <w:t>b.甲、乙、丙类厂房以及高层厂房的疏散楼梯间设封闭楼梯间。</w:t>
      </w:r>
    </w:p>
    <w:p w:rsidR="006D73FC" w:rsidRDefault="008F0949">
      <w:pPr>
        <w:pStyle w:val="afff"/>
      </w:pPr>
      <w:r>
        <w:rPr>
          <w:rFonts w:hint="eastAsia"/>
        </w:rPr>
        <w:t>⑤各车间的防火间距均不小于10m。</w:t>
      </w:r>
    </w:p>
    <w:p w:rsidR="006D73FC" w:rsidRDefault="008F0949">
      <w:pPr>
        <w:pStyle w:val="afff"/>
      </w:pPr>
      <w:r>
        <w:rPr>
          <w:rFonts w:hint="eastAsia"/>
        </w:rPr>
        <w:t>该工程有防腐要求的车间，采取防腐蚀措施，对于车间不同程度的气相和液相腐蚀，设计按国家规范《工业建筑防腐蚀设计标准》（</w:t>
      </w:r>
      <w:r>
        <w:t>GB/T50046-2018</w:t>
      </w:r>
      <w:r>
        <w:rPr>
          <w:rFonts w:hint="eastAsia"/>
        </w:rPr>
        <w:t>）并结合车间腐蚀的具体情况作好防腐处理。受液相腐蚀的地面、楼板、地坑、贮槽等采用耐酸砖或花岗岩板材防腐，受气相腐蚀的梁、柱、屋架、内墙表面和楼板及屋面板底均刷防腐蚀涂料。</w:t>
      </w:r>
    </w:p>
    <w:p w:rsidR="006D73FC" w:rsidRDefault="008F0949">
      <w:pPr>
        <w:pStyle w:val="afff"/>
      </w:pPr>
      <w:r>
        <w:rPr>
          <w:rFonts w:hint="eastAsia"/>
        </w:rPr>
        <w:t>该单元主要对该工程的建构筑物进行检查评价，检查表依据《建筑设计防火规范（2</w:t>
      </w:r>
      <w:r>
        <w:t>018</w:t>
      </w:r>
      <w:r>
        <w:rPr>
          <w:rFonts w:hint="eastAsia"/>
        </w:rPr>
        <w:t>年版）》（GB50016-2014）、《有色金属工程设计防火规范》（GB50630-2010）等编制，现场检查结果见表</w:t>
      </w:r>
      <w:r>
        <w:t>5</w:t>
      </w:r>
      <w:r>
        <w:rPr>
          <w:rFonts w:hint="eastAsia"/>
        </w:rPr>
        <w:t>.3-2。</w:t>
      </w:r>
    </w:p>
    <w:p w:rsidR="006D73FC" w:rsidRDefault="008F0949">
      <w:pPr>
        <w:pStyle w:val="afff"/>
        <w:ind w:firstLine="480"/>
        <w:jc w:val="center"/>
        <w:rPr>
          <w:sz w:val="24"/>
        </w:rPr>
      </w:pPr>
      <w:r>
        <w:rPr>
          <w:rFonts w:hint="eastAsia"/>
          <w:sz w:val="24"/>
        </w:rPr>
        <w:t>表5</w:t>
      </w:r>
      <w:r>
        <w:rPr>
          <w:sz w:val="24"/>
        </w:rPr>
        <w:t>.</w:t>
      </w:r>
      <w:r>
        <w:rPr>
          <w:rFonts w:hint="eastAsia"/>
          <w:sz w:val="24"/>
        </w:rPr>
        <w:t>3</w:t>
      </w:r>
      <w:r>
        <w:rPr>
          <w:sz w:val="24"/>
        </w:rPr>
        <w:t>-</w:t>
      </w:r>
      <w:r>
        <w:rPr>
          <w:rFonts w:hint="eastAsia"/>
          <w:sz w:val="24"/>
        </w:rPr>
        <w:t>2 建构（筑）物单元安全检查表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4331"/>
        <w:gridCol w:w="1572"/>
        <w:gridCol w:w="2398"/>
        <w:gridCol w:w="698"/>
      </w:tblGrid>
      <w:tr w:rsidR="006D73FC">
        <w:trPr>
          <w:cantSplit/>
          <w:tblHeader/>
          <w:jc w:val="center"/>
        </w:trPr>
        <w:tc>
          <w:tcPr>
            <w:tcW w:w="242" w:type="pct"/>
            <w:vAlign w:val="center"/>
          </w:tcPr>
          <w:p w:rsidR="006D73FC" w:rsidRDefault="008F0949">
            <w:pPr>
              <w:widowControl/>
              <w:shd w:val="clear" w:color="auto" w:fill="FFFFFF"/>
              <w:spacing w:before="100" w:beforeAutospacing="1" w:after="100" w:afterAutospacing="1"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序号</w:t>
            </w:r>
          </w:p>
        </w:tc>
        <w:tc>
          <w:tcPr>
            <w:tcW w:w="2290" w:type="pct"/>
            <w:vAlign w:val="center"/>
          </w:tcPr>
          <w:p w:rsidR="006D73FC" w:rsidRDefault="008F0949">
            <w:pPr>
              <w:widowControl/>
              <w:shd w:val="clear" w:color="auto" w:fill="FFFFFF"/>
              <w:spacing w:before="100" w:beforeAutospacing="1" w:after="100" w:afterAutospacing="1"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检查项目和内容</w:t>
            </w:r>
          </w:p>
        </w:tc>
        <w:tc>
          <w:tcPr>
            <w:tcW w:w="831" w:type="pct"/>
            <w:vAlign w:val="center"/>
          </w:tcPr>
          <w:p w:rsidR="006D73FC" w:rsidRDefault="008F0949">
            <w:pPr>
              <w:widowControl/>
              <w:shd w:val="clear" w:color="auto" w:fill="FFFFFF"/>
              <w:spacing w:before="100" w:beforeAutospacing="1" w:after="100" w:afterAutospacing="1"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检查依据</w:t>
            </w:r>
          </w:p>
        </w:tc>
        <w:tc>
          <w:tcPr>
            <w:tcW w:w="1268" w:type="pct"/>
            <w:vAlign w:val="center"/>
          </w:tcPr>
          <w:p w:rsidR="006D73FC" w:rsidRDefault="008F0949">
            <w:pPr>
              <w:widowControl/>
              <w:shd w:val="clear" w:color="auto" w:fill="FFFFFF"/>
              <w:spacing w:before="100" w:beforeAutospacing="1" w:after="100" w:afterAutospacing="1"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检查记录</w:t>
            </w:r>
          </w:p>
        </w:tc>
        <w:tc>
          <w:tcPr>
            <w:tcW w:w="369" w:type="pct"/>
            <w:vAlign w:val="center"/>
          </w:tcPr>
          <w:p w:rsidR="006D73FC" w:rsidRDefault="008F0949">
            <w:pPr>
              <w:widowControl/>
              <w:shd w:val="clear" w:color="auto" w:fill="FFFFFF"/>
              <w:spacing w:before="100" w:beforeAutospacing="1" w:after="100" w:afterAutospacing="1"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检查结果</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kern w:val="0"/>
                <w:szCs w:val="21"/>
              </w:rPr>
              <w:t>建筑面积小于等于300㎡的独立甲、乙类单层厂房，可采用三级耐火等级的建筑。</w:t>
            </w:r>
          </w:p>
        </w:tc>
        <w:tc>
          <w:tcPr>
            <w:tcW w:w="831"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《建筑设计防火规范》</w:t>
            </w:r>
            <w:r>
              <w:rPr>
                <w:rFonts w:asciiTheme="minorEastAsia" w:eastAsiaTheme="minorEastAsia" w:hAnsiTheme="minorEastAsia"/>
                <w:color w:val="000000" w:themeColor="text1"/>
                <w:kern w:val="0"/>
                <w:szCs w:val="21"/>
              </w:rPr>
              <w:t>3.3.5</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耐火等级均为二级</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kern w:val="0"/>
                <w:szCs w:val="21"/>
              </w:rPr>
              <w:t>使用或产生丙类液体的厂房和有火花、赤热表面、明火的丁类厂房，均应采用一、二级耐火等级建筑，当上述丙类厂房的建筑面积小于等于500㎡，丁类厂房的建筑面积小于等于1000㎡时，也可采用三级耐火等级的单层建筑。</w:t>
            </w:r>
          </w:p>
        </w:tc>
        <w:tc>
          <w:tcPr>
            <w:tcW w:w="831"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《建筑设计防火规范》</w:t>
            </w:r>
            <w:r>
              <w:rPr>
                <w:rFonts w:asciiTheme="minorEastAsia" w:eastAsiaTheme="minorEastAsia" w:hAnsiTheme="minorEastAsia"/>
                <w:color w:val="000000" w:themeColor="text1"/>
                <w:kern w:val="0"/>
                <w:szCs w:val="21"/>
              </w:rPr>
              <w:t>3.3.6</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耐火等级均为二级</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占地面积大于3000㎡的甲、乙、丙类厂房或占地面积大于1500㎡的乙、丙类仓库，应设置环形消防车道，确有困难时，应沿建筑物的两个长边设置消防车道。</w:t>
            </w:r>
          </w:p>
        </w:tc>
        <w:tc>
          <w:tcPr>
            <w:tcW w:w="831"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《建筑设计防火规范》6.0.6</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厂区内建筑物的防火间距和消防车道均按《建筑设计防火规范》执行</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厂房（仓库）以及办公、计控等生产辅助建筑的安全疏散，应符合现行国家标准《建筑设计防火规范》GB50016的有关规定</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第6.1.1条</w:t>
            </w:r>
          </w:p>
        </w:tc>
        <w:tc>
          <w:tcPr>
            <w:tcW w:w="1268"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各厂房安全疏散距离均满足规范要求。</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丁、戊类带式输送机通廊的高层转运站，可采用敞开楼梯或金属梯做为疏散楼梯，金属梯的倾斜角不应大于60°，净宽度不应小于0.8m，栏杆高度不应小于1.1m。</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第6.1.2条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采用敞开梯做疏散楼梯</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丁、戊类生产厂房操作平台的疏散楼梯，可采用倾斜角小于等于45°、净宽度不小于0.8m的金属梯，栏杆高度不应小于1.1m；当仅用于生产检修时，金属梯的倾斜角可为60°，净宽度可为0.6m。</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第6.1.3条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生产厂房操作平台疏散楼梯倾斜角均小于45°栏杆高度不低于1.1m。</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建筑面积不超过250㎡的电缆夹层、无人值守且建筑面积不超过100㎡的电气地下室、地下液压站、地下设备用房，可设一个安全出口。</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第6.1.4条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电缆夹层、地下设备用房设一个安全出口</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长度大于50.0m的电缆隧道，应分别在距其两端不大于5.0m处设置安全出口；当电缆隧道长度超过200.0m时，中间应增设安全出口，其间距不应超过100.0m。</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第6.1.5条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电缆隧道均设安全出口</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厂房（仓库）建筑构造的防火设计应符合现行国家标准《建筑设计防火规范》GB50016的有关规定。</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第6.2.1条</w:t>
            </w:r>
          </w:p>
        </w:tc>
        <w:tc>
          <w:tcPr>
            <w:tcW w:w="1268"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bCs/>
                <w:color w:val="000000" w:themeColor="text1"/>
                <w:szCs w:val="21"/>
              </w:rPr>
              <w:t>项目</w:t>
            </w:r>
            <w:r>
              <w:rPr>
                <w:rFonts w:asciiTheme="minorEastAsia" w:eastAsiaTheme="minorEastAsia" w:hAnsiTheme="minorEastAsia"/>
                <w:color w:val="000000" w:themeColor="text1"/>
                <w:szCs w:val="21"/>
              </w:rPr>
              <w:t>厂房的耐火等级均为二级，开口较多</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受炽热烘烤、熔体喷溅、明火作用的区域，不应设置控制（操作、值班）室。当必须设置时，其构件应采用不燃烧体，并应对门、窗和结构构件采取防火保护措施；当具有爆炸危险时，尚应设置有效的防爆设施。</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第6.2.2条</w:t>
            </w:r>
          </w:p>
        </w:tc>
        <w:tc>
          <w:tcPr>
            <w:tcW w:w="1268"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bCs/>
                <w:color w:val="000000" w:themeColor="text1"/>
                <w:szCs w:val="21"/>
              </w:rPr>
              <w:t>与其他部分分隔的防火墙按抗爆要求设计</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控制（操作、值班）室的安全出口（含通道）应便捷通畅，应避开炽热、喷溅、明火直接作用的区域；对于疏散难度较大或者建筑面积大于60㎡的控制（操作、值班）室，其安全出口不应少于2个。</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第6.2.2条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控制室安全出口避开炽热、明火直接作用区域</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甲、乙类生产厂房中的控制（分析、化验）室宜独立设置，当必须贴邻外墙设置时，控制（分析、化验）室的耐火等级不应低于二级，且应以耐火极限不低于3.00h的不燃烧体隔墙和耐火极限不低于1.50h的不燃烧体楼板与其他部分隔开，并应设置独立的安全出口；当具有爆炸危险时，尚应设置有效的防爆设施。</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第6.2.3条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厂房的</w:t>
            </w:r>
            <w:r>
              <w:rPr>
                <w:rFonts w:asciiTheme="minorEastAsia" w:eastAsiaTheme="minorEastAsia" w:hAnsiTheme="minorEastAsia"/>
                <w:color w:val="000000" w:themeColor="text1"/>
                <w:szCs w:val="21"/>
              </w:rPr>
              <w:t>控制室均独立设置</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在丁、戊类厂房内，当设置甲、乙、丙类辅助生产设施时，应采用耐火极限不低于3.00h的不燃烧体墙和耐火极限不低于1.50h的不燃烧体楼板与其他部分隔开。</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第6.2.4条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丁、戊类厂房内不涉及甲类、乙类辅助设施</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符合</w:t>
            </w:r>
          </w:p>
        </w:tc>
      </w:tr>
      <w:tr w:rsidR="006D73FC">
        <w:trPr>
          <w:cantSplit/>
          <w:trHeight w:val="2159"/>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设置在主厂房内的可燃油油浸变压器室，应设置直通厂房外的大门。对油浸变压器室通向厂房内的大门，应采用甲级防火门（常闭）；当确有困难时，应采用防火卷帘等防火分隔措施。</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第6.2.5条</w:t>
            </w:r>
          </w:p>
        </w:tc>
        <w:tc>
          <w:tcPr>
            <w:tcW w:w="1268"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变压器室门</w:t>
            </w:r>
            <w:r>
              <w:rPr>
                <w:rFonts w:asciiTheme="minorEastAsia" w:eastAsiaTheme="minorEastAsia" w:hAnsiTheme="minorEastAsia" w:hint="eastAsia"/>
                <w:color w:val="000000" w:themeColor="text1"/>
                <w:szCs w:val="21"/>
              </w:rPr>
              <w:t>采用的</w:t>
            </w:r>
            <w:r>
              <w:rPr>
                <w:rFonts w:asciiTheme="minorEastAsia" w:eastAsiaTheme="minorEastAsia" w:hAnsiTheme="minorEastAsia"/>
                <w:color w:val="000000" w:themeColor="text1"/>
                <w:szCs w:val="21"/>
              </w:rPr>
              <w:t>防火门</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电气（配电、电气装置）室、变压器室、电缆夹层等房间的门应向疏散方向开启；当连接公共走道或其他同类用房时，该门应采用乙级防火门。上述房间的中间隔墙上的门可采用不燃烧体的双向弹簧门。</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第6.2.6条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电气（配电、电气装置）室、变压器室、电缆夹层等房间的门向疏散方向开启；通向公共走道时，该门采用乙级防火门</w:t>
            </w:r>
            <w:r>
              <w:rPr>
                <w:rFonts w:asciiTheme="minorEastAsia" w:eastAsiaTheme="minorEastAsia" w:hAnsiTheme="minorEastAsia" w:hint="eastAsia"/>
                <w:color w:val="000000" w:themeColor="text1"/>
                <w:szCs w:val="21"/>
              </w:rPr>
              <w:t>。</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电缆隧道在进入主厂房、变(配)电所时，应采用耐火极限不低于3.00h的防火分隔体分隔，其出入口应设常闭的甲级防火门并向厂房侧开启；电缆隧道内的防火门应向疏散方向侧开启，并应采用火灾时能自动关闭的常开式防火门。</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第6.2.7条</w:t>
            </w:r>
          </w:p>
        </w:tc>
        <w:tc>
          <w:tcPr>
            <w:tcW w:w="1268" w:type="pct"/>
            <w:vAlign w:val="center"/>
          </w:tcPr>
          <w:p w:rsidR="006D73FC" w:rsidRDefault="008F0949">
            <w:pPr>
              <w:autoSpaceDE w:val="0"/>
              <w:autoSpaceDN w:val="0"/>
              <w:adjustRightInd w:val="0"/>
              <w:spacing w:line="400" w:lineRule="exact"/>
              <w:rPr>
                <w:rFonts w:asciiTheme="minorEastAsia" w:eastAsiaTheme="minorEastAsia" w:hAnsiTheme="minorEastAsia"/>
                <w:color w:val="000000" w:themeColor="text1"/>
                <w:szCs w:val="21"/>
                <w:lang w:val="zh-CN"/>
              </w:rPr>
            </w:pPr>
            <w:r>
              <w:rPr>
                <w:rFonts w:asciiTheme="minorEastAsia" w:eastAsiaTheme="minorEastAsia" w:hAnsiTheme="minorEastAsia"/>
                <w:color w:val="000000" w:themeColor="text1"/>
                <w:szCs w:val="21"/>
                <w:lang w:val="zh-CN"/>
              </w:rPr>
              <w:t>电缆从室外进入建筑物入口处用防火堵料封堵</w:t>
            </w:r>
            <w:r>
              <w:rPr>
                <w:rFonts w:asciiTheme="minorEastAsia" w:eastAsiaTheme="minorEastAsia" w:hAnsiTheme="minorEastAsia" w:hint="eastAsia"/>
                <w:color w:val="000000" w:themeColor="text1"/>
                <w:szCs w:val="21"/>
                <w:lang w:val="zh-CN"/>
              </w:rPr>
              <w:t>，</w:t>
            </w:r>
            <w:r>
              <w:rPr>
                <w:rFonts w:asciiTheme="minorEastAsia" w:eastAsiaTheme="minorEastAsia" w:hAnsiTheme="minorEastAsia"/>
                <w:color w:val="000000" w:themeColor="text1"/>
                <w:szCs w:val="21"/>
                <w:lang w:val="zh-CN"/>
              </w:rPr>
              <w:t>采用防火墙分割</w:t>
            </w:r>
            <w:r>
              <w:rPr>
                <w:rFonts w:asciiTheme="minorEastAsia" w:eastAsiaTheme="minorEastAsia" w:hAnsiTheme="minorEastAsia" w:hint="eastAsia"/>
                <w:color w:val="000000" w:themeColor="text1"/>
                <w:szCs w:val="21"/>
                <w:lang w:val="zh-CN"/>
              </w:rPr>
              <w:t>。</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生产工艺使用（产生）可燃液体介质的作业区内，其地面（或楼面）应设置坡度及排液沟，且地面坡度不宜小于2%（楼面不宜小于1%）；作业区范围内不宜设置地下管沟，当必须设置时，应有避免可燃液体污水渗入地下管沟的可靠措施。</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第6.2.8条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相关区域地面（或楼面）应设置坡度及排液沟，且地面坡度不小于2%</w:t>
            </w:r>
            <w:r>
              <w:rPr>
                <w:rFonts w:asciiTheme="minorEastAsia" w:eastAsiaTheme="minorEastAsia" w:hAnsiTheme="minorEastAsia" w:hint="eastAsia"/>
                <w:color w:val="000000" w:themeColor="text1"/>
                <w:szCs w:val="21"/>
              </w:rPr>
              <w:t>。</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厂房（仓库）的防火封堵除应符合现行国家相关标准《建筑防火封堵应用技术规程》CECS154的规定外，尚应符合下列规定：</w:t>
            </w:r>
          </w:p>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1生产工艺中可能使用或产生有毒、有害气体的车间（工段）以及采用气体灭火系统的场所，与相邻车间（工段）以及有人值守区域之间的防火封堵组件，应采用密烟效果良好的封堵组件；</w:t>
            </w:r>
          </w:p>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2电缆和无绝热金属管道贯穿的防火封堵组件应采用无卤型防火封堵材料；</w:t>
            </w:r>
          </w:p>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3有洁净要求的生产、储存区域的防火封堵组件宜采用防火发泡砖；</w:t>
            </w:r>
          </w:p>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4防火分隔构件未能密封的缝隙（孔洞），应采用防火封堵材料封堵。所采用防火封堵组件的耐火极限，不应低于防火分隔构件相应的耐火极限；</w:t>
            </w:r>
          </w:p>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5腐蚀性区域内的防火封堵组件，必须满足腐蚀性介质以及高湿度环境条件的使用要求。</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第6.2.9条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w:t>
            </w:r>
            <w:r>
              <w:rPr>
                <w:rFonts w:asciiTheme="minorEastAsia" w:eastAsiaTheme="minorEastAsia" w:hAnsiTheme="minorEastAsia" w:hint="eastAsia"/>
                <w:color w:val="000000" w:themeColor="text1"/>
                <w:szCs w:val="21"/>
              </w:rPr>
              <w:t>.</w:t>
            </w:r>
            <w:r>
              <w:rPr>
                <w:rFonts w:asciiTheme="minorEastAsia" w:eastAsiaTheme="minorEastAsia" w:hAnsiTheme="minorEastAsia"/>
                <w:color w:val="000000" w:themeColor="text1"/>
                <w:szCs w:val="21"/>
              </w:rPr>
              <w:t>采用防火封堵组件</w:t>
            </w:r>
            <w:r>
              <w:rPr>
                <w:rFonts w:asciiTheme="minorEastAsia" w:eastAsiaTheme="minorEastAsia" w:hAnsiTheme="minorEastAsia" w:hint="eastAsia"/>
                <w:color w:val="000000" w:themeColor="text1"/>
                <w:szCs w:val="21"/>
              </w:rPr>
              <w:t>；</w:t>
            </w:r>
          </w:p>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w:t>
            </w:r>
            <w:r>
              <w:rPr>
                <w:rFonts w:asciiTheme="minorEastAsia" w:eastAsiaTheme="minorEastAsia" w:hAnsiTheme="minorEastAsia" w:hint="eastAsia"/>
                <w:color w:val="000000" w:themeColor="text1"/>
                <w:szCs w:val="21"/>
              </w:rPr>
              <w:t>.</w:t>
            </w:r>
            <w:r>
              <w:rPr>
                <w:rFonts w:asciiTheme="minorEastAsia" w:eastAsiaTheme="minorEastAsia" w:hAnsiTheme="minorEastAsia"/>
                <w:color w:val="000000" w:themeColor="text1"/>
                <w:szCs w:val="21"/>
              </w:rPr>
              <w:t>电缆防火封堵采用无卤型防火封堵材料</w:t>
            </w:r>
            <w:r>
              <w:rPr>
                <w:rFonts w:asciiTheme="minorEastAsia" w:eastAsiaTheme="minorEastAsia" w:hAnsiTheme="minorEastAsia" w:hint="eastAsia"/>
                <w:color w:val="000000" w:themeColor="text1"/>
                <w:szCs w:val="21"/>
              </w:rPr>
              <w:t>。</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具有熔融状态的粗金属（熔渣）作业区，其厂房屋面防水等级不应低于二级，应有防止天窗、天沟、水落管等雨水飘落、渗漏的可靠措施；作业区地坪标高宜高出室外地面250mm以上。</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第6.3.1条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车间</w:t>
            </w:r>
            <w:r>
              <w:rPr>
                <w:rFonts w:asciiTheme="minorEastAsia" w:eastAsiaTheme="minorEastAsia" w:hAnsiTheme="minorEastAsia"/>
                <w:color w:val="000000" w:themeColor="text1"/>
                <w:szCs w:val="21"/>
              </w:rPr>
              <w:t>屋面防水采用彩色压型夹芯钢板自防水，防水等级高于二级</w:t>
            </w:r>
            <w:r>
              <w:rPr>
                <w:rFonts w:asciiTheme="minorEastAsia" w:eastAsiaTheme="minorEastAsia" w:hAnsiTheme="minorEastAsia" w:hint="eastAsia"/>
                <w:color w:val="000000" w:themeColor="text1"/>
                <w:szCs w:val="21"/>
              </w:rPr>
              <w:t>。</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blHeader/>
          <w:jc w:val="center"/>
        </w:trPr>
        <w:tc>
          <w:tcPr>
            <w:tcW w:w="242" w:type="pct"/>
            <w:vAlign w:val="center"/>
          </w:tcPr>
          <w:p w:rsidR="006D73FC" w:rsidRDefault="006D73FC">
            <w:pPr>
              <w:pStyle w:val="affd"/>
              <w:widowControl/>
              <w:numPr>
                <w:ilvl w:val="0"/>
                <w:numId w:val="6"/>
              </w:numPr>
              <w:shd w:val="clear" w:color="auto" w:fill="FFFFFF"/>
              <w:spacing w:before="100" w:beforeAutospacing="1" w:after="100" w:afterAutospacing="1" w:line="400" w:lineRule="exact"/>
              <w:ind w:left="0" w:firstLineChars="0" w:firstLine="0"/>
              <w:jc w:val="center"/>
              <w:rPr>
                <w:rFonts w:asciiTheme="minorEastAsia" w:eastAsiaTheme="minorEastAsia" w:hAnsiTheme="minorEastAsia"/>
                <w:color w:val="000000" w:themeColor="text1"/>
                <w:szCs w:val="21"/>
              </w:rPr>
            </w:pPr>
          </w:p>
        </w:tc>
        <w:tc>
          <w:tcPr>
            <w:tcW w:w="2290" w:type="pct"/>
            <w:vAlign w:val="center"/>
          </w:tcPr>
          <w:p w:rsidR="006D73FC" w:rsidRDefault="008F0949">
            <w:pPr>
              <w:shd w:val="clear" w:color="auto" w:fill="FFFFFF"/>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对可能放散爆炸危险介质的厂房（仓库），应采取避免爆炸危险性介质积聚的构造措施，宜具有良好的自然通风环境。当厂房（仓库）使用或产生氢气时，对厂房（仓库）顶部可能聚集氢气的封闭区域，应有可靠的导流、排放措施。</w:t>
            </w:r>
          </w:p>
        </w:tc>
        <w:tc>
          <w:tcPr>
            <w:tcW w:w="831" w:type="pct"/>
            <w:vAlign w:val="center"/>
          </w:tcPr>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GB50630-2010</w:t>
            </w:r>
          </w:p>
          <w:p w:rsidR="006D73FC" w:rsidRDefault="008F0949">
            <w:pPr>
              <w:shd w:val="clear" w:color="auto" w:fill="FFFFFF"/>
              <w:spacing w:line="400" w:lineRule="exact"/>
              <w:jc w:val="center"/>
              <w:rPr>
                <w:rFonts w:asciiTheme="minorEastAsia" w:eastAsiaTheme="minorEastAsia" w:hAnsiTheme="minorEastAsia"/>
                <w:bCs/>
                <w:color w:val="000000" w:themeColor="text1"/>
                <w:szCs w:val="21"/>
              </w:rPr>
            </w:pPr>
            <w:r>
              <w:rPr>
                <w:rFonts w:asciiTheme="minorEastAsia" w:eastAsiaTheme="minorEastAsia" w:hAnsiTheme="minorEastAsia"/>
                <w:bCs/>
                <w:color w:val="000000" w:themeColor="text1"/>
                <w:szCs w:val="21"/>
              </w:rPr>
              <w:t>第6.3.2条</w:t>
            </w:r>
          </w:p>
        </w:tc>
        <w:tc>
          <w:tcPr>
            <w:tcW w:w="1268"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采用天窗有组织通风</w:t>
            </w:r>
          </w:p>
        </w:tc>
        <w:tc>
          <w:tcPr>
            <w:tcW w:w="369" w:type="pct"/>
            <w:vAlign w:val="center"/>
          </w:tcPr>
          <w:p w:rsidR="006D73FC" w:rsidRDefault="008F0949">
            <w:pPr>
              <w:widowControl/>
              <w:shd w:val="clear" w:color="auto" w:fill="FFFFFF"/>
              <w:spacing w:before="100" w:beforeAutospacing="1" w:after="100" w:afterAutospacing="1"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bl>
    <w:p w:rsidR="006D73FC" w:rsidRDefault="008F0949">
      <w:pPr>
        <w:pStyle w:val="afff"/>
      </w:pPr>
      <w:r>
        <w:rPr>
          <w:rFonts w:hint="eastAsia"/>
        </w:rPr>
        <w:t>检查结果：</w:t>
      </w:r>
      <w:bookmarkStart w:id="59" w:name="_Hlk48571953"/>
      <w:r>
        <w:rPr>
          <w:rFonts w:hint="eastAsia"/>
        </w:rPr>
        <w:t>本安全检查表共有检查项目</w:t>
      </w:r>
      <w:r>
        <w:t>20</w:t>
      </w:r>
      <w:r>
        <w:rPr>
          <w:rFonts w:hint="eastAsia"/>
        </w:rPr>
        <w:t>项，</w:t>
      </w:r>
      <w:r>
        <w:t>20</w:t>
      </w:r>
      <w:r>
        <w:rPr>
          <w:rFonts w:hint="eastAsia"/>
        </w:rPr>
        <w:t>项符合要求，从总体上看，江西省震宇再生资源有限公司年处理11.3万吨含铅锑锡废料综合利用项目（一期）建设建构筑物满足国家安全生产及冶炼行业安全生产标准及规范中的有关建构筑物的要求。</w:t>
      </w:r>
    </w:p>
    <w:p w:rsidR="006D73FC" w:rsidRDefault="008F0949">
      <w:pPr>
        <w:pStyle w:val="110"/>
        <w:spacing w:before="156" w:after="156"/>
      </w:pPr>
      <w:bookmarkStart w:id="60" w:name="_Toc54592020"/>
      <w:bookmarkEnd w:id="59"/>
      <w:r>
        <w:rPr>
          <w:rFonts w:hint="eastAsia"/>
        </w:rPr>
        <w:lastRenderedPageBreak/>
        <w:t>5</w:t>
      </w:r>
      <w:r>
        <w:t>.4</w:t>
      </w:r>
      <w:r>
        <w:rPr>
          <w:rFonts w:hint="eastAsia"/>
        </w:rPr>
        <w:t xml:space="preserve"> </w:t>
      </w:r>
      <w:r>
        <w:rPr>
          <w:rFonts w:hint="eastAsia"/>
        </w:rPr>
        <w:t>物料、产品安全性能单元</w:t>
      </w:r>
      <w:bookmarkEnd w:id="60"/>
    </w:p>
    <w:p w:rsidR="006D73FC" w:rsidRDefault="008F0949">
      <w:pPr>
        <w:pStyle w:val="afff"/>
      </w:pPr>
      <w:r>
        <w:rPr>
          <w:rFonts w:hint="eastAsia"/>
        </w:rPr>
        <w:t>该项目主要产品为精铅、合金铅，涉及的主要原料为废旧的蓄电池、铅渣、炉渣、</w:t>
      </w:r>
      <w:r>
        <w:rPr>
          <w:rFonts w:hint="eastAsia"/>
          <w:kern w:val="0"/>
        </w:rPr>
        <w:t>精锑、</w:t>
      </w:r>
      <w:r>
        <w:t>焦粉</w:t>
      </w:r>
      <w:r>
        <w:rPr>
          <w:rFonts w:hint="eastAsia"/>
        </w:rPr>
        <w:t>、</w:t>
      </w:r>
      <w:r>
        <w:t>铁屑</w:t>
      </w:r>
      <w:r>
        <w:rPr>
          <w:rFonts w:hint="eastAsia"/>
        </w:rPr>
        <w:t>、</w:t>
      </w:r>
      <w:r>
        <w:t>Na</w:t>
      </w:r>
      <w:r>
        <w:rPr>
          <w:vertAlign w:val="subscript"/>
        </w:rPr>
        <w:t>2</w:t>
      </w:r>
      <w:r>
        <w:t>CO</w:t>
      </w:r>
      <w:r>
        <w:rPr>
          <w:vertAlign w:val="subscript"/>
        </w:rPr>
        <w:t>3</w:t>
      </w:r>
      <w:r>
        <w:rPr>
          <w:rFonts w:hint="eastAsia"/>
        </w:rPr>
        <w:t>等；项目涉及的主要危险物料为高温的熔融金属、检维修的乙炔等。</w:t>
      </w:r>
    </w:p>
    <w:p w:rsidR="006D73FC" w:rsidRDefault="008F0949">
      <w:pPr>
        <w:pStyle w:val="afff"/>
      </w:pPr>
      <w:r>
        <w:rPr>
          <w:rFonts w:hint="eastAsia"/>
        </w:rPr>
        <w:t>此次验收评价依据《江西省震宇再生资源有限公司年处理11.3万吨含铅锑锡废料综合利用项目（一期）安全设施设计》中关于项目涉及的危险物料在生产、输送、存储、使用、废弃等环节喷溅、泄漏、监测预警、安全警戒和标识要求等防范措施进行符合性评价。</w:t>
      </w:r>
    </w:p>
    <w:p w:rsidR="006D73FC" w:rsidRDefault="008F0949">
      <w:pPr>
        <w:pStyle w:val="afff"/>
        <w:ind w:firstLine="480"/>
        <w:jc w:val="center"/>
        <w:rPr>
          <w:sz w:val="24"/>
        </w:rPr>
      </w:pPr>
      <w:r>
        <w:rPr>
          <w:rFonts w:hint="eastAsia"/>
          <w:sz w:val="24"/>
        </w:rPr>
        <w:t>表5</w:t>
      </w:r>
      <w:r>
        <w:rPr>
          <w:sz w:val="24"/>
        </w:rPr>
        <w:t>.4-1</w:t>
      </w:r>
      <w:r>
        <w:rPr>
          <w:rFonts w:hint="eastAsia"/>
          <w:sz w:val="24"/>
        </w:rPr>
        <w:t xml:space="preserve"> 项目物料安全对策措施落实一览表</w:t>
      </w:r>
    </w:p>
    <w:tbl>
      <w:tblPr>
        <w:tblStyle w:val="aff7"/>
        <w:tblW w:w="5000" w:type="pct"/>
        <w:jc w:val="center"/>
        <w:tblLook w:val="04A0" w:firstRow="1" w:lastRow="0" w:firstColumn="1" w:lastColumn="0" w:noHBand="0" w:noVBand="1"/>
      </w:tblPr>
      <w:tblGrid>
        <w:gridCol w:w="478"/>
        <w:gridCol w:w="764"/>
        <w:gridCol w:w="4530"/>
        <w:gridCol w:w="2983"/>
        <w:gridCol w:w="702"/>
      </w:tblGrid>
      <w:tr w:rsidR="006D73FC">
        <w:trPr>
          <w:jc w:val="center"/>
        </w:trPr>
        <w:tc>
          <w:tcPr>
            <w:tcW w:w="253"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404"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物料名称</w:t>
            </w: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安全对策措施</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现场情况</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检查结果</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乙炔</w:t>
            </w: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氧气瓶和乙炔瓶禁止卧放，储气瓶应设有架子</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乙炔设置架子，设置防倾倒链条</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同时使用氧气瓶和乙炔瓶时，放置时不得小于安全间距（使用时安全距离不得小于8m，未使用时距离不得小于5m，与明火距离一般不得小于10m，且都应采用200mm后实体墙隔开）；</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现场检查时检维修作业未保持氧气瓶、乙炔瓶安全间距</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乙炔瓶在使用现场或班组小库内存储量不得超过5瓶，氧气瓶不得超过是10瓶；乙炔瓶空瓶与实瓶应分开、整齐放置，并有明显标志</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乙炔为1瓶，氧气瓶存量1瓶</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使用乙炔的人员必须经过专门培训，应具有防火、防爆、防静电事故和预防职业病的知识和操作能力，严格遵守操作规程</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相关人员持证上岗</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远离火种、热源，工作场所严禁吸烟；在使用乙炔的场所，设置可燃气体检测报警仪，并与应急通风联锁，使用防爆型的通风系统和设备。</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此次评价范围内不涉及乙炔大量存储</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未采纳</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储存区域应设置安全警示标志；搬运时轻装轻卸，防止钢瓶及附件破损；配备相应品种和数量的消防器材及泄漏应急处理设备。</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乙炔瓶固定处无安全警示标志</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熔融金属</w:t>
            </w: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熔炼炉应定期检修，防止设备在生产过程中发生故障，造成熔炼金属泄漏或者冷却水进入反应炉内；</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项目熔炼炉定期检修</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投入的原料应保持干燥；</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项目投炉物料前均自然烘干</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在生产过程中，应保持炉体在密闭状态下操作；</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熔炼炉生产过程物料堆积密闭</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炉体周围附近应设置安全坑；</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设置有安全坑</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r w:rsidR="006D73FC">
        <w:trPr>
          <w:jc w:val="center"/>
        </w:trPr>
        <w:tc>
          <w:tcPr>
            <w:tcW w:w="253" w:type="pct"/>
            <w:vAlign w:val="center"/>
          </w:tcPr>
          <w:p w:rsidR="006D73FC" w:rsidRDefault="006D73FC">
            <w:pPr>
              <w:pStyle w:val="afff"/>
              <w:numPr>
                <w:ilvl w:val="0"/>
                <w:numId w:val="7"/>
              </w:numPr>
              <w:spacing w:line="400" w:lineRule="exact"/>
              <w:ind w:left="0" w:firstLineChars="0" w:firstLine="0"/>
              <w:rPr>
                <w:rFonts w:asciiTheme="minorEastAsia" w:eastAsiaTheme="minorEastAsia" w:hAnsiTheme="minorEastAsia"/>
                <w:sz w:val="21"/>
                <w:szCs w:val="21"/>
              </w:rPr>
            </w:pPr>
          </w:p>
        </w:tc>
        <w:tc>
          <w:tcPr>
            <w:tcW w:w="404"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39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熔体泄漏、喷溅影响范围内应保持干燥，无积水，容器容易喷溅到的区域，应避免放置易燃易爆可燃物品。</w:t>
            </w:r>
          </w:p>
        </w:tc>
        <w:tc>
          <w:tcPr>
            <w:tcW w:w="157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地坑保持干燥，无易燃易爆物品</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已落实</w:t>
            </w:r>
          </w:p>
        </w:tc>
      </w:tr>
    </w:tbl>
    <w:p w:rsidR="006D73FC" w:rsidRDefault="008F0949">
      <w:pPr>
        <w:pStyle w:val="afff"/>
      </w:pPr>
      <w:r>
        <w:rPr>
          <w:rFonts w:hint="eastAsia"/>
        </w:rPr>
        <w:t>检查结果：本安全检查单元对照项目《安全设施设计》共有检查项目11项，其中2项未落实，1项未采纳；从总体上看，江西省震宇再生资源有限公司年处理11.3万吨含铅锑锡废料综合利用项目（一期）涉及危险物料满足国家安全生产及冶炼行业安全生产标准及规范中的有关建构筑物的基本要求，但仍存在不足，企业应尽快整改使之满足安全要求。</w:t>
      </w:r>
    </w:p>
    <w:p w:rsidR="006D73FC" w:rsidRDefault="008F0949">
      <w:pPr>
        <w:pStyle w:val="110"/>
        <w:spacing w:before="156" w:after="156"/>
      </w:pPr>
      <w:bookmarkStart w:id="61" w:name="_Toc54592021"/>
      <w:r>
        <w:rPr>
          <w:rFonts w:hint="eastAsia"/>
        </w:rPr>
        <w:t>5</w:t>
      </w:r>
      <w:r>
        <w:t>.5</w:t>
      </w:r>
      <w:r>
        <w:rPr>
          <w:rFonts w:hint="eastAsia"/>
        </w:rPr>
        <w:t xml:space="preserve"> </w:t>
      </w:r>
      <w:r>
        <w:rPr>
          <w:rFonts w:hint="eastAsia"/>
        </w:rPr>
        <w:t>生产工艺系统、装置、设施、设备单元</w:t>
      </w:r>
      <w:bookmarkEnd w:id="61"/>
    </w:p>
    <w:p w:rsidR="006D73FC" w:rsidRDefault="008F0949">
      <w:pPr>
        <w:pStyle w:val="afff"/>
      </w:pPr>
      <w:r>
        <w:rPr>
          <w:rFonts w:hint="eastAsia"/>
        </w:rPr>
        <w:t>本单元为生产工艺系统、装置、设施、设备单元，项目主要生产工艺为废铅酸蓄电池回收生产精铅、合金铅；项目涉及的主要生产装置为熔铅锅、精炼锅、短窑及通风机等。</w:t>
      </w:r>
    </w:p>
    <w:p w:rsidR="006D73FC" w:rsidRDefault="008F0949">
      <w:pPr>
        <w:pStyle w:val="afff"/>
      </w:pPr>
      <w:r>
        <w:rPr>
          <w:rFonts w:hint="eastAsia"/>
        </w:rPr>
        <w:t>根据《有色金属工程设计防火规范》（GB50630-2010）、《有色重金属冶炼企业安全生产标准化评定标准》及《工贸行业重大生产安全事故隐患判定标准（2017版）》对该工程铜冶炼系统主要工艺及设备安全设施进行检查，具体见表5.5-1及表5.5-2。</w:t>
      </w:r>
    </w:p>
    <w:p w:rsidR="006D73FC" w:rsidRDefault="008F0949">
      <w:pPr>
        <w:pStyle w:val="afff"/>
        <w:ind w:firstLine="480"/>
        <w:jc w:val="center"/>
        <w:rPr>
          <w:sz w:val="24"/>
        </w:rPr>
      </w:pPr>
      <w:r>
        <w:rPr>
          <w:rFonts w:hint="eastAsia"/>
          <w:sz w:val="24"/>
        </w:rPr>
        <w:t>表5.5-1 生产工艺及设备安全检查表1</w:t>
      </w:r>
    </w:p>
    <w:tbl>
      <w:tblPr>
        <w:tblStyle w:val="aff7"/>
        <w:tblW w:w="5000" w:type="pct"/>
        <w:jc w:val="center"/>
        <w:tblLook w:val="04A0" w:firstRow="1" w:lastRow="0" w:firstColumn="1" w:lastColumn="0" w:noHBand="0" w:noVBand="1"/>
      </w:tblPr>
      <w:tblGrid>
        <w:gridCol w:w="445"/>
        <w:gridCol w:w="4625"/>
        <w:gridCol w:w="1727"/>
        <w:gridCol w:w="1958"/>
        <w:gridCol w:w="702"/>
      </w:tblGrid>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检查项目和内容</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检查依据</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检查记录</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检查结果</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冶金生产的各类炉窑（反应装置）当使用煤粉时，其防火设计应符合下列规定：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1仓式泵、煤粉储罐、喷吹罐等压力容器设计应符合现行国家标准《钢制压力容器》GB150的有关规定；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2当喷吹烟煤及混合煤粉时，应在喷吹系统的关键部位设置温度、压力和一氧化碳浓度、氧浓度等参数的监控、报警设施；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3当喷吹烟煤及混合煤粉时，仓式泵、煤粉储罐、喷吹罐等容器的加压和流化介质应采用惰化气体；</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4煤粉输送和喷吹系统中的充压、流化、喷吹等供气管道均应设置逆止阀；</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5当用压缩空气作为煤粉输送和喷吹的载送介质时，在紧急情况下应能立即转化为氮气的惰化措施；</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lastRenderedPageBreak/>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第4.5.1条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使用煤粉的防火涉及基本符合要求</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2</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冶金生产的各类炉窑（反应装置）当使用燃气时，其防火设计应符合下列规定：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1天然气使用装置的防火设计应符合现行国家标准《石油天然气工程设计防火规范》GB50183的有关规定；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2当炉窑的燃烧装置采用强制送风的烧嘴时，在空气管道上应设置泄爆阀；</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3使用燃气的炉窑点火器，应设置火焰监测装置；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4在可燃气体使用区域的适当位置，应设置可燃气体浓度监测、报警和相应的机械通风装置；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5燃气管道进入厂房之前适当位置处，应设置切断总管的阀门；厂房内的燃气</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管道应架空敷设；</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第4.5.2条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项目短窑采用焦粉作为燃料，设置相应的通风设施</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冶金物料准备（含干燥、煅烧、焙烧、烧结等类型）生产工艺的防火设计应符合下列规定：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1炉窑及其排烟、收尘系统应设置封闭的隔热层，其密封性能、外表面温度等均应符合现行国家标准《工业炉窑保温技术通则》GB/T16618的有关规定；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2输送热物料时，应选用与之温度相匹配且由难燃烧或不燃烧材料制作的装置；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3炉窑主抽风系统出口电除尘器，应根据烟气和粉尘性质设置防爆和降温装置；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4输送可燃介质的管道不宜通过高温、明火作业区的上方，必须通过时应采取安全防护措施；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5对于具有间歇性操作的炉窑，应有防止发生燃烧爆炸事故的技术措施。</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lastRenderedPageBreak/>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第4.5.4条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排烟和收尘系统设置封闭的隔热层；可燃介质管道不通过高温、明火作业区。</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4</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冶炼炉及其排烟、热回收系统的外壳及其隔热层，其密封性能、外表面温度等应符合现行国家标准《工业炉窑保温技术通则》GB/T16618的有关规定；</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设隔热层，密封性和表面温度在合理范围</w:t>
            </w:r>
            <w:r>
              <w:rPr>
                <w:rFonts w:asciiTheme="minorEastAsia" w:eastAsiaTheme="minorEastAsia" w:hAnsiTheme="minorEastAsia" w:hint="eastAsia"/>
                <w:sz w:val="21"/>
                <w:szCs w:val="21"/>
              </w:rPr>
              <w:t>，现场蒸汽管道均采用保温材料。</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5</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冶炼生产工艺使用氧气时，其防火要求除应符合现行国家标准《氧气及相关气体安全技术规程》GB16912的有关规定外，尚应符合下列的规定：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1.炉窑前使用的氧气管道应严格脱脂清理；</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2.氧枪的氧气阀站及由阀站至氧枪软管的氧气管线，应采用不锈钢管；当难以避免而采用碳素钢管时，应在连接软管之前加设阻火铜管；</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3.使用氧气的在线仪表控制室和氧气化验等场所，应设置氧浓度监测和富氧报警装置</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压力表定期检定但未张贴检验标识</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不</w:t>
            </w: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6</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冶炼炉及其喷枪等配套设施的密闭冷却水系统，应设置温度、压力、流量等检测以及事故报警信号和联锁控制装置，并宜独立设置循环水系统；</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项目冷却水系统设置水温、流量等报警且冷却循环水独立</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7</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应在工程设计（含生产操作）中采取防止泡沫渣溢出事故的技术措施；；对冶炼炉的控制（操作、值班）室和炉体周围设施，应采取有效的安全防范措施，并应符合本规范第4.5.6条、第6.2.2条的有关规定；</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冶炼炉炉体周围均设防火、隔热及应急通道等措施。</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8</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冶炼炉熔体放出口邻近区位处，当设置容纳漏淌熔体的应急事故坑时，事故坑距离厂房结构柱的净距不应小于0.5m，邻近事故坑的厂房钢结构（柱）应按本规范附录A的有关规定，进行耐火稳定性的验算和耐火防护</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浇铸机地坑作为</w:t>
            </w:r>
            <w:r>
              <w:rPr>
                <w:rFonts w:asciiTheme="minorEastAsia" w:eastAsiaTheme="minorEastAsia" w:hAnsiTheme="minorEastAsia"/>
                <w:sz w:val="21"/>
                <w:szCs w:val="21"/>
              </w:rPr>
              <w:t>应急事故坑，且距离大于0.5米</w:t>
            </w:r>
            <w:r>
              <w:rPr>
                <w:rFonts w:asciiTheme="minorEastAsia" w:eastAsiaTheme="minorEastAsia" w:hAnsiTheme="minorEastAsia" w:hint="eastAsia"/>
                <w:sz w:val="21"/>
                <w:szCs w:val="21"/>
              </w:rPr>
              <w:t>。</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9</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各类冶炼炉（窑）的控制（操作、值班）室应避开加料、排料（渣）等炽热溅区域，控制（操作、</w:t>
            </w:r>
            <w:r>
              <w:rPr>
                <w:rFonts w:asciiTheme="minorEastAsia" w:eastAsiaTheme="minorEastAsia" w:hAnsiTheme="minorEastAsia" w:hint="eastAsia"/>
                <w:sz w:val="21"/>
                <w:szCs w:val="21"/>
              </w:rPr>
              <w:lastRenderedPageBreak/>
              <w:t>值班）室应采取防火安全措施,其出口应设在安全区位内，并应符合本规范第6.2.2条的有关规定；</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lastRenderedPageBreak/>
              <w:t>GB50630-2010</w:t>
            </w:r>
          </w:p>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冶炼炉控制室单独设置，且位于安全</w:t>
            </w:r>
            <w:r>
              <w:rPr>
                <w:rFonts w:asciiTheme="minorEastAsia" w:eastAsiaTheme="minorEastAsia" w:hAnsiTheme="minorEastAsia"/>
                <w:sz w:val="21"/>
                <w:szCs w:val="21"/>
              </w:rPr>
              <w:lastRenderedPageBreak/>
              <w:t>区域。</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lastRenderedPageBreak/>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0</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在使用或产生易燃、易爆介质的区域内，相关装置及管道应有导除静电的有效措施；楼、地面应采用不发生火花的面层；</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GB50630-2010</w:t>
            </w:r>
          </w:p>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第4.5.5条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有导除静电的有效措施</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冶炼生产厂房内具有熔融体作业区的防火设计应符合下列规定：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1作业区范围内（含地下、上空）严禁设置车间生活间；</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2应采取防止雨雪飘淋室内的措施，严禁地面积水；不应在场地内设置水沟和给、排水管道，当必需设置时，应有避免水沟中积存水和防止渗漏的可靠构造措施；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3作业区不宜设置各类电缆、可燃介质管线，当必需设置时，应采取可靠的隔热保护措施；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4厂房的耐火等级不应低于二级；受到热作用的结构构件宜采取有效、合理的隔热防护，钢结构构件可按本规范附录A进行耐火稳定性验算或采取防火保护措施。</w:t>
            </w:r>
          </w:p>
        </w:tc>
        <w:tc>
          <w:tcPr>
            <w:tcW w:w="91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GB50630-2010</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第4.5.6条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1作业区范围内未设置车间生活间；</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2采取防止雨雪飘淋室内的措施；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3作业区设置的各类电缆、可燃介质管线，采取可靠的隔热保护措施；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4厂房的耐火等级不低于二级；受到热作用的结构构件采取有效、合理的隔热防护。</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冶金炉窑的烟气处理、余热回收工艺的防火设计应符合下列规定：</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1各类工艺装置应选用不燃烧体或难燃烧体，并确保工艺装置的密闭性；</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2应有防止烟气收尘系统中的装置发生燃烧或爆炸的技术措施；</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3余热回收利用中的高压设施及其管线、阀门，应符合现行国家标准《钢制压力容器》GB150和相关安全监督标准的有关规定。</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GB50630-2010</w:t>
            </w:r>
          </w:p>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第4.5.6条</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窑炉其安全附件均经检测合格</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13</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粉尘爆炸危险场所设置在非框架结构的多层建构筑物内，或与居民区、员工宿舍、会议室等人员密集场所安全距离不足。</w:t>
            </w:r>
          </w:p>
        </w:tc>
        <w:tc>
          <w:tcPr>
            <w:tcW w:w="913" w:type="pc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《工贸行业重大生产安全事故隐患判定标准(2017版)》</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此次验收范围内不涉及爆炸性粉尘</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无关项</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14</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未对有限空间作业场所进行辨识，并设置明显安</w:t>
            </w:r>
            <w:r>
              <w:rPr>
                <w:rFonts w:asciiTheme="minorEastAsia" w:eastAsiaTheme="minorEastAsia" w:hAnsiTheme="minorEastAsia" w:hint="eastAsia"/>
                <w:sz w:val="21"/>
                <w:szCs w:val="21"/>
              </w:rPr>
              <w:lastRenderedPageBreak/>
              <w:t>全警示标志</w:t>
            </w:r>
          </w:p>
        </w:tc>
        <w:tc>
          <w:tcPr>
            <w:tcW w:w="913" w:type="pct"/>
            <w:vMerge w:val="restart"/>
            <w:vAlign w:val="center"/>
          </w:tcPr>
          <w:p w:rsidR="006D73FC" w:rsidRDefault="008F0949">
            <w:pPr>
              <w:shd w:val="clear" w:color="auto" w:fill="FFFFFF"/>
              <w:spacing w:line="400" w:lineRule="exact"/>
              <w:jc w:val="lef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lastRenderedPageBreak/>
              <w:t>《工贸行业重大</w:t>
            </w:r>
            <w:r>
              <w:rPr>
                <w:rFonts w:asciiTheme="minorEastAsia" w:eastAsiaTheme="minorEastAsia" w:hAnsiTheme="minorEastAsia" w:hint="eastAsia"/>
                <w:color w:val="000000" w:themeColor="text1"/>
                <w:szCs w:val="21"/>
              </w:rPr>
              <w:lastRenderedPageBreak/>
              <w:t>生产安全事故隐患判定标准(2017版)》</w:t>
            </w: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对有限空间作业进</w:t>
            </w:r>
            <w:r>
              <w:rPr>
                <w:rFonts w:asciiTheme="minorEastAsia" w:eastAsiaTheme="minorEastAsia" w:hAnsiTheme="minorEastAsia" w:hint="eastAsia"/>
                <w:sz w:val="21"/>
                <w:szCs w:val="21"/>
              </w:rPr>
              <w:lastRenderedPageBreak/>
              <w:t>行了辨识并在相关区域设置安全警示标志</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15</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未落实作业审批制度，擅自进入有限空间作业</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建立受限空间作业票制度</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16</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吊运铜水等熔融有色金属及渣的起重机不符合冶金起重机的相关要求;横梁、耳轴销和吊钩、钢丝绳及其端头固定零件，未进行定期检查，发现问题未及时处理</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本项目不涉及熔融金属吊运，出铅后直接浇铸成型</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无关项</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17</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会议室、活动室、休息室、更衣室等场所设置在铜水等熔融有色金属及渣的吊运影响范围内</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本项目不涉及熔融金属吊运，出铅后直接浇铸成型</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无关项</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18</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盛装铜水等熔融有色金属及渣的罐(包、盆)等容器耳轴未定期进行检测</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本项目不涉及熔融金属吊运，出铅后直接浇铸成型</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无关项</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19</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铜水等高温熔融有色金属冶炼、精炼、铸造生产区域的安全坑内及熔体泄漏、喷溅影响范围内存在非生产性积水;熔体容易喷溅到的区域，放置有易燃易爆物品</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冶炼、精炼、铸造生产区域保持干燥，未存放易燃易爆物品</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铜水等熔融有色金属铸造、浇铸流程未设置紧急排放和应急储存设施</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地坑作为紧急排放和应急储存设施</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21</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高温工作的熔融有色金属冶炼炉窑、铸造机、加热炉及水冷元件未设置应急冷却水源等冷却应急处置措施</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设置独立的冷却循环水池</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22</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冶炼炉窑的水冷元件未配置温度、进出水流量差检测及报警装置;未设置防止冷却水大量进入炉内的安全设施(如：快速切断阀等)。</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冷却水系统设置温度、流量监测报警装置</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23</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炉、窑、槽、罐类设备本体及附属设施未定期检查，出现严重焊缝开裂、腐蚀、破损、衬砖损坏、壳体发红及明显弯曲变形等未报修或报废，仍继续使用</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熔铅锅等主要设备定期检查</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jc w:val="center"/>
        </w:trPr>
        <w:tc>
          <w:tcPr>
            <w:tcW w:w="2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25</w:t>
            </w:r>
          </w:p>
        </w:tc>
        <w:tc>
          <w:tcPr>
            <w:tcW w:w="244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金属冶炼企业主要负责人和安全生产管理人员未依法经考核合格</w:t>
            </w:r>
          </w:p>
        </w:tc>
        <w:tc>
          <w:tcPr>
            <w:tcW w:w="913" w:type="pct"/>
            <w:vMerge/>
            <w:vAlign w:val="center"/>
          </w:tcPr>
          <w:p w:rsidR="006D73FC" w:rsidRDefault="006D73FC">
            <w:pPr>
              <w:shd w:val="clear" w:color="auto" w:fill="FFFFFF"/>
              <w:spacing w:line="400" w:lineRule="exact"/>
              <w:jc w:val="left"/>
              <w:rPr>
                <w:rFonts w:asciiTheme="minorEastAsia" w:eastAsiaTheme="minorEastAsia" w:hAnsiTheme="minorEastAsia"/>
                <w:color w:val="000000" w:themeColor="text1"/>
                <w:szCs w:val="21"/>
              </w:rPr>
            </w:pPr>
          </w:p>
        </w:tc>
        <w:tc>
          <w:tcPr>
            <w:tcW w:w="103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主要负责人及安全生产管理人员已取证</w:t>
            </w:r>
          </w:p>
        </w:tc>
        <w:tc>
          <w:tcPr>
            <w:tcW w:w="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bl>
    <w:p w:rsidR="006D73FC" w:rsidRDefault="008F0949">
      <w:pPr>
        <w:pStyle w:val="afff"/>
        <w:ind w:firstLine="480"/>
        <w:jc w:val="center"/>
        <w:rPr>
          <w:sz w:val="24"/>
        </w:rPr>
      </w:pPr>
      <w:r>
        <w:rPr>
          <w:rFonts w:hint="eastAsia"/>
          <w:sz w:val="24"/>
        </w:rPr>
        <w:lastRenderedPageBreak/>
        <w:t>表5.5-2 生产设备安全设施安全检查表2</w:t>
      </w:r>
    </w:p>
    <w:tbl>
      <w:tblPr>
        <w:tblStyle w:val="aff7"/>
        <w:tblW w:w="5000" w:type="pct"/>
        <w:tblLook w:val="04A0" w:firstRow="1" w:lastRow="0" w:firstColumn="1" w:lastColumn="0" w:noHBand="0" w:noVBand="1"/>
      </w:tblPr>
      <w:tblGrid>
        <w:gridCol w:w="713"/>
        <w:gridCol w:w="4660"/>
        <w:gridCol w:w="810"/>
        <w:gridCol w:w="2534"/>
        <w:gridCol w:w="740"/>
      </w:tblGrid>
      <w:tr w:rsidR="006D73FC">
        <w:tc>
          <w:tcPr>
            <w:tcW w:w="377"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设备名称</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内容</w:t>
            </w:r>
          </w:p>
        </w:tc>
        <w:tc>
          <w:tcPr>
            <w:tcW w:w="428"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依据</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实际情况</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检查结论</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冶炼用炉</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加入各冶炼炉的原料、燃辅料应有专用厂房或仓库，厂房或仓库设施应有防雨、防潮设施。</w:t>
            </w:r>
          </w:p>
        </w:tc>
        <w:tc>
          <w:tcPr>
            <w:tcW w:w="428"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有色重金属冶炼企业安全生产标准化评定标准</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原料存放区域设防雨、防潮设施</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熔炼炉应配备重要工艺参数的测量装置，测量数据传输至工业自动化控制系统，应有出现炉体发红情况的应急处置设施；出现紧急情况应有风冷或其它应急处置设施炉体温度监测报警。</w:t>
            </w:r>
          </w:p>
        </w:tc>
        <w:tc>
          <w:tcPr>
            <w:tcW w:w="428"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配备安全连锁装置，纳入DCS控制系统</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带有水冷件、余热回收的冶炼炉，应设置流量、温度报警装置；其参数应上传至自动控制系统；应有防止水进入炉内的安全设施（如：切断阀、水冷闸板、泄流口等）。</w:t>
            </w:r>
          </w:p>
        </w:tc>
        <w:tc>
          <w:tcPr>
            <w:tcW w:w="428"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循环水冷却系统设流量、温度报警系统</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bottom"/>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各冶炼炉应安装收尘及SO2烟气收集处理系统，操作平台必须设立安全防护设施。</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冶炼炉等均设烟气回收系统，具有良好的密闭效果</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易受高温辐射、炉渣喷溅或物体撞击的梁柱结构和墙壁、设备、操作室等，应有隔热、防撞击设施。</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高温场所内设置安全警示标志，建筑物采用相关安全措施</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应设置熔体泄漏后能够存放熔体的安全设施，如安全坑、挡火墙、隔离带等；并储备一定数量的应急处置物资，如灭火器、沙袋、防火服等。</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熔炼厂房均设置安全坑和隔离带，并配备初步灭火器、沙袋等应急物资。</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所有预警预测检测数据应传输至冶炼炉自动控制系统，消除安全隐患；火法精炼炉应配置重要工艺参数监测装置，不同强化火法精炼技术配置要求：</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（1）使用氮气底吹透气砖系统技术的应有备用气源、流量和压力检测及报警装置；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（2）使用还原剂自动喷吹技术的应设置相应的还原剂重量、载体流量及压力检测报警装置；</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（3）采用氧气燃烧技术应设置燃料流量、氧浓度及流量、压力检测、火焰探测、自动切断装置，并进行自动联锁控制。</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输送管道设有流量装置、压力表和自动切断装置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熔炼炉及倾动式炉窑应配备应急电源或发电装置；具备紧急停车装置；工艺用风的流量、压力</w:t>
            </w:r>
            <w:r>
              <w:rPr>
                <w:rFonts w:asciiTheme="minorEastAsia" w:eastAsiaTheme="minorEastAsia" w:hAnsiTheme="minorEastAsia" w:hint="eastAsia"/>
                <w:sz w:val="21"/>
                <w:szCs w:val="21"/>
              </w:rPr>
              <w:lastRenderedPageBreak/>
              <w:t>与炉子倾动角度应有联锁控制装置；所有预警预测检测数据应传输至冶炼炉自动控制系统。</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铜。</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预警预测检测数据可传输至冶炼炉自动控制系统</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燃料供给系统</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需防爆区域配置容易产生火花的设备（照明灯具、电磁阀、电气控制箱等）应有防爆装置或接地装置。</w:t>
            </w:r>
          </w:p>
        </w:tc>
        <w:tc>
          <w:tcPr>
            <w:tcW w:w="428" w:type="pct"/>
            <w:vMerge w:val="restar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有色重金属冶炼企业安全生产标准化评定标准</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电气采用防爆型电气设备</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煤粉罐及输送煤粉的管道，有供应压缩空气的旁路设施，应有除尘降燥设施；油料及气体燃料需单独设置输送管道，储存粉煤、液化石油气、煤气或天然气的罐体应设置泄爆阀；泄爆孔的朝向，不应存在泄瀑时危及人员和设备的可能性。</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项目不涉及煤粉输送机储存</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燃料燃烧器和输送管道之间，应设有逆止阀、自动切断阀或防回火装置。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设有逆止阀、自动切断阀或防回火装置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检查煤粉喷吹设备时，应配备铜质检测工具。</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项目不涉及煤粉喷吹</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根据使用燃料的特点，设立温度、CO浓度、CO2浓度、O2浓度等检测设备，应有除尘降燥设施，并配置报警装置。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设有温度、检测设备，有除尘降燥设施</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燃气站、油站及粉煤储存区应设有烟雾火灾自动报警器、监视装置及灭火装置；应采取防火墙、防火门间隔等建筑设施。</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设有监视装置及灭火装置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采用煤气燃烧的冶炼炉，应达到以下要求：</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（1）工作场所应配备固定式和便携式CO监测设备；</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（2）煤气管道必须有低压报警装置和低压快速切断装置，并纳入工业自动化控制系统；</w:t>
            </w:r>
          </w:p>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（3）煤气使用场所必须有煤气应急防护用品。</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本项目不涉及煤气制备</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除尘系统</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所有产尘设备和尘源点，应严格密闭，并设除尘系统。</w:t>
            </w:r>
          </w:p>
        </w:tc>
        <w:tc>
          <w:tcPr>
            <w:tcW w:w="428" w:type="pct"/>
            <w:vMerge w:val="restar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有色重金属冶炼企业安全生产标准化</w:t>
            </w:r>
            <w:r>
              <w:rPr>
                <w:rFonts w:asciiTheme="minorEastAsia" w:eastAsiaTheme="minorEastAsia" w:hAnsiTheme="minorEastAsia" w:hint="eastAsia"/>
                <w:sz w:val="21"/>
                <w:szCs w:val="21"/>
              </w:rPr>
              <w:lastRenderedPageBreak/>
              <w:t>评定标准</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设置密闭罩壳</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除尘设施的开停，应与工艺设备一致；收集的粉尘应采用密闭运输方式，避免二次扬尘产生。</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与工艺设备一直，密封运输的</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主抽风机操作室应与风机房隔离，应有隔音和调温设施。</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设隔音和调温措施的。</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处理含易燃、易爆介质的除尘器应安装易燃、易爆气体检测装置、联锁报警控制系统、防爆装置。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静电除尘器设检测装置、联锁报警控制系统</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电除尘器高压供电系统应具备安全连锁装置；进入电除尘器内部作业前应确保接地可靠。</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布袋收尘器高压供电系统具备安全连锁装置；进入布袋收尘器内部作业前监测有毒有害气体</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气力输送系统中的贮气包、吹灰机或罐车，均应设有安全阀、减压阀和压力表。</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均设有安全阀、减压阀和压力表。</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电气设备及电力系统</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电气设备、配电系统上的安全防护装置、信号装置、警报装置、安全连锁装置等必须齐全、有效。</w:t>
            </w:r>
          </w:p>
        </w:tc>
        <w:tc>
          <w:tcPr>
            <w:tcW w:w="428"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有色重金属冶炼企业安全生产标准化</w:t>
            </w: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安全防护装置、信号装置、警报装置、安全连锁装置齐全。</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rPr>
          <w:trHeight w:val="1200"/>
        </w:trPr>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供电、整流机组一次回路应设置避雷器、二次回路设置防止操作过电压及浪涌的装置。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一次回路设置避雷器、二次回路设置防止操作过电压及浪涌的装置。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整流器室、控制室、变配电室等要害部位，除有正常出入口及通道外，应设逃生通道，且门应向外开。</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设逃生通道，且门向外开</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整流机组及动力变配电设备应设有继电保护装置和非电量保护装置。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设有继电保护装置和非电量保护装置。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生产设备设施建设</w:t>
            </w: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安全盖板或安全防护栏；直梯、斜梯、防护栏杆和工作平台应符合《固定式钢梯和平台安全要求》（GB4053.1-3）的规定。</w:t>
            </w:r>
          </w:p>
        </w:tc>
        <w:tc>
          <w:tcPr>
            <w:tcW w:w="428"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有色重金属冶炼企业安全生产标准化</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生产车间部分平台栏杆缺失</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不符合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供电主控室、配电值班室、主电缆隧道和电缆夹层，应设有火灾自动报警器、烟雾火警信号装置、灭火装置和防止小动物进入的措施；整流及动力变压器设施应设置防火墙，配电柜及控制屏、电缆沟的所有孔洞和竖井口均应采用防火材料严密封堵。</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配电柜前无绝缘垫，通风窗未设防小动物进入的措施，配电间内有的未配置灭火器材。</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不符合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高压开关柜面板应有断路器或隔离开关“开”、“关”状态指示及一次进线的电压指示。</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整流机组及动力变配电系统的电、操控设备应有安全连锁、快停、急停等本质安全设计与装置；整流机组及动力变配电设备应按设计规范要求设置继电保护装置和非电量保护装置。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按设计要设置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电缆不应和油管、可燃气体输送管道共同敷设在同一沟道内或行架上。</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电缆未与油管、可燃气体输送管道共同敷设在同一</w:t>
            </w:r>
            <w:r>
              <w:rPr>
                <w:rFonts w:asciiTheme="minorEastAsia" w:eastAsiaTheme="minorEastAsia" w:hAnsiTheme="minorEastAsia" w:hint="eastAsia"/>
                <w:sz w:val="21"/>
                <w:szCs w:val="21"/>
              </w:rPr>
              <w:lastRenderedPageBreak/>
              <w:t>沟道内或行架上</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生产场所必须根据易燃、易爆物质的物理及化学性质，合理设计灭火系统、报警系统及选择灭火设备类型（如非水灭火）；合理布置消防水栓，并保证水量、水压；灭火器的配置应符合《建筑灭火器配置设计规范》（GB50140）。</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设置消防栓，根据现场物料设置消防器材</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机械设备、电气设备、配电系统、压力容器、起重机械上的安全防护装置、信号装置、警报装置、安全连锁装置、限位装置等必须齐全、有效。</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设置安全防护装置、信号装置、警报装置、安全连锁装置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厂区内的建构筑物，应按《建筑物防雷设计规范》（GB50057）的规定设置防雷设施，供电整流设备、动力配电设备、计算机设备、油罐等均应按相关设计规范设置防雷设施；并定期检查，确保防雷设施完好。</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防雷设施良好，并定期经检测合格</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所有产生烟气及粉尘的系统，都应设净化或收尘系统；产生粉尘、烟气的设备和输送装置均应设置密闭罩壳。</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设有密闭罩壳</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值班室、待机室、会议室等人员聚集场所不应设置在吊运熔融液体及危险物品的影响范围内，应当与以上场所保持安全距离，符合《工业企业设计卫生标准》（GBZ1）。</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值班室、待机室、会议室等人员聚集场所未设置在吊运熔融液体及危险物品的影响范围内，与以上场所保持了安全距离</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厂房的照明，应符合《建筑采光设计标准》（GB50033）和《建筑照明设计标准》（GB50034）的规定；在易燃易爆场所，应采用防爆灯具和开关；有导电粉尘或潮湿的场所采用防水防尘灯。</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厂房的照明符合标准要求</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厂区内的坑、沟、池、井，应设置安全盖板或安全防护栏；直梯、斜梯、防护栏杆和工作平台应符合《固定式钢梯和平台安全要求》（GB4053.1-3）的规定</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生产车间部分平台未设置防护栏杆</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不符合</w:t>
            </w:r>
          </w:p>
        </w:tc>
      </w:tr>
      <w:tr w:rsidR="006D73FC">
        <w:tc>
          <w:tcPr>
            <w:tcW w:w="377"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设备设施运行管理</w:t>
            </w: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各机组的机、电、操控设备应有安全连锁、快停、急停等本质安全设计与装置。</w:t>
            </w:r>
          </w:p>
        </w:tc>
        <w:tc>
          <w:tcPr>
            <w:tcW w:w="428" w:type="pct"/>
            <w:vMerge w:val="restar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有色重金属冶炼企</w:t>
            </w:r>
            <w:r>
              <w:rPr>
                <w:rFonts w:asciiTheme="minorEastAsia" w:eastAsiaTheme="minorEastAsia" w:hAnsiTheme="minorEastAsia" w:hint="eastAsia"/>
                <w:sz w:val="21"/>
                <w:szCs w:val="21"/>
              </w:rPr>
              <w:lastRenderedPageBreak/>
              <w:t>业安全生产标准化</w:t>
            </w: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有</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使用表压超过0.1MPa的液体和气体的设备和管路，应安装压力表，必要时还应安装安全阀和逆</w:t>
            </w:r>
            <w:r>
              <w:rPr>
                <w:rFonts w:asciiTheme="minorEastAsia" w:eastAsiaTheme="minorEastAsia" w:hAnsiTheme="minorEastAsia" w:hint="eastAsia"/>
                <w:sz w:val="21"/>
                <w:szCs w:val="21"/>
              </w:rPr>
              <w:lastRenderedPageBreak/>
              <w:t>止阀等安全装置。</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安装了压力表</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不同介质的管线，应按照《工业管道的基本识别色、识别符号和安全标识》（GB7231）的规定涂上不同的颜色，并注明介质名称和流向。</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管道进行安全标色和流向标识</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爆炸和火灾危险环境应设灭火装置和自动报警装置；电气装置应满足《爆炸和火灾危险环境电力装置设计规范》（GB50058）的要求。</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设有灭火装置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吊运物行走的安全路线，不应跨越有人操作的固定岗位或经常有人停留的场所，且不应随意越过主体设备。</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设置安全防护装置、信号装置、警报装置、安全连锁装置</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加热设备和管道应设有可靠的隔热层。</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有隔热层</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77" w:type="pct"/>
            <w:vMerge/>
            <w:vAlign w:val="center"/>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246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加热设备所有密闭性水冷系统，均应按规定试压合格方可使用；保存试压记录。</w:t>
            </w:r>
          </w:p>
        </w:tc>
        <w:tc>
          <w:tcPr>
            <w:tcW w:w="428" w:type="pct"/>
            <w:vMerge/>
          </w:tcPr>
          <w:p w:rsidR="006D73FC" w:rsidRDefault="006D73FC">
            <w:pPr>
              <w:pStyle w:val="afff"/>
              <w:spacing w:line="400" w:lineRule="exact"/>
              <w:ind w:firstLineChars="0" w:firstLine="0"/>
              <w:rPr>
                <w:rFonts w:asciiTheme="minorEastAsia" w:eastAsiaTheme="minorEastAsia" w:hAnsiTheme="minorEastAsia"/>
                <w:sz w:val="21"/>
                <w:szCs w:val="21"/>
              </w:rPr>
            </w:pPr>
          </w:p>
        </w:tc>
        <w:tc>
          <w:tcPr>
            <w:tcW w:w="1340"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加热设备所有密闭性水冷系统已按规定试压合格后投入使用</w:t>
            </w:r>
          </w:p>
        </w:tc>
        <w:tc>
          <w:tcPr>
            <w:tcW w:w="39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bl>
    <w:p w:rsidR="006D73FC" w:rsidRDefault="008F0949">
      <w:pPr>
        <w:pStyle w:val="afff"/>
      </w:pPr>
      <w:r>
        <w:rPr>
          <w:rFonts w:hint="eastAsia"/>
        </w:rPr>
        <w:t>通过上述检查表进行检查，该项目生产工艺设备及安全设施部分不符合国家安全生产及冶炼行业安全生产法律、法规、标准及规范中的有关要求。</w:t>
      </w:r>
    </w:p>
    <w:p w:rsidR="006D73FC" w:rsidRDefault="008F0949">
      <w:pPr>
        <w:pStyle w:val="afff"/>
      </w:pPr>
      <w:r>
        <w:rPr>
          <w:rFonts w:hint="eastAsia"/>
        </w:rPr>
        <w:t>存在以下问题：</w:t>
      </w:r>
    </w:p>
    <w:p w:rsidR="006D73FC" w:rsidRDefault="008F0949">
      <w:pPr>
        <w:pStyle w:val="afff"/>
      </w:pPr>
      <w:r>
        <w:rPr>
          <w:rFonts w:hint="eastAsia"/>
        </w:rPr>
        <w:t>1</w:t>
      </w:r>
      <w:r>
        <w:t>.</w:t>
      </w:r>
      <w:r>
        <w:rPr>
          <w:rFonts w:hint="eastAsia"/>
        </w:rPr>
        <w:t>压力表定期检定但并未张贴检验标识；</w:t>
      </w:r>
    </w:p>
    <w:p w:rsidR="006D73FC" w:rsidRDefault="008F0949">
      <w:pPr>
        <w:pStyle w:val="afff"/>
      </w:pPr>
      <w:r>
        <w:rPr>
          <w:rFonts w:hint="eastAsia"/>
        </w:rPr>
        <w:t>2</w:t>
      </w:r>
      <w:r>
        <w:t>.</w:t>
      </w:r>
      <w:r>
        <w:rPr>
          <w:rFonts w:hint="eastAsia"/>
        </w:rPr>
        <w:t>生产车间平台部分栏杆缺失；</w:t>
      </w:r>
    </w:p>
    <w:p w:rsidR="006D73FC" w:rsidRDefault="008F0949">
      <w:pPr>
        <w:pStyle w:val="afff"/>
      </w:pPr>
      <w:r>
        <w:rPr>
          <w:rFonts w:hint="eastAsia"/>
        </w:rPr>
        <w:t>3.配电柜前无绝缘垫，通风窗未设防小动物进入的措施。</w:t>
      </w:r>
    </w:p>
    <w:p w:rsidR="006D73FC" w:rsidRDefault="008F0949">
      <w:pPr>
        <w:pStyle w:val="110"/>
        <w:spacing w:before="156" w:after="156"/>
      </w:pPr>
      <w:bookmarkStart w:id="62" w:name="_Toc54592022"/>
      <w:r>
        <w:rPr>
          <w:rFonts w:hint="eastAsia"/>
        </w:rPr>
        <w:t>5</w:t>
      </w:r>
      <w:r>
        <w:t>.6</w:t>
      </w:r>
      <w:r>
        <w:rPr>
          <w:rFonts w:hint="eastAsia"/>
        </w:rPr>
        <w:t xml:space="preserve"> </w:t>
      </w:r>
      <w:r>
        <w:rPr>
          <w:rFonts w:hint="eastAsia"/>
        </w:rPr>
        <w:t>公用工程及辅助设施单元</w:t>
      </w:r>
      <w:bookmarkEnd w:id="62"/>
    </w:p>
    <w:p w:rsidR="006D73FC" w:rsidRDefault="008F0949">
      <w:pPr>
        <w:pStyle w:val="1110"/>
        <w:spacing w:before="156" w:after="156"/>
      </w:pPr>
      <w:r>
        <w:rPr>
          <w:rFonts w:hint="eastAsia"/>
        </w:rPr>
        <w:t>5</w:t>
      </w:r>
      <w:r>
        <w:t>.6.1</w:t>
      </w:r>
      <w:r>
        <w:rPr>
          <w:rFonts w:hint="eastAsia"/>
        </w:rPr>
        <w:t xml:space="preserve"> 电气安全</w:t>
      </w:r>
    </w:p>
    <w:p w:rsidR="006D73FC" w:rsidRDefault="008F0949">
      <w:pPr>
        <w:pStyle w:val="afff"/>
      </w:pPr>
      <w:r>
        <w:rPr>
          <w:rFonts w:hint="eastAsia"/>
        </w:rPr>
        <w:t>本单元主要对该项目供配电系统的干式变压器、高压柜、低压配电屏、电容器、电线电缆及配电室等设备设施进行评价。本单元需要防范触电、火灾等危险因素。本单元主要根据《20kV及以下变电所设计规范》</w:t>
      </w:r>
      <w:r>
        <w:t>GB50053</w:t>
      </w:r>
      <w:r>
        <w:rPr>
          <w:rFonts w:hint="eastAsia"/>
        </w:rPr>
        <w:t>、《3～110kV高压配电装置设计规范》</w:t>
      </w:r>
      <w:r>
        <w:t>GB50060</w:t>
      </w:r>
      <w:r>
        <w:rPr>
          <w:rFonts w:hint="eastAsia"/>
        </w:rPr>
        <w:t>、《低压配电设计规范》</w:t>
      </w:r>
      <w:r>
        <w:t>GB50054</w:t>
      </w:r>
      <w:r>
        <w:rPr>
          <w:rFonts w:hint="eastAsia"/>
        </w:rPr>
        <w:t>等标准对项目供电系统进行符合性评价，详见下表：</w:t>
      </w:r>
    </w:p>
    <w:p w:rsidR="006D73FC" w:rsidRDefault="008F0949">
      <w:pPr>
        <w:pStyle w:val="afff"/>
        <w:ind w:firstLine="480"/>
        <w:jc w:val="center"/>
        <w:rPr>
          <w:sz w:val="24"/>
        </w:rPr>
      </w:pPr>
      <w:r>
        <w:rPr>
          <w:rFonts w:hint="eastAsia"/>
          <w:sz w:val="24"/>
        </w:rPr>
        <w:t>表5</w:t>
      </w:r>
      <w:r>
        <w:rPr>
          <w:sz w:val="24"/>
        </w:rPr>
        <w:t>.6-1</w:t>
      </w:r>
      <w:r>
        <w:rPr>
          <w:rFonts w:hint="eastAsia"/>
          <w:sz w:val="24"/>
        </w:rPr>
        <w:t xml:space="preserve"> 电气系统子单元安全检查表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3900"/>
        <w:gridCol w:w="2372"/>
        <w:gridCol w:w="2035"/>
        <w:gridCol w:w="702"/>
      </w:tblGrid>
      <w:tr w:rsidR="006D73FC">
        <w:trPr>
          <w:jc w:val="center"/>
        </w:trPr>
        <w:tc>
          <w:tcPr>
            <w:tcW w:w="237" w:type="pct"/>
            <w:shd w:val="clear" w:color="auto" w:fill="auto"/>
            <w:vAlign w:val="center"/>
          </w:tcPr>
          <w:p w:rsidR="006D73FC" w:rsidRDefault="008F0949">
            <w:pPr>
              <w:spacing w:line="400" w:lineRule="exact"/>
              <w:jc w:val="center"/>
              <w:rPr>
                <w:rFonts w:asciiTheme="minorEastAsia" w:eastAsiaTheme="minorEastAsia" w:hAnsiTheme="minorEastAsia" w:cs="宋体"/>
                <w:b/>
                <w:bCs/>
                <w:color w:val="000000" w:themeColor="text1"/>
                <w:szCs w:val="21"/>
              </w:rPr>
            </w:pPr>
            <w:r>
              <w:rPr>
                <w:rFonts w:asciiTheme="minorEastAsia" w:eastAsiaTheme="minorEastAsia" w:hAnsiTheme="minorEastAsia" w:cs="宋体" w:hint="eastAsia"/>
                <w:b/>
                <w:bCs/>
                <w:color w:val="000000" w:themeColor="text1"/>
                <w:szCs w:val="21"/>
              </w:rPr>
              <w:t>序号</w:t>
            </w:r>
          </w:p>
        </w:tc>
        <w:tc>
          <w:tcPr>
            <w:tcW w:w="2062" w:type="pct"/>
            <w:shd w:val="clear" w:color="auto" w:fill="auto"/>
            <w:vAlign w:val="center"/>
          </w:tcPr>
          <w:p w:rsidR="006D73FC" w:rsidRDefault="008F0949">
            <w:pPr>
              <w:spacing w:line="400" w:lineRule="exact"/>
              <w:jc w:val="center"/>
              <w:rPr>
                <w:rFonts w:asciiTheme="minorEastAsia" w:eastAsiaTheme="minorEastAsia" w:hAnsiTheme="minorEastAsia" w:cs="宋体"/>
                <w:b/>
                <w:bCs/>
                <w:color w:val="000000" w:themeColor="text1"/>
                <w:szCs w:val="21"/>
              </w:rPr>
            </w:pPr>
            <w:r>
              <w:rPr>
                <w:rFonts w:asciiTheme="minorEastAsia" w:eastAsiaTheme="minorEastAsia" w:hAnsiTheme="minorEastAsia" w:cs="宋体" w:hint="eastAsia"/>
                <w:b/>
                <w:bCs/>
                <w:color w:val="000000" w:themeColor="text1"/>
                <w:szCs w:val="21"/>
              </w:rPr>
              <w:t>检查项目和内容</w:t>
            </w:r>
          </w:p>
        </w:tc>
        <w:tc>
          <w:tcPr>
            <w:tcW w:w="1254" w:type="pct"/>
            <w:shd w:val="clear" w:color="auto" w:fill="auto"/>
            <w:vAlign w:val="center"/>
          </w:tcPr>
          <w:p w:rsidR="006D73FC" w:rsidRDefault="008F0949">
            <w:pPr>
              <w:spacing w:line="400" w:lineRule="exact"/>
              <w:jc w:val="center"/>
              <w:rPr>
                <w:rFonts w:asciiTheme="minorEastAsia" w:eastAsiaTheme="minorEastAsia" w:hAnsiTheme="minorEastAsia" w:cs="宋体"/>
                <w:b/>
                <w:bCs/>
                <w:color w:val="000000" w:themeColor="text1"/>
                <w:szCs w:val="21"/>
              </w:rPr>
            </w:pPr>
            <w:r>
              <w:rPr>
                <w:rFonts w:asciiTheme="minorEastAsia" w:eastAsiaTheme="minorEastAsia" w:hAnsiTheme="minorEastAsia" w:cs="宋体" w:hint="eastAsia"/>
                <w:b/>
                <w:bCs/>
                <w:color w:val="000000" w:themeColor="text1"/>
                <w:szCs w:val="21"/>
              </w:rPr>
              <w:t>检查依据</w:t>
            </w:r>
          </w:p>
        </w:tc>
        <w:tc>
          <w:tcPr>
            <w:tcW w:w="1076" w:type="pct"/>
            <w:shd w:val="clear" w:color="auto" w:fill="auto"/>
            <w:vAlign w:val="center"/>
          </w:tcPr>
          <w:p w:rsidR="006D73FC" w:rsidRDefault="008F0949">
            <w:pPr>
              <w:spacing w:line="400" w:lineRule="exact"/>
              <w:jc w:val="center"/>
              <w:rPr>
                <w:rFonts w:asciiTheme="minorEastAsia" w:eastAsiaTheme="minorEastAsia" w:hAnsiTheme="minorEastAsia" w:cs="宋体"/>
                <w:b/>
                <w:bCs/>
                <w:color w:val="000000" w:themeColor="text1"/>
                <w:szCs w:val="21"/>
              </w:rPr>
            </w:pPr>
            <w:r>
              <w:rPr>
                <w:rFonts w:asciiTheme="minorEastAsia" w:eastAsiaTheme="minorEastAsia" w:hAnsiTheme="minorEastAsia" w:cs="宋体" w:hint="eastAsia"/>
                <w:b/>
                <w:bCs/>
                <w:color w:val="000000" w:themeColor="text1"/>
                <w:szCs w:val="21"/>
              </w:rPr>
              <w:t>检查记录</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b/>
                <w:bCs/>
                <w:color w:val="000000" w:themeColor="text1"/>
                <w:szCs w:val="21"/>
              </w:rPr>
            </w:pPr>
            <w:r>
              <w:rPr>
                <w:rFonts w:asciiTheme="minorEastAsia" w:eastAsiaTheme="minorEastAsia" w:hAnsiTheme="minorEastAsia" w:cs="宋体" w:hint="eastAsia"/>
                <w:b/>
                <w:bCs/>
                <w:color w:val="000000" w:themeColor="text1"/>
                <w:szCs w:val="21"/>
              </w:rPr>
              <w:t>检查结果</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变电所</w:t>
            </w:r>
            <w:r>
              <w:rPr>
                <w:rFonts w:asciiTheme="minorEastAsia" w:eastAsiaTheme="minorEastAsia" w:hAnsiTheme="minorEastAsia" w:cs="宋体" w:hint="eastAsia"/>
                <w:color w:val="000000" w:themeColor="text1"/>
                <w:szCs w:val="21"/>
              </w:rPr>
              <w:t>的所址应根据下列要求，</w:t>
            </w:r>
            <w:r>
              <w:rPr>
                <w:rFonts w:asciiTheme="minorEastAsia" w:eastAsiaTheme="minorEastAsia" w:hAnsiTheme="minorEastAsia" w:cs="宋体"/>
                <w:color w:val="000000" w:themeColor="text1"/>
                <w:szCs w:val="21"/>
              </w:rPr>
              <w:t>经技术经济</w:t>
            </w:r>
            <w:r>
              <w:rPr>
                <w:rFonts w:asciiTheme="minorEastAsia" w:eastAsiaTheme="minorEastAsia" w:hAnsiTheme="minorEastAsia" w:cs="宋体" w:hint="eastAsia"/>
                <w:color w:val="000000" w:themeColor="text1"/>
                <w:szCs w:val="21"/>
              </w:rPr>
              <w:t>等因素综合分析和比较后</w:t>
            </w:r>
            <w:r>
              <w:rPr>
                <w:rFonts w:asciiTheme="minorEastAsia" w:eastAsiaTheme="minorEastAsia" w:hAnsiTheme="minorEastAsia" w:cs="宋体"/>
                <w:color w:val="000000" w:themeColor="text1"/>
                <w:szCs w:val="21"/>
              </w:rPr>
              <w:t>确定：</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1.宜</w:t>
            </w:r>
            <w:r>
              <w:rPr>
                <w:rFonts w:asciiTheme="minorEastAsia" w:eastAsiaTheme="minorEastAsia" w:hAnsiTheme="minorEastAsia" w:cs="宋体"/>
                <w:color w:val="000000" w:themeColor="text1"/>
                <w:szCs w:val="21"/>
              </w:rPr>
              <w:t>接近负荷中心；</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2.宜接近电源侧</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3.应</w:t>
            </w:r>
            <w:r>
              <w:rPr>
                <w:rFonts w:asciiTheme="minorEastAsia" w:eastAsiaTheme="minorEastAsia" w:hAnsiTheme="minorEastAsia" w:cs="宋体"/>
                <w:color w:val="000000" w:themeColor="text1"/>
                <w:szCs w:val="21"/>
              </w:rPr>
              <w:t>方便进出线；</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4.应方便</w:t>
            </w:r>
            <w:r>
              <w:rPr>
                <w:rFonts w:asciiTheme="minorEastAsia" w:eastAsiaTheme="minorEastAsia" w:hAnsiTheme="minorEastAsia" w:cs="宋体"/>
                <w:color w:val="000000" w:themeColor="text1"/>
                <w:szCs w:val="21"/>
              </w:rPr>
              <w:t>设备运输</w:t>
            </w:r>
            <w:r>
              <w:rPr>
                <w:rFonts w:asciiTheme="minorEastAsia" w:eastAsiaTheme="minorEastAsia" w:hAnsiTheme="minorEastAsia" w:cs="宋体" w:hint="eastAsia"/>
                <w:color w:val="000000" w:themeColor="text1"/>
                <w:szCs w:val="21"/>
              </w:rPr>
              <w:t>；</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5.</w:t>
            </w:r>
            <w:r>
              <w:rPr>
                <w:rFonts w:asciiTheme="minorEastAsia" w:eastAsiaTheme="minorEastAsia" w:hAnsiTheme="minorEastAsia" w:cs="宋体"/>
                <w:color w:val="000000" w:themeColor="text1"/>
                <w:szCs w:val="21"/>
              </w:rPr>
              <w:t>不应设在有剧烈振动或高温的场所；</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6.不宜设在多尘或有腐蚀性物质的场所，当无法远离时，不应设在污染源盛行风向的下风侧，或应采取有效的防护措施；</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7.不应设在厕所、浴室、厨房或其他经常积水场所的正下方处，也不宜设在与上述场所相贴邻的地方，当贴邻时，相邻的隔墙应做无渗漏、无结露的防水处理；</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8.</w:t>
            </w:r>
            <w:r>
              <w:rPr>
                <w:rFonts w:asciiTheme="minorEastAsia" w:eastAsiaTheme="minorEastAsia" w:hAnsiTheme="minorEastAsia" w:cs="宋体"/>
                <w:color w:val="000000" w:themeColor="text1"/>
                <w:szCs w:val="21"/>
              </w:rPr>
              <w:t>当与有爆炸或火灾危险环境的建筑物毗连时，</w:t>
            </w:r>
            <w:r>
              <w:rPr>
                <w:rFonts w:asciiTheme="minorEastAsia" w:eastAsiaTheme="minorEastAsia" w:hAnsiTheme="minorEastAsia" w:cs="宋体" w:hint="eastAsia"/>
                <w:color w:val="000000" w:themeColor="text1"/>
                <w:szCs w:val="21"/>
              </w:rPr>
              <w:t>变电所的所址应</w:t>
            </w:r>
            <w:r>
              <w:rPr>
                <w:rFonts w:asciiTheme="minorEastAsia" w:eastAsiaTheme="minorEastAsia" w:hAnsiTheme="minorEastAsia" w:cs="宋体"/>
                <w:color w:val="000000" w:themeColor="text1"/>
                <w:szCs w:val="21"/>
              </w:rPr>
              <w:t>符合现行国家标准《爆炸和火灾危险环境电力装置设计规范》</w:t>
            </w:r>
            <w:r>
              <w:rPr>
                <w:rFonts w:asciiTheme="minorEastAsia" w:eastAsiaTheme="minorEastAsia" w:hAnsiTheme="minorEastAsia" w:cs="宋体" w:hint="eastAsia"/>
                <w:color w:val="000000" w:themeColor="text1"/>
                <w:szCs w:val="21"/>
              </w:rPr>
              <w:t>GB50058</w:t>
            </w:r>
            <w:r>
              <w:rPr>
                <w:rFonts w:asciiTheme="minorEastAsia" w:eastAsiaTheme="minorEastAsia" w:hAnsiTheme="minorEastAsia" w:cs="宋体"/>
                <w:color w:val="000000" w:themeColor="text1"/>
                <w:szCs w:val="21"/>
              </w:rPr>
              <w:t>的</w:t>
            </w:r>
            <w:r>
              <w:rPr>
                <w:rFonts w:asciiTheme="minorEastAsia" w:eastAsiaTheme="minorEastAsia" w:hAnsiTheme="minorEastAsia" w:cs="宋体" w:hint="eastAsia"/>
                <w:color w:val="000000" w:themeColor="text1"/>
                <w:szCs w:val="21"/>
              </w:rPr>
              <w:t>有关</w:t>
            </w:r>
            <w:r>
              <w:rPr>
                <w:rFonts w:asciiTheme="minorEastAsia" w:eastAsiaTheme="minorEastAsia" w:hAnsiTheme="minorEastAsia" w:cs="宋体"/>
                <w:color w:val="000000" w:themeColor="text1"/>
                <w:szCs w:val="21"/>
              </w:rPr>
              <w:t>规定；</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9.不应设在地势低洼和可能积水的场所；</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10.不宜设在对防电磁干扰有较高要求的设备机房的正上方、正下方或与其贴邻的场所，当需要设在上述场所时，应采取防电磁干扰的措施。</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第2.0.1条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10kVA配变电所设置厂区北部，离用电负荷中心不远；进出线方便；未设在有剧烈振动或高温的场所或有火灾爆炸危险环境的正上方或正下方，场地所处地势不易积水。</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电气设备的接地应符合现行国家标准《交流电气装置的接地设计规范》GB/T50065和《低压电气装置》（或《建筑物电气装置》）GB/T16895系列标准的有关规定。</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第3.1.4条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配电装置的两端均与接地线相连</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配电所专用电源线的进线开关宜采用断路器或带熔断器的负荷开关。当无继电保护和自动装置要求，且出线回路少无需带负荷操作时，可采用隔离开关或隔离触头。</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3.2.2</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专用电源线的进线开关采用断路器</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两配电所之间的联络线，应在供电侧装设断路器，另</w:t>
            </w:r>
            <w:r>
              <w:rPr>
                <w:rFonts w:asciiTheme="minorEastAsia" w:eastAsiaTheme="minorEastAsia" w:hAnsiTheme="minorEastAsia" w:cs="宋体" w:hint="eastAsia"/>
                <w:color w:val="000000" w:themeColor="text1"/>
                <w:szCs w:val="21"/>
              </w:rPr>
              <w:t>一</w:t>
            </w:r>
            <w:r>
              <w:rPr>
                <w:rFonts w:asciiTheme="minorEastAsia" w:eastAsiaTheme="minorEastAsia" w:hAnsiTheme="minorEastAsia" w:cs="宋体"/>
                <w:color w:val="000000" w:themeColor="text1"/>
                <w:szCs w:val="21"/>
              </w:rPr>
              <w:t>侧</w:t>
            </w:r>
            <w:r>
              <w:rPr>
                <w:rFonts w:asciiTheme="minorEastAsia" w:eastAsiaTheme="minorEastAsia" w:hAnsiTheme="minorEastAsia" w:cs="宋体" w:hint="eastAsia"/>
                <w:color w:val="000000" w:themeColor="text1"/>
                <w:szCs w:val="21"/>
              </w:rPr>
              <w:t>宜</w:t>
            </w:r>
            <w:r>
              <w:rPr>
                <w:rFonts w:asciiTheme="minorEastAsia" w:eastAsiaTheme="minorEastAsia" w:hAnsiTheme="minorEastAsia" w:cs="宋体"/>
                <w:color w:val="000000" w:themeColor="text1"/>
                <w:szCs w:val="21"/>
              </w:rPr>
              <w:t>装设负荷开关</w:t>
            </w:r>
            <w:r>
              <w:rPr>
                <w:rFonts w:asciiTheme="minorEastAsia" w:eastAsiaTheme="minorEastAsia" w:hAnsiTheme="minorEastAsia" w:cs="宋体" w:hint="eastAsia"/>
                <w:color w:val="000000" w:themeColor="text1"/>
                <w:szCs w:val="21"/>
              </w:rPr>
              <w:t>、</w:t>
            </w:r>
            <w:r>
              <w:rPr>
                <w:rFonts w:asciiTheme="minorEastAsia" w:eastAsiaTheme="minorEastAsia" w:hAnsiTheme="minorEastAsia" w:cs="宋体"/>
                <w:color w:val="000000" w:themeColor="text1"/>
                <w:szCs w:val="21"/>
              </w:rPr>
              <w:t>隔离开</w:t>
            </w:r>
            <w:r>
              <w:rPr>
                <w:rFonts w:asciiTheme="minorEastAsia" w:eastAsiaTheme="minorEastAsia" w:hAnsiTheme="minorEastAsia" w:cs="宋体"/>
                <w:color w:val="000000" w:themeColor="text1"/>
                <w:szCs w:val="21"/>
              </w:rPr>
              <w:lastRenderedPageBreak/>
              <w:t>关或</w:t>
            </w:r>
            <w:r>
              <w:rPr>
                <w:rFonts w:asciiTheme="minorEastAsia" w:eastAsiaTheme="minorEastAsia" w:hAnsiTheme="minorEastAsia" w:cs="宋体" w:hint="eastAsia"/>
                <w:color w:val="000000" w:themeColor="text1"/>
                <w:szCs w:val="21"/>
              </w:rPr>
              <w:t>隔离触头</w:t>
            </w:r>
            <w:r>
              <w:rPr>
                <w:rFonts w:asciiTheme="minorEastAsia" w:eastAsiaTheme="minorEastAsia" w:hAnsiTheme="minorEastAsia" w:cs="宋体"/>
                <w:color w:val="000000" w:themeColor="text1"/>
                <w:szCs w:val="21"/>
              </w:rPr>
              <w:t>；</w:t>
            </w:r>
            <w:r>
              <w:rPr>
                <w:rFonts w:asciiTheme="minorEastAsia" w:eastAsiaTheme="minorEastAsia" w:hAnsiTheme="minorEastAsia" w:cs="宋体" w:hint="eastAsia"/>
                <w:color w:val="000000" w:themeColor="text1"/>
                <w:szCs w:val="21"/>
              </w:rPr>
              <w:t>当两侧都有可能向另一侧供电时，应在两侧装设断路器。当两个配电所之间的联络线采用断路器作为保护电器时，断路器的两侧均应装设隔离电器。</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3.2.6</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配电线路供电侧装有断路器</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有人值班的配电所，应设单独的值班室。值班室应</w:t>
            </w:r>
            <w:r>
              <w:rPr>
                <w:rFonts w:asciiTheme="minorEastAsia" w:eastAsiaTheme="minorEastAsia" w:hAnsiTheme="minorEastAsia" w:cs="宋体" w:hint="eastAsia"/>
                <w:color w:val="000000" w:themeColor="text1"/>
                <w:szCs w:val="21"/>
              </w:rPr>
              <w:t>与配电室</w:t>
            </w:r>
            <w:r>
              <w:rPr>
                <w:rFonts w:asciiTheme="minorEastAsia" w:eastAsiaTheme="minorEastAsia" w:hAnsiTheme="minorEastAsia" w:cs="宋体"/>
                <w:color w:val="000000" w:themeColor="text1"/>
                <w:szCs w:val="21"/>
              </w:rPr>
              <w:t>直通或经过通道相通，</w:t>
            </w:r>
            <w:r>
              <w:rPr>
                <w:rFonts w:asciiTheme="minorEastAsia" w:eastAsiaTheme="minorEastAsia" w:hAnsiTheme="minorEastAsia" w:cs="宋体" w:hint="eastAsia"/>
                <w:color w:val="000000" w:themeColor="text1"/>
                <w:szCs w:val="21"/>
              </w:rPr>
              <w:t>且</w:t>
            </w:r>
            <w:r>
              <w:rPr>
                <w:rFonts w:asciiTheme="minorEastAsia" w:eastAsiaTheme="minorEastAsia" w:hAnsiTheme="minorEastAsia" w:cs="宋体"/>
                <w:color w:val="000000" w:themeColor="text1"/>
                <w:szCs w:val="21"/>
              </w:rPr>
              <w:t>值班室应有直接通向</w:t>
            </w:r>
            <w:r>
              <w:rPr>
                <w:rFonts w:asciiTheme="minorEastAsia" w:eastAsiaTheme="minorEastAsia" w:hAnsiTheme="minorEastAsia" w:cs="宋体" w:hint="eastAsia"/>
                <w:color w:val="000000" w:themeColor="text1"/>
                <w:szCs w:val="21"/>
              </w:rPr>
              <w:t>室外或</w:t>
            </w:r>
            <w:r>
              <w:rPr>
                <w:rFonts w:asciiTheme="minorEastAsia" w:eastAsiaTheme="minorEastAsia" w:hAnsiTheme="minorEastAsia" w:cs="宋体"/>
                <w:color w:val="000000" w:themeColor="text1"/>
                <w:szCs w:val="21"/>
              </w:rPr>
              <w:t>通向</w:t>
            </w:r>
            <w:r>
              <w:rPr>
                <w:rFonts w:asciiTheme="minorEastAsia" w:eastAsiaTheme="minorEastAsia" w:hAnsiTheme="minorEastAsia" w:cs="宋体" w:hint="eastAsia"/>
                <w:color w:val="000000" w:themeColor="text1"/>
                <w:szCs w:val="21"/>
              </w:rPr>
              <w:t>变电所外走道的门。当低压配电室兼做值班室时，低压配电室的面积应适当增大。</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4.1.4</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配电室不设人员值班</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kern w:val="0"/>
                <w:szCs w:val="21"/>
              </w:rPr>
            </w:pPr>
            <w:r>
              <w:rPr>
                <w:rFonts w:asciiTheme="minorEastAsia" w:eastAsiaTheme="minorEastAsia" w:hAnsiTheme="minorEastAsia" w:cs="宋体"/>
                <w:color w:val="000000" w:themeColor="text1"/>
                <w:szCs w:val="21"/>
              </w:rPr>
              <w:t>变压器室、配电室、电容器室的门应向外开启。相邻配电室之间有门时，</w:t>
            </w:r>
            <w:r>
              <w:rPr>
                <w:rFonts w:asciiTheme="minorEastAsia" w:eastAsiaTheme="minorEastAsia" w:hAnsiTheme="minorEastAsia" w:cs="宋体" w:hint="eastAsia"/>
                <w:color w:val="000000" w:themeColor="text1"/>
                <w:szCs w:val="21"/>
              </w:rPr>
              <w:t>应采用不燃材料制作的双向弹簧门。</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6.2.2</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配电室的门向外开</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长度大于</w:t>
            </w:r>
            <w:r>
              <w:rPr>
                <w:rFonts w:asciiTheme="minorEastAsia" w:eastAsiaTheme="minorEastAsia" w:hAnsiTheme="minorEastAsia" w:cs="宋体" w:hint="eastAsia"/>
                <w:color w:val="000000" w:themeColor="text1"/>
                <w:szCs w:val="21"/>
              </w:rPr>
              <w:t>7m</w:t>
            </w:r>
            <w:r>
              <w:rPr>
                <w:rFonts w:asciiTheme="minorEastAsia" w:eastAsiaTheme="minorEastAsia" w:hAnsiTheme="minorEastAsia" w:cs="宋体"/>
                <w:color w:val="000000" w:themeColor="text1"/>
                <w:szCs w:val="21"/>
              </w:rPr>
              <w:t>的配电室应设两个</w:t>
            </w:r>
            <w:r>
              <w:rPr>
                <w:rFonts w:asciiTheme="minorEastAsia" w:eastAsiaTheme="minorEastAsia" w:hAnsiTheme="minorEastAsia" w:cs="宋体" w:hint="eastAsia"/>
                <w:color w:val="000000" w:themeColor="text1"/>
                <w:szCs w:val="21"/>
              </w:rPr>
              <w:t>安全</w:t>
            </w:r>
            <w:r>
              <w:rPr>
                <w:rFonts w:asciiTheme="minorEastAsia" w:eastAsiaTheme="minorEastAsia" w:hAnsiTheme="minorEastAsia" w:cs="宋体"/>
                <w:color w:val="000000" w:themeColor="text1"/>
                <w:szCs w:val="21"/>
              </w:rPr>
              <w:t>出口，并宜布置在配电室的两端。</w:t>
            </w:r>
            <w:r>
              <w:rPr>
                <w:rFonts w:asciiTheme="minorEastAsia" w:eastAsiaTheme="minorEastAsia" w:hAnsiTheme="minorEastAsia" w:cs="宋体" w:hint="eastAsia"/>
                <w:color w:val="000000" w:themeColor="text1"/>
                <w:szCs w:val="21"/>
              </w:rPr>
              <w:t>当配电室的</w:t>
            </w:r>
            <w:r>
              <w:rPr>
                <w:rFonts w:asciiTheme="minorEastAsia" w:eastAsiaTheme="minorEastAsia" w:hAnsiTheme="minorEastAsia" w:cs="宋体"/>
                <w:color w:val="000000" w:themeColor="text1"/>
                <w:szCs w:val="21"/>
              </w:rPr>
              <w:t>长度大于</w:t>
            </w:r>
            <w:r>
              <w:rPr>
                <w:rFonts w:asciiTheme="minorEastAsia" w:eastAsiaTheme="minorEastAsia" w:hAnsiTheme="minorEastAsia" w:cs="宋体" w:hint="eastAsia"/>
                <w:color w:val="000000" w:themeColor="text1"/>
                <w:szCs w:val="21"/>
              </w:rPr>
              <w:t>60m</w:t>
            </w:r>
            <w:r>
              <w:rPr>
                <w:rFonts w:asciiTheme="minorEastAsia" w:eastAsiaTheme="minorEastAsia" w:hAnsiTheme="minorEastAsia" w:cs="宋体"/>
                <w:color w:val="000000" w:themeColor="text1"/>
                <w:szCs w:val="21"/>
              </w:rPr>
              <w:t>时，宜增加一个</w:t>
            </w:r>
            <w:r>
              <w:rPr>
                <w:rFonts w:asciiTheme="minorEastAsia" w:eastAsiaTheme="minorEastAsia" w:hAnsiTheme="minorEastAsia" w:cs="宋体" w:hint="eastAsia"/>
                <w:color w:val="000000" w:themeColor="text1"/>
                <w:szCs w:val="21"/>
              </w:rPr>
              <w:t>安全</w:t>
            </w:r>
            <w:r>
              <w:rPr>
                <w:rFonts w:asciiTheme="minorEastAsia" w:eastAsiaTheme="minorEastAsia" w:hAnsiTheme="minorEastAsia" w:cs="宋体"/>
                <w:color w:val="000000" w:themeColor="text1"/>
                <w:szCs w:val="21"/>
              </w:rPr>
              <w:t>出口</w:t>
            </w:r>
            <w:r>
              <w:rPr>
                <w:rFonts w:asciiTheme="minorEastAsia" w:eastAsiaTheme="minorEastAsia" w:hAnsiTheme="minorEastAsia" w:cs="宋体" w:hint="eastAsia"/>
                <w:color w:val="000000" w:themeColor="text1"/>
                <w:szCs w:val="21"/>
              </w:rPr>
              <w:t>，相邻安全出口之间的距离不应大于40m</w:t>
            </w:r>
            <w:r>
              <w:rPr>
                <w:rFonts w:asciiTheme="minorEastAsia" w:eastAsiaTheme="minorEastAsia" w:hAnsiTheme="minorEastAsia" w:cs="宋体"/>
                <w:color w:val="000000" w:themeColor="text1"/>
                <w:szCs w:val="21"/>
              </w:rPr>
              <w:t>。</w:t>
            </w:r>
          </w:p>
          <w:p w:rsidR="006D73FC" w:rsidRDefault="008F0949">
            <w:pPr>
              <w:spacing w:line="400" w:lineRule="exact"/>
              <w:rPr>
                <w:rFonts w:asciiTheme="minorEastAsia" w:eastAsiaTheme="minorEastAsia" w:hAnsiTheme="minorEastAsia" w:cs="宋体"/>
                <w:color w:val="000000" w:themeColor="text1"/>
                <w:kern w:val="0"/>
                <w:szCs w:val="21"/>
              </w:rPr>
            </w:pPr>
            <w:r>
              <w:rPr>
                <w:rFonts w:asciiTheme="minorEastAsia" w:eastAsiaTheme="minorEastAsia" w:hAnsiTheme="minorEastAsia" w:cs="宋体" w:hint="eastAsia"/>
                <w:color w:val="000000" w:themeColor="text1"/>
                <w:szCs w:val="21"/>
              </w:rPr>
              <w:t>当</w:t>
            </w:r>
            <w:r>
              <w:rPr>
                <w:rFonts w:asciiTheme="minorEastAsia" w:eastAsiaTheme="minorEastAsia" w:hAnsiTheme="minorEastAsia" w:cs="宋体"/>
                <w:color w:val="000000" w:themeColor="text1"/>
                <w:szCs w:val="21"/>
              </w:rPr>
              <w:t>变电所采用双层布置时，位于楼上的配电室应至少设一个通向室外的平台或通道的</w:t>
            </w:r>
            <w:r>
              <w:rPr>
                <w:rFonts w:asciiTheme="minorEastAsia" w:eastAsiaTheme="minorEastAsia" w:hAnsiTheme="minorEastAsia" w:cs="宋体" w:hint="eastAsia"/>
                <w:color w:val="000000" w:themeColor="text1"/>
                <w:szCs w:val="21"/>
              </w:rPr>
              <w:t>安全</w:t>
            </w:r>
            <w:r>
              <w:rPr>
                <w:rFonts w:asciiTheme="minorEastAsia" w:eastAsiaTheme="minorEastAsia" w:hAnsiTheme="minorEastAsia" w:cs="宋体"/>
                <w:color w:val="000000" w:themeColor="text1"/>
                <w:szCs w:val="21"/>
              </w:rPr>
              <w:t>出口</w:t>
            </w:r>
            <w:r>
              <w:rPr>
                <w:rFonts w:asciiTheme="minorEastAsia" w:eastAsiaTheme="minorEastAsia" w:hAnsiTheme="minorEastAsia" w:cs="宋体" w:hint="eastAsia"/>
                <w:color w:val="000000" w:themeColor="text1"/>
                <w:szCs w:val="21"/>
              </w:rPr>
              <w:t>。</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6.2.6</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配电室单层布置，长度不足7m，设1个出口。</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变电所</w:t>
            </w:r>
            <w:r>
              <w:rPr>
                <w:rFonts w:asciiTheme="minorEastAsia" w:eastAsiaTheme="minorEastAsia" w:hAnsiTheme="minorEastAsia" w:cs="宋体" w:hint="eastAsia"/>
                <w:color w:val="000000" w:themeColor="text1"/>
                <w:szCs w:val="21"/>
              </w:rPr>
              <w:t>、</w:t>
            </w:r>
            <w:r>
              <w:rPr>
                <w:rFonts w:asciiTheme="minorEastAsia" w:eastAsiaTheme="minorEastAsia" w:hAnsiTheme="minorEastAsia" w:cs="宋体"/>
                <w:color w:val="000000" w:themeColor="text1"/>
                <w:szCs w:val="21"/>
              </w:rPr>
              <w:t>配电所</w:t>
            </w:r>
            <w:r>
              <w:rPr>
                <w:rFonts w:asciiTheme="minorEastAsia" w:eastAsiaTheme="minorEastAsia" w:hAnsiTheme="minorEastAsia" w:cs="宋体" w:hint="eastAsia"/>
                <w:color w:val="000000" w:themeColor="text1"/>
                <w:szCs w:val="21"/>
              </w:rPr>
              <w:t>位于室外地坪以下</w:t>
            </w:r>
            <w:r>
              <w:rPr>
                <w:rFonts w:asciiTheme="minorEastAsia" w:eastAsiaTheme="minorEastAsia" w:hAnsiTheme="minorEastAsia" w:cs="宋体"/>
                <w:color w:val="000000" w:themeColor="text1"/>
                <w:szCs w:val="21"/>
              </w:rPr>
              <w:t>的电缆夹层、电缆沟和电缆室应采取防水、排水措施</w:t>
            </w:r>
            <w:r>
              <w:rPr>
                <w:rFonts w:asciiTheme="minorEastAsia" w:eastAsiaTheme="minorEastAsia" w:hAnsiTheme="minorEastAsia" w:cs="宋体" w:hint="eastAsia"/>
                <w:color w:val="000000" w:themeColor="text1"/>
                <w:szCs w:val="21"/>
              </w:rPr>
              <w:t>；位于室外地坪下的电缆进、出口和电缆保护管也应采取防水措施。</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6.2.9</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配电室的电缆沟采取了防水、排水措施。</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高、低压配电室、变压器室、电容器室、控制室内不应有无关的管道和线路通过。</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《20kV及以下变电所设计规范》</w:t>
            </w:r>
            <w:r>
              <w:rPr>
                <w:rFonts w:asciiTheme="minorEastAsia" w:eastAsiaTheme="minorEastAsia" w:hAnsiTheme="minorEastAsia" w:cs="宋体"/>
                <w:color w:val="000000" w:themeColor="text1"/>
                <w:szCs w:val="21"/>
              </w:rPr>
              <w:t>第</w:t>
            </w:r>
            <w:r>
              <w:rPr>
                <w:rFonts w:asciiTheme="minorEastAsia" w:eastAsiaTheme="minorEastAsia" w:hAnsiTheme="minorEastAsia" w:cs="宋体" w:hint="eastAsia"/>
                <w:color w:val="000000" w:themeColor="text1"/>
                <w:szCs w:val="21"/>
              </w:rPr>
              <w:t>6.4.1</w:t>
            </w:r>
            <w:r>
              <w:rPr>
                <w:rFonts w:asciiTheme="minorEastAsia" w:eastAsiaTheme="minorEastAsia" w:hAnsiTheme="minorEastAsia" w:cs="宋体"/>
                <w:color w:val="000000" w:themeColor="text1"/>
                <w:szCs w:val="21"/>
              </w:rPr>
              <w:t>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配电室内未见其他无关管线通过。</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屋内、外配电装置的隔离开关与相应的断路器和接地刀闸之间应装设闭锁装置。屋内配电装置低式配置时，还应设置防止误入带电间隔的闭锁装置。</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《3～110kV高压配电装置设计规范》2.0.10</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闭锁装置具有常规防误功能。</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3～35kV配电装置采用金属封闭高压开关设备时，应采用屋内布置。</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《3～110kV高压配电装置设计规范》5.3.2</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高压柜采用金属封闭，屋内布置。</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配电装置室的地（楼）面应采用耐磨、防</w:t>
            </w:r>
            <w:r>
              <w:rPr>
                <w:rFonts w:asciiTheme="minorEastAsia" w:eastAsiaTheme="minorEastAsia" w:hAnsiTheme="minorEastAsia" w:cs="宋体" w:hint="eastAsia"/>
                <w:color w:val="000000" w:themeColor="text1"/>
                <w:szCs w:val="21"/>
              </w:rPr>
              <w:lastRenderedPageBreak/>
              <w:t>滑、高硬度地面。</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《3～110kV高压配电装</w:t>
            </w:r>
            <w:r>
              <w:rPr>
                <w:rFonts w:asciiTheme="minorEastAsia" w:eastAsiaTheme="minorEastAsia" w:hAnsiTheme="minorEastAsia" w:cs="宋体" w:hint="eastAsia"/>
                <w:color w:val="000000" w:themeColor="text1"/>
                <w:szCs w:val="21"/>
              </w:rPr>
              <w:lastRenderedPageBreak/>
              <w:t>置设计规范》7.1.6</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配电室地面为混凝</w:t>
            </w:r>
            <w:r>
              <w:rPr>
                <w:rFonts w:asciiTheme="minorEastAsia" w:eastAsiaTheme="minorEastAsia" w:hAnsiTheme="minorEastAsia" w:cs="宋体" w:hint="eastAsia"/>
                <w:color w:val="000000" w:themeColor="text1"/>
                <w:szCs w:val="21"/>
              </w:rPr>
              <w:lastRenderedPageBreak/>
              <w:t>土</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低压配电设计所选用的电器，应符合国家现行的有关</w:t>
            </w:r>
            <w:r>
              <w:rPr>
                <w:rFonts w:asciiTheme="minorEastAsia" w:eastAsiaTheme="minorEastAsia" w:hAnsiTheme="minorEastAsia" w:cs="宋体" w:hint="eastAsia"/>
                <w:color w:val="000000" w:themeColor="text1"/>
                <w:szCs w:val="21"/>
              </w:rPr>
              <w:t>产品</w:t>
            </w:r>
            <w:r>
              <w:rPr>
                <w:rFonts w:asciiTheme="minorEastAsia" w:eastAsiaTheme="minorEastAsia" w:hAnsiTheme="minorEastAsia" w:cs="宋体"/>
                <w:color w:val="000000" w:themeColor="text1"/>
                <w:szCs w:val="21"/>
              </w:rPr>
              <w:t>标准，并应符合下列</w:t>
            </w:r>
            <w:r>
              <w:rPr>
                <w:rFonts w:asciiTheme="minorEastAsia" w:eastAsiaTheme="minorEastAsia" w:hAnsiTheme="minorEastAsia" w:cs="宋体" w:hint="eastAsia"/>
                <w:color w:val="000000" w:themeColor="text1"/>
                <w:szCs w:val="21"/>
              </w:rPr>
              <w:t>规定</w:t>
            </w:r>
            <w:r>
              <w:rPr>
                <w:rFonts w:asciiTheme="minorEastAsia" w:eastAsiaTheme="minorEastAsia" w:hAnsiTheme="minorEastAsia" w:cs="宋体"/>
                <w:color w:val="000000" w:themeColor="text1"/>
                <w:szCs w:val="21"/>
              </w:rPr>
              <w:t>：</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1电器应适应所在场所及其环境条件；</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2电器的额定频率应与所在回路的频率相适应；</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3</w:t>
            </w:r>
            <w:r>
              <w:rPr>
                <w:rFonts w:asciiTheme="minorEastAsia" w:eastAsiaTheme="minorEastAsia" w:hAnsiTheme="minorEastAsia" w:cs="宋体"/>
                <w:color w:val="000000" w:themeColor="text1"/>
                <w:szCs w:val="21"/>
              </w:rPr>
              <w:t>电器的额定电压应与所在回路标称电压相适应；</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4</w:t>
            </w:r>
            <w:r>
              <w:rPr>
                <w:rFonts w:asciiTheme="minorEastAsia" w:eastAsiaTheme="minorEastAsia" w:hAnsiTheme="minorEastAsia" w:cs="宋体"/>
                <w:color w:val="000000" w:themeColor="text1"/>
                <w:szCs w:val="21"/>
              </w:rPr>
              <w:t>电器的额定电流不应小于所在回路的计算电流；</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5电器应满足短路条件下的动稳定与热稳定的要求</w:t>
            </w:r>
            <w:r>
              <w:rPr>
                <w:rFonts w:asciiTheme="minorEastAsia" w:eastAsiaTheme="minorEastAsia" w:hAnsiTheme="minorEastAsia" w:cs="宋体" w:hint="eastAsia"/>
                <w:color w:val="000000" w:themeColor="text1"/>
                <w:szCs w:val="21"/>
              </w:rPr>
              <w:t>；</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6</w:t>
            </w:r>
            <w:r>
              <w:rPr>
                <w:rFonts w:asciiTheme="minorEastAsia" w:eastAsiaTheme="minorEastAsia" w:hAnsiTheme="minorEastAsia" w:cs="宋体"/>
                <w:color w:val="000000" w:themeColor="text1"/>
                <w:szCs w:val="21"/>
              </w:rPr>
              <w:t>用于断开短路电流的电器应满足短路条件下的</w:t>
            </w:r>
            <w:r>
              <w:rPr>
                <w:rFonts w:asciiTheme="minorEastAsia" w:eastAsiaTheme="minorEastAsia" w:hAnsiTheme="minorEastAsia" w:cs="宋体" w:hint="eastAsia"/>
                <w:color w:val="000000" w:themeColor="text1"/>
                <w:szCs w:val="21"/>
              </w:rPr>
              <w:t>接通</w:t>
            </w:r>
            <w:r>
              <w:rPr>
                <w:rFonts w:asciiTheme="minorEastAsia" w:eastAsiaTheme="minorEastAsia" w:hAnsiTheme="minorEastAsia" w:cs="宋体"/>
                <w:color w:val="000000" w:themeColor="text1"/>
                <w:szCs w:val="21"/>
              </w:rPr>
              <w:t>能力</w:t>
            </w:r>
            <w:r>
              <w:rPr>
                <w:rFonts w:asciiTheme="minorEastAsia" w:eastAsiaTheme="minorEastAsia" w:hAnsiTheme="minorEastAsia" w:cs="宋体" w:hint="eastAsia"/>
                <w:color w:val="000000" w:themeColor="text1"/>
                <w:szCs w:val="21"/>
              </w:rPr>
              <w:t>和分断能力</w:t>
            </w:r>
            <w:r>
              <w:rPr>
                <w:rFonts w:asciiTheme="minorEastAsia" w:eastAsiaTheme="minorEastAsia" w:hAnsiTheme="minorEastAsia" w:cs="宋体"/>
                <w:color w:val="000000" w:themeColor="text1"/>
                <w:szCs w:val="21"/>
              </w:rPr>
              <w:t>。</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《低压配电设计规范》</w:t>
            </w:r>
            <w:r>
              <w:rPr>
                <w:rFonts w:asciiTheme="minorEastAsia" w:eastAsiaTheme="minorEastAsia" w:hAnsiTheme="minorEastAsia" w:cs="宋体" w:hint="eastAsia"/>
                <w:color w:val="000000" w:themeColor="text1"/>
                <w:szCs w:val="21"/>
              </w:rPr>
              <w:t>3</w:t>
            </w:r>
            <w:r>
              <w:rPr>
                <w:rFonts w:asciiTheme="minorEastAsia" w:eastAsiaTheme="minorEastAsia" w:hAnsiTheme="minorEastAsia" w:cs="宋体"/>
                <w:color w:val="000000" w:themeColor="text1"/>
                <w:szCs w:val="21"/>
              </w:rPr>
              <w:t>.1.1</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低压配电所用电器按要求选择</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电气装置的外露可导电部分，应与保护导体连接。</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《低压配电设计规范》</w:t>
            </w:r>
            <w:r>
              <w:rPr>
                <w:rFonts w:asciiTheme="minorEastAsia" w:eastAsiaTheme="minorEastAsia" w:hAnsiTheme="minorEastAsia" w:cs="宋体" w:hint="eastAsia"/>
                <w:color w:val="000000" w:themeColor="text1"/>
                <w:szCs w:val="21"/>
              </w:rPr>
              <w:t>5.2.3</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该项目低压系统接地型式为TN-S，配电装置外露金属壳体与保护导体连接。</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配电线路应装设短路保护</w:t>
            </w:r>
            <w:r>
              <w:rPr>
                <w:rFonts w:asciiTheme="minorEastAsia" w:eastAsiaTheme="minorEastAsia" w:hAnsiTheme="minorEastAsia" w:cs="宋体" w:hint="eastAsia"/>
                <w:color w:val="000000" w:themeColor="text1"/>
                <w:szCs w:val="21"/>
              </w:rPr>
              <w:t>和过负荷保护</w:t>
            </w:r>
            <w:r>
              <w:rPr>
                <w:rFonts w:asciiTheme="minorEastAsia" w:eastAsiaTheme="minorEastAsia" w:hAnsiTheme="minorEastAsia" w:cs="宋体"/>
                <w:color w:val="000000" w:themeColor="text1"/>
                <w:szCs w:val="21"/>
              </w:rPr>
              <w:t>。</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color w:val="000000" w:themeColor="text1"/>
                <w:szCs w:val="21"/>
              </w:rPr>
              <w:t>《低压配电设计规范》</w:t>
            </w:r>
            <w:r>
              <w:rPr>
                <w:rFonts w:asciiTheme="minorEastAsia" w:eastAsiaTheme="minorEastAsia" w:hAnsiTheme="minorEastAsia" w:cs="宋体" w:hint="eastAsia"/>
                <w:color w:val="000000" w:themeColor="text1"/>
                <w:szCs w:val="21"/>
              </w:rPr>
              <w:t>6</w:t>
            </w:r>
            <w:r>
              <w:rPr>
                <w:rFonts w:asciiTheme="minorEastAsia" w:eastAsiaTheme="minorEastAsia" w:hAnsiTheme="minorEastAsia" w:cs="宋体"/>
                <w:color w:val="000000" w:themeColor="text1"/>
                <w:szCs w:val="21"/>
              </w:rPr>
              <w:t>.1.1</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配电线路装有相应继电保护装置</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各类建（构）筑物、场所和设施安装的雷电防护装置（以下简称防雷装置），应当符合国家有关防雷标准和国务院气象主管机构规定的使用要求，并由具有相应资质的单位承担设计、施工和检测。本办法所称防雷装置，是指接闪器、引下线、接地装置、电涌保护器及其连接导体等构成的，用以防御雷电灾害的设施或者系统。</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《防雷减灾管理办法》第十一条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防雷装置由具有资质的单位设计、施工和检测</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投入使用后的防雷装置实行定期检测制度。防雷装置应当每年检测一次，对爆炸和火灾危险环境场所的防雷装置应当每半年检测一次。</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《防雷减灾管理办法》第十九条</w:t>
            </w:r>
          </w:p>
        </w:tc>
        <w:tc>
          <w:tcPr>
            <w:tcW w:w="1076"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厂内建筑已进行年度防雷接地电阻检测</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灭火器的安装设置应便于取用，且不得影</w:t>
            </w:r>
            <w:r>
              <w:rPr>
                <w:rFonts w:asciiTheme="minorEastAsia" w:eastAsiaTheme="minorEastAsia" w:hAnsiTheme="minorEastAsia" w:cs="宋体" w:hint="eastAsia"/>
                <w:color w:val="000000" w:themeColor="text1"/>
                <w:szCs w:val="21"/>
              </w:rPr>
              <w:lastRenderedPageBreak/>
              <w:t>响安全疏散。</w:t>
            </w:r>
          </w:p>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手提式灭火器宜设置在灭火器箱内或挂钩、托架上。对于环境干燥、洁净的场所，手提式灭火器可直接放置在地面上。检查数量，全数检查。检查方法，观察检查。</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《建筑灭火器配置验收</w:t>
            </w:r>
            <w:r>
              <w:rPr>
                <w:rFonts w:asciiTheme="minorEastAsia" w:eastAsiaTheme="minorEastAsia" w:hAnsiTheme="minorEastAsia" w:cs="宋体" w:hint="eastAsia"/>
                <w:color w:val="000000" w:themeColor="text1"/>
                <w:szCs w:val="21"/>
              </w:rPr>
              <w:lastRenderedPageBreak/>
              <w:t>及检查规范》（GB50444-2009）3.1.3条、3.2.1条</w:t>
            </w:r>
          </w:p>
        </w:tc>
        <w:tc>
          <w:tcPr>
            <w:tcW w:w="1076"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lastRenderedPageBreak/>
              <w:t>部分配电间里面配</w:t>
            </w:r>
            <w:r>
              <w:rPr>
                <w:rFonts w:asciiTheme="minorEastAsia" w:eastAsiaTheme="minorEastAsia" w:hAnsiTheme="minorEastAsia" w:hint="eastAsia"/>
                <w:color w:val="000000" w:themeColor="text1"/>
                <w:szCs w:val="21"/>
              </w:rPr>
              <w:lastRenderedPageBreak/>
              <w:t>电柜前后绝缘垫配备不足</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lastRenderedPageBreak/>
              <w:t>不符</w:t>
            </w:r>
            <w:r>
              <w:rPr>
                <w:rFonts w:asciiTheme="minorEastAsia" w:eastAsiaTheme="minorEastAsia" w:hAnsiTheme="minorEastAsia" w:cs="宋体" w:hint="eastAsia"/>
                <w:color w:val="000000" w:themeColor="text1"/>
                <w:szCs w:val="21"/>
              </w:rPr>
              <w:lastRenderedPageBreak/>
              <w:t>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低压带电作业应设专人监护,使用有绝缘柄的工具,工作时站在干燥的绝缘物上进行,并戴手套和安全帽,必须穿长袖衣工作,严禁使用锉刀、金属尺和带有金属物的毛刷、毛掸等工具。</w:t>
            </w:r>
          </w:p>
        </w:tc>
        <w:tc>
          <w:tcPr>
            <w:tcW w:w="1254"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《电力安全工作规程》（GB26860-2011）6.13.1</w:t>
            </w:r>
          </w:p>
        </w:tc>
        <w:tc>
          <w:tcPr>
            <w:tcW w:w="1076"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配电室内没有必要的电工作业防护工器具</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不符合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变压器室、配电室、电容器室等应设置防止雨、雪和蛇、鼠类小动物从采光窗、通风窗、门、电缆沟等进入室内的设施。</w:t>
            </w:r>
          </w:p>
        </w:tc>
        <w:tc>
          <w:tcPr>
            <w:tcW w:w="1254"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《20kV及以下变电所设计规范》(GB50053-94)</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第6.2.4条</w:t>
            </w:r>
          </w:p>
        </w:tc>
        <w:tc>
          <w:tcPr>
            <w:tcW w:w="1076"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配电间门口没有挡鼠板，窗户未设置网罩</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不符合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szCs w:val="21"/>
              </w:rPr>
            </w:pPr>
            <w:r>
              <w:rPr>
                <w:rFonts w:asciiTheme="minorEastAsia" w:eastAsiaTheme="minorEastAsia" w:hAnsiTheme="minorEastAsia" w:cs="宋体" w:hint="eastAsia"/>
                <w:bCs/>
                <w:snapToGrid w:val="0"/>
                <w:color w:val="000000" w:themeColor="text1"/>
                <w:kern w:val="0"/>
                <w:szCs w:val="21"/>
              </w:rPr>
              <w:t>临时用电工程必须经编制、审核、批准部门和使用单位共同验收，合格后方可投入使用。</w:t>
            </w:r>
          </w:p>
        </w:tc>
        <w:tc>
          <w:tcPr>
            <w:tcW w:w="1254"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s="宋体" w:hint="eastAsia"/>
                <w:bCs/>
                <w:snapToGrid w:val="0"/>
                <w:color w:val="000000" w:themeColor="text1"/>
                <w:kern w:val="0"/>
                <w:szCs w:val="21"/>
              </w:rPr>
              <w:t>《施工现场临时用电安全技术规范》（</w:t>
            </w:r>
            <w:r>
              <w:rPr>
                <w:rFonts w:asciiTheme="minorEastAsia" w:eastAsiaTheme="minorEastAsia" w:hAnsiTheme="minorEastAsia" w:cs="宋体"/>
                <w:bCs/>
                <w:snapToGrid w:val="0"/>
                <w:color w:val="000000" w:themeColor="text1"/>
                <w:kern w:val="0"/>
                <w:szCs w:val="21"/>
              </w:rPr>
              <w:t>JGJ46-2005</w:t>
            </w:r>
            <w:r>
              <w:rPr>
                <w:rFonts w:asciiTheme="minorEastAsia" w:eastAsiaTheme="minorEastAsia" w:hAnsiTheme="minorEastAsia" w:cs="宋体" w:hint="eastAsia"/>
                <w:bCs/>
                <w:snapToGrid w:val="0"/>
                <w:color w:val="000000" w:themeColor="text1"/>
                <w:kern w:val="0"/>
                <w:szCs w:val="21"/>
              </w:rPr>
              <w:t>）3.1.5</w:t>
            </w:r>
          </w:p>
        </w:tc>
        <w:tc>
          <w:tcPr>
            <w:tcW w:w="1076"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现场有临时用电，均未经审批</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不符合</w:t>
            </w:r>
          </w:p>
        </w:tc>
      </w:tr>
      <w:tr w:rsidR="006D73FC">
        <w:trPr>
          <w:jc w:val="center"/>
        </w:trPr>
        <w:tc>
          <w:tcPr>
            <w:tcW w:w="237" w:type="pct"/>
            <w:shd w:val="clear" w:color="auto" w:fill="auto"/>
            <w:vAlign w:val="center"/>
          </w:tcPr>
          <w:p w:rsidR="006D73FC" w:rsidRDefault="006D73FC">
            <w:pPr>
              <w:numPr>
                <w:ilvl w:val="0"/>
                <w:numId w:val="8"/>
              </w:numPr>
              <w:spacing w:line="400" w:lineRule="exact"/>
              <w:ind w:firstLine="0"/>
              <w:jc w:val="center"/>
              <w:rPr>
                <w:rFonts w:asciiTheme="minorEastAsia" w:eastAsiaTheme="minorEastAsia" w:hAnsiTheme="minorEastAsia" w:cs="宋体"/>
                <w:color w:val="000000" w:themeColor="text1"/>
                <w:szCs w:val="21"/>
              </w:rPr>
            </w:pPr>
          </w:p>
        </w:tc>
        <w:tc>
          <w:tcPr>
            <w:tcW w:w="2062" w:type="pct"/>
            <w:shd w:val="clear" w:color="auto" w:fill="auto"/>
            <w:vAlign w:val="center"/>
          </w:tcPr>
          <w:p w:rsidR="006D73FC" w:rsidRDefault="008F0949">
            <w:pPr>
              <w:spacing w:line="400" w:lineRule="exact"/>
              <w:rPr>
                <w:rFonts w:asciiTheme="minorEastAsia" w:eastAsiaTheme="minorEastAsia" w:hAnsiTheme="minorEastAsia" w:cs="宋体"/>
                <w:bCs/>
                <w:snapToGrid w:val="0"/>
                <w:color w:val="000000" w:themeColor="text1"/>
                <w:kern w:val="0"/>
                <w:szCs w:val="21"/>
              </w:rPr>
            </w:pPr>
            <w:r>
              <w:rPr>
                <w:rFonts w:asciiTheme="minorEastAsia" w:eastAsiaTheme="minorEastAsia" w:hAnsiTheme="minorEastAsia" w:cs="宋体" w:hint="eastAsia"/>
                <w:color w:val="000000" w:themeColor="text1"/>
                <w:kern w:val="0"/>
                <w:szCs w:val="21"/>
              </w:rPr>
              <w:t>在接地线引向建筑物的入口处和在检修用临时接地点处，均应刷白色底漆并以黑色标识，其代号为“〨”。同一接地体不应出现不同的标识。</w:t>
            </w:r>
          </w:p>
        </w:tc>
        <w:tc>
          <w:tcPr>
            <w:tcW w:w="1254" w:type="pct"/>
            <w:shd w:val="clear" w:color="auto" w:fill="auto"/>
            <w:vAlign w:val="center"/>
          </w:tcPr>
          <w:p w:rsidR="006D73FC" w:rsidRDefault="008F0949">
            <w:pPr>
              <w:spacing w:line="400" w:lineRule="exact"/>
              <w:rPr>
                <w:rFonts w:asciiTheme="minorEastAsia" w:eastAsiaTheme="minorEastAsia" w:hAnsiTheme="minorEastAsia" w:cs="宋体"/>
                <w:color w:val="000000" w:themeColor="text1"/>
                <w:kern w:val="0"/>
                <w:szCs w:val="21"/>
              </w:rPr>
            </w:pPr>
            <w:r>
              <w:rPr>
                <w:rFonts w:asciiTheme="minorEastAsia" w:eastAsiaTheme="minorEastAsia" w:hAnsiTheme="minorEastAsia" w:cs="宋体" w:hint="eastAsia"/>
                <w:color w:val="000000" w:themeColor="text1"/>
                <w:kern w:val="0"/>
                <w:szCs w:val="21"/>
              </w:rPr>
              <w:t>《电气装置安装工程接地装置施工及验收规范》（GB50169-2006）3.3.9</w:t>
            </w:r>
          </w:p>
        </w:tc>
        <w:tc>
          <w:tcPr>
            <w:tcW w:w="1076" w:type="pct"/>
            <w:shd w:val="clear" w:color="auto" w:fill="auto"/>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厂内建构筑物的接地装置没有标识、编号</w:t>
            </w:r>
          </w:p>
        </w:tc>
        <w:tc>
          <w:tcPr>
            <w:tcW w:w="371" w:type="pct"/>
            <w:shd w:val="clear" w:color="auto" w:fill="auto"/>
            <w:vAlign w:val="center"/>
          </w:tcPr>
          <w:p w:rsidR="006D73FC" w:rsidRDefault="008F0949">
            <w:pPr>
              <w:spacing w:line="400" w:lineRule="exact"/>
              <w:jc w:val="center"/>
              <w:rPr>
                <w:rFonts w:asciiTheme="minorEastAsia" w:eastAsiaTheme="minorEastAsia" w:hAnsiTheme="minorEastAsia" w:cs="宋体"/>
                <w:color w:val="000000" w:themeColor="text1"/>
                <w:szCs w:val="21"/>
              </w:rPr>
            </w:pPr>
            <w:r>
              <w:rPr>
                <w:rFonts w:asciiTheme="minorEastAsia" w:eastAsiaTheme="minorEastAsia" w:hAnsiTheme="minorEastAsia" w:cs="宋体" w:hint="eastAsia"/>
                <w:color w:val="000000" w:themeColor="text1"/>
                <w:szCs w:val="21"/>
              </w:rPr>
              <w:t>不符合</w:t>
            </w:r>
          </w:p>
        </w:tc>
      </w:tr>
    </w:tbl>
    <w:p w:rsidR="006D73FC" w:rsidRDefault="008F0949">
      <w:pPr>
        <w:pStyle w:val="afff"/>
      </w:pPr>
      <w:r>
        <w:rPr>
          <w:rFonts w:hint="eastAsia"/>
        </w:rPr>
        <w:t>检查结论：通过对该单位采用安全检查表法评价，共进行了</w:t>
      </w:r>
      <w:r>
        <w:t>22</w:t>
      </w:r>
      <w:r>
        <w:rPr>
          <w:rFonts w:hint="eastAsia"/>
        </w:rPr>
        <w:t>项检查，有</w:t>
      </w:r>
      <w:r>
        <w:t>5</w:t>
      </w:r>
      <w:r>
        <w:rPr>
          <w:rFonts w:hint="eastAsia"/>
        </w:rPr>
        <w:t>项不符合安全要求。企业需对不符合项进行改进，使之符合安全生产的要求。存在的主要问题：</w:t>
      </w:r>
    </w:p>
    <w:p w:rsidR="006D73FC" w:rsidRDefault="008F0949">
      <w:pPr>
        <w:pStyle w:val="afff"/>
      </w:pPr>
      <w:r>
        <w:rPr>
          <w:rFonts w:hint="eastAsia"/>
        </w:rPr>
        <w:t>1</w:t>
      </w:r>
      <w:r>
        <w:t>.</w:t>
      </w:r>
      <w:r>
        <w:rPr>
          <w:rFonts w:hint="eastAsia"/>
        </w:rPr>
        <w:t>部分配电间里面配电柜前后绝缘垫配备不足；</w:t>
      </w:r>
    </w:p>
    <w:p w:rsidR="006D73FC" w:rsidRDefault="008F0949">
      <w:pPr>
        <w:pStyle w:val="afff"/>
      </w:pPr>
      <w:r>
        <w:t>2.</w:t>
      </w:r>
      <w:r>
        <w:rPr>
          <w:rFonts w:hint="eastAsia"/>
        </w:rPr>
        <w:t>配电室内没有必要的电工作业防护工器具；</w:t>
      </w:r>
    </w:p>
    <w:p w:rsidR="006D73FC" w:rsidRDefault="008F0949">
      <w:pPr>
        <w:pStyle w:val="afff"/>
      </w:pPr>
      <w:r>
        <w:rPr>
          <w:rFonts w:hint="eastAsia"/>
        </w:rPr>
        <w:t>3</w:t>
      </w:r>
      <w:r>
        <w:t>.</w:t>
      </w:r>
      <w:r>
        <w:rPr>
          <w:rFonts w:hint="eastAsia"/>
        </w:rPr>
        <w:t>配电间门口没有挡鼠板，窗户无网罩；</w:t>
      </w:r>
    </w:p>
    <w:p w:rsidR="006D73FC" w:rsidRDefault="008F0949">
      <w:pPr>
        <w:pStyle w:val="afff"/>
      </w:pPr>
      <w:r>
        <w:rPr>
          <w:rFonts w:hint="eastAsia"/>
        </w:rPr>
        <w:t>4</w:t>
      </w:r>
      <w:r>
        <w:t>.</w:t>
      </w:r>
      <w:r>
        <w:rPr>
          <w:rFonts w:hint="eastAsia"/>
        </w:rPr>
        <w:t>现场临时用电，无审批记录；</w:t>
      </w:r>
    </w:p>
    <w:p w:rsidR="006D73FC" w:rsidRDefault="008F0949">
      <w:pPr>
        <w:pStyle w:val="afff"/>
      </w:pPr>
      <w:r>
        <w:rPr>
          <w:rFonts w:hint="eastAsia"/>
        </w:rPr>
        <w:t>5</w:t>
      </w:r>
      <w:r>
        <w:t>.</w:t>
      </w:r>
      <w:r>
        <w:rPr>
          <w:rFonts w:hint="eastAsia"/>
        </w:rPr>
        <w:t>建构筑物的接地装置无标识、编号。</w:t>
      </w:r>
    </w:p>
    <w:p w:rsidR="006D73FC" w:rsidRDefault="008F0949">
      <w:pPr>
        <w:pStyle w:val="1110"/>
        <w:spacing w:before="156" w:after="156"/>
      </w:pPr>
      <w:r>
        <w:rPr>
          <w:rFonts w:hint="eastAsia"/>
        </w:rPr>
        <w:t>5</w:t>
      </w:r>
      <w:r>
        <w:t>.6.2</w:t>
      </w:r>
      <w:r>
        <w:rPr>
          <w:rFonts w:hint="eastAsia"/>
        </w:rPr>
        <w:t xml:space="preserve"> 仪表及安全连锁安全</w:t>
      </w:r>
    </w:p>
    <w:p w:rsidR="006D73FC" w:rsidRDefault="008F0949">
      <w:pPr>
        <w:pStyle w:val="afff"/>
      </w:pPr>
      <w:r>
        <w:rPr>
          <w:rFonts w:hint="eastAsia"/>
        </w:rPr>
        <w:t>本项目仪表数量充足，种类繁多。包括温度检测、压力检测、流量检测、液位和料位检测、称量检测及气体分析仪。</w:t>
      </w:r>
    </w:p>
    <w:p w:rsidR="006D73FC" w:rsidRDefault="008F0949">
      <w:pPr>
        <w:pStyle w:val="afff"/>
      </w:pPr>
      <w:r>
        <w:lastRenderedPageBreak/>
        <w:t>1.</w:t>
      </w:r>
      <w:r>
        <w:rPr>
          <w:rFonts w:hint="eastAsia"/>
        </w:rPr>
        <w:t>压力仪表</w:t>
      </w:r>
    </w:p>
    <w:p w:rsidR="006D73FC" w:rsidRDefault="008F0949">
      <w:pPr>
        <w:pStyle w:val="afff"/>
      </w:pPr>
      <w:r>
        <w:rPr>
          <w:rFonts w:hint="eastAsia"/>
        </w:rPr>
        <w:t>采用压力变送器测量连续过程压力变量；就地指示压力仪表采用弹簧管压力表，对有腐蚀、粘结介质的选用隔膜式压力表。</w:t>
      </w:r>
    </w:p>
    <w:p w:rsidR="006D73FC" w:rsidRDefault="008F0949">
      <w:pPr>
        <w:pStyle w:val="afff"/>
      </w:pPr>
      <w:r>
        <w:t>2.</w:t>
      </w:r>
      <w:r>
        <w:rPr>
          <w:rFonts w:hint="eastAsia"/>
        </w:rPr>
        <w:t>温度仪表</w:t>
      </w:r>
    </w:p>
    <w:p w:rsidR="006D73FC" w:rsidRDefault="008F0949">
      <w:pPr>
        <w:pStyle w:val="afff"/>
      </w:pPr>
      <w:r>
        <w:rPr>
          <w:rFonts w:hint="eastAsia"/>
        </w:rPr>
        <w:t>采用热电偶(阻)测量过程温度变量，就地指示采用双金属温度计，腐蚀性场合采用耐腐蚀型热电偶(阻)。</w:t>
      </w:r>
    </w:p>
    <w:p w:rsidR="006D73FC" w:rsidRDefault="008F0949">
      <w:pPr>
        <w:pStyle w:val="afff"/>
      </w:pPr>
      <w:r>
        <w:t>3.</w:t>
      </w:r>
      <w:r>
        <w:rPr>
          <w:rFonts w:hint="eastAsia"/>
        </w:rPr>
        <w:t>流量仪表</w:t>
      </w:r>
    </w:p>
    <w:p w:rsidR="006D73FC" w:rsidRDefault="008F0949">
      <w:pPr>
        <w:pStyle w:val="afff"/>
      </w:pPr>
      <w:r>
        <w:rPr>
          <w:rFonts w:hint="eastAsia"/>
        </w:rPr>
        <w:t>根据工艺介质、直管段和安装条件的不同，主要采用节流件与差压变送器配套，根据实际情况可采用电磁流量计、质量流量计、流量开关等测量。</w:t>
      </w:r>
    </w:p>
    <w:p w:rsidR="006D73FC" w:rsidRDefault="008F0949">
      <w:pPr>
        <w:pStyle w:val="afff"/>
      </w:pPr>
      <w:r>
        <w:t>4.</w:t>
      </w:r>
      <w:r>
        <w:rPr>
          <w:rFonts w:hint="eastAsia"/>
        </w:rPr>
        <w:t>调节阀</w:t>
      </w:r>
    </w:p>
    <w:p w:rsidR="006D73FC" w:rsidRDefault="008F0949">
      <w:pPr>
        <w:pStyle w:val="afff"/>
      </w:pPr>
      <w:r>
        <w:rPr>
          <w:rFonts w:hint="eastAsia"/>
        </w:rPr>
        <w:t>对一般介质调节采用座式调节阀，阀门材料为碳钢；对弱腐蚀性介质采用不锈钢材质；强腐蚀性介质采用衬PTFE调节阀或隔膜阀；对大管径气体调节采用调节蝶阀；氧气阀门要求脱油脱脂，；调节阀选用气动执行机构，分为薄膜执行机构和单作用、双作用气缸执行机构，采用电—气阀门定位器，需要阀位信号显示时，配二线制阀位反馈发讯装置。</w:t>
      </w:r>
    </w:p>
    <w:p w:rsidR="006D73FC" w:rsidRDefault="008F0949">
      <w:pPr>
        <w:pStyle w:val="afff"/>
      </w:pPr>
      <w:r>
        <w:t>5.</w:t>
      </w:r>
      <w:r>
        <w:rPr>
          <w:rFonts w:hint="eastAsia"/>
        </w:rPr>
        <w:t>仪表供电、供气</w:t>
      </w:r>
    </w:p>
    <w:p w:rsidR="006D73FC" w:rsidRDefault="008F0949">
      <w:pPr>
        <w:pStyle w:val="afff"/>
      </w:pPr>
      <w:r>
        <w:rPr>
          <w:rFonts w:hint="eastAsia"/>
        </w:rPr>
        <w:t>仪表及计算机控制系统供电分车间进行。电源来自各车间配电室。电压等级为220VAC。采用双回路供电方式，两路交流电源，通过双路自动切换、UPS整流、滤波后供电。自动切换时间少于40ms。</w:t>
      </w:r>
    </w:p>
    <w:p w:rsidR="006D73FC" w:rsidRDefault="008F0949">
      <w:pPr>
        <w:pStyle w:val="afff"/>
      </w:pPr>
      <w:r>
        <w:rPr>
          <w:rFonts w:hint="eastAsia"/>
        </w:rPr>
        <w:t>仪表供气分车间进行。为确保自动控制用压缩空气的可靠供气，控制用气源必须经过除油、除水、除尘、干燥等空气净化处理。控制用气源由厂房内储气罐供气。供气对象：气动基地式调节仪表,气动隔膜阀及气动执行机构等。</w:t>
      </w:r>
    </w:p>
    <w:p w:rsidR="006D73FC" w:rsidRDefault="008F0949">
      <w:pPr>
        <w:pStyle w:val="afff"/>
      </w:pPr>
      <w:r>
        <w:rPr>
          <w:rFonts w:hint="eastAsia"/>
        </w:rPr>
        <w:t>控制气源系统设计要求：</w:t>
      </w:r>
    </w:p>
    <w:p w:rsidR="006D73FC" w:rsidRDefault="008F0949">
      <w:pPr>
        <w:pStyle w:val="afff"/>
      </w:pPr>
      <w:r>
        <w:rPr>
          <w:rFonts w:hint="eastAsia"/>
        </w:rPr>
        <w:t>气源装置的出力应大于气动设备额定耗气量总和的2倍。贮气罐的容量应保证全部空气压缩机停止时，在供气压力不低于气动设备最低允许工作压力情况下，满足设备10～15分钟的用气。</w:t>
      </w:r>
    </w:p>
    <w:p w:rsidR="006D73FC" w:rsidRDefault="008F0949">
      <w:pPr>
        <w:pStyle w:val="afff"/>
      </w:pPr>
      <w:r>
        <w:rPr>
          <w:rFonts w:hint="eastAsia"/>
        </w:rPr>
        <w:t>应确保空压机送出来的气体中的含油&lt;8ppm，含尘（尘粒直径）&lt;3μm,</w:t>
      </w:r>
      <w:r>
        <w:rPr>
          <w:rFonts w:hint="eastAsia"/>
        </w:rPr>
        <w:lastRenderedPageBreak/>
        <w:t>其工作压力下的露点应比工作环境最低温度低10℃。</w:t>
      </w:r>
    </w:p>
    <w:p w:rsidR="006D73FC" w:rsidRDefault="008F0949">
      <w:pPr>
        <w:pStyle w:val="afff"/>
      </w:pPr>
      <w:r>
        <w:rPr>
          <w:rFonts w:hint="eastAsia"/>
        </w:rPr>
        <w:t>用φ80×4mm的不锈钢管作为项目区域的主管道，以保证仪表风的洁净和控制系统的稳定运行；各分支到气动调节阀的管径采用φ25mm的不锈钢管。</w:t>
      </w:r>
    </w:p>
    <w:p w:rsidR="006D73FC" w:rsidRDefault="008F0949">
      <w:pPr>
        <w:pStyle w:val="afff"/>
      </w:pPr>
      <w:r>
        <w:t>6.</w:t>
      </w:r>
      <w:r>
        <w:rPr>
          <w:rFonts w:hint="eastAsia"/>
        </w:rPr>
        <w:t>连锁</w:t>
      </w:r>
    </w:p>
    <w:p w:rsidR="006D73FC" w:rsidRDefault="008F0949">
      <w:pPr>
        <w:pStyle w:val="afff"/>
      </w:pPr>
      <w:r>
        <w:rPr>
          <w:rFonts w:hint="eastAsia"/>
        </w:rPr>
        <w:t>在工艺主流程工段设置中央控制室，辅助工段设置仪表室；电气的控制与操作均在系统进行并可现场手动。控制系统采用电气、仪表监控一体化的方式；随工艺设备配套的监控装置，其有关信号在遵循开放的现场总线标准下，通过现场总线或通讯的方式连接到集散系统，作为系统的结点运行，如有联锁要求的需采用硬接线方式接入集散系统以确保生产过程的安全。</w:t>
      </w:r>
    </w:p>
    <w:p w:rsidR="006D73FC" w:rsidRDefault="008F0949">
      <w:pPr>
        <w:pStyle w:val="afff"/>
      </w:pPr>
      <w:r>
        <w:rPr>
          <w:rFonts w:hint="eastAsia"/>
        </w:rPr>
        <w:t>根据《有色金属工程设计防火规范》GB50630-2010及《有色金属冶炼厂自控设计规范》GB50891-2013对该工程主要自控、仪表及安全连锁系统进行检查，具体见下表：</w:t>
      </w:r>
    </w:p>
    <w:p w:rsidR="006D73FC" w:rsidRDefault="008F0949">
      <w:pPr>
        <w:pStyle w:val="afff"/>
        <w:ind w:firstLine="480"/>
        <w:jc w:val="center"/>
        <w:rPr>
          <w:sz w:val="24"/>
        </w:rPr>
      </w:pPr>
      <w:r>
        <w:rPr>
          <w:rFonts w:hint="eastAsia"/>
          <w:sz w:val="24"/>
        </w:rPr>
        <w:t>5</w:t>
      </w:r>
      <w:r>
        <w:rPr>
          <w:sz w:val="24"/>
        </w:rPr>
        <w:t>.6-2</w:t>
      </w:r>
      <w:r>
        <w:rPr>
          <w:rFonts w:hint="eastAsia"/>
          <w:sz w:val="24"/>
        </w:rPr>
        <w:t xml:space="preserve"> 仪表及安全联锁系统安全检查表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
        <w:gridCol w:w="3792"/>
        <w:gridCol w:w="2506"/>
        <w:gridCol w:w="2029"/>
        <w:gridCol w:w="702"/>
      </w:tblGrid>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序号</w:t>
            </w:r>
          </w:p>
        </w:tc>
        <w:tc>
          <w:tcPr>
            <w:tcW w:w="2005" w:type="pct"/>
            <w:vAlign w:val="center"/>
          </w:tcPr>
          <w:p w:rsidR="006D73FC" w:rsidRDefault="008F0949">
            <w:pPr>
              <w:spacing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检查内容和要求</w:t>
            </w:r>
          </w:p>
        </w:tc>
        <w:tc>
          <w:tcPr>
            <w:tcW w:w="1325" w:type="pct"/>
            <w:vAlign w:val="center"/>
          </w:tcPr>
          <w:p w:rsidR="006D73FC" w:rsidRDefault="008F0949">
            <w:pPr>
              <w:spacing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依据标准</w:t>
            </w:r>
          </w:p>
        </w:tc>
        <w:tc>
          <w:tcPr>
            <w:tcW w:w="1073" w:type="pct"/>
            <w:vAlign w:val="center"/>
          </w:tcPr>
          <w:p w:rsidR="006D73FC" w:rsidRDefault="008F0949">
            <w:pPr>
              <w:spacing w:line="400" w:lineRule="exact"/>
              <w:jc w:val="center"/>
              <w:rPr>
                <w:rFonts w:asciiTheme="minorEastAsia" w:eastAsiaTheme="minorEastAsia" w:hAnsiTheme="minorEastAsia"/>
                <w:b/>
                <w:bCs/>
                <w:color w:val="000000" w:themeColor="text1"/>
                <w:szCs w:val="21"/>
              </w:rPr>
            </w:pPr>
            <w:r>
              <w:rPr>
                <w:rFonts w:asciiTheme="minorEastAsia" w:eastAsiaTheme="minorEastAsia" w:hAnsiTheme="minorEastAsia"/>
                <w:b/>
                <w:bCs/>
                <w:color w:val="000000" w:themeColor="text1"/>
                <w:szCs w:val="21"/>
              </w:rPr>
              <w:t>实际情况</w:t>
            </w:r>
          </w:p>
        </w:tc>
        <w:tc>
          <w:tcPr>
            <w:tcW w:w="371" w:type="pct"/>
            <w:vAlign w:val="center"/>
          </w:tcPr>
          <w:p w:rsidR="006D73FC" w:rsidRDefault="008F0949">
            <w:pPr>
              <w:spacing w:line="400" w:lineRule="exact"/>
              <w:jc w:val="center"/>
              <w:rPr>
                <w:rFonts w:asciiTheme="minorEastAsia" w:eastAsiaTheme="minorEastAsia" w:hAnsiTheme="minorEastAsia"/>
                <w:b/>
                <w:color w:val="000000" w:themeColor="text1"/>
                <w:szCs w:val="21"/>
              </w:rPr>
            </w:pPr>
            <w:r>
              <w:rPr>
                <w:rFonts w:asciiTheme="minorEastAsia" w:eastAsiaTheme="minorEastAsia" w:hAnsiTheme="minorEastAsia"/>
                <w:b/>
                <w:color w:val="000000" w:themeColor="text1"/>
                <w:szCs w:val="21"/>
              </w:rPr>
              <w:t>检查结论</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含有固体悬浮物、有腐蚀性、粘稠易堵的流体压力测量应采用膜片式压力表、带隔离膜盒或带法兰的压力变送器。</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《有色金属冶炼厂自控设计规范》第3.3.8条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压力表、变送器</w:t>
            </w:r>
            <w:r>
              <w:rPr>
                <w:rFonts w:asciiTheme="minorEastAsia" w:eastAsiaTheme="minorEastAsia" w:hAnsiTheme="minorEastAsia" w:hint="eastAsia"/>
                <w:color w:val="000000" w:themeColor="text1"/>
                <w:szCs w:val="21"/>
              </w:rPr>
              <w:t>根据实际情况选型</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显示控制仪表的功能应能满足过程操作参数的指示、报警、记录、累计、温度压力补偿计算、自动控制等要求。</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《有色金属冶炼厂自控设计规范》第3.3.26条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满足自控要求</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3</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生产联锁用、紧急放空用、禁止入内的危险区控制阀，严禁设置手轮机构。</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《有色金属冶炼厂自控设计规范》第3.3.33条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不设置手轮机构</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4</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有腐蚀性、磨损性流体，阀门维修周期短以及重要场合（如锅炉给水阀）则应设置旁路。</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《有色金属冶炼厂自控设计规范》第3.3.34条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设旁路</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5</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在含有粉尘腐蚀性气体、潮气、爆炸性气体等恶劣环境下安装的控制盘，应选用封闭柜式控制盘及正压通风系统（20Pa～50Pa）。</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《有色金属冶炼厂自控设计规范》第3.3.36条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控制盘选型正确</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lastRenderedPageBreak/>
              <w:t>6</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对于各类冶炼（喷吹）炉工艺装置主要操作楼层附近设置的控制室，严禁采用全钢结构的墙壁、楼面，面向工艺装置一侧的墙必须采用防护墙；基础地面必须采用钢筋混凝土地面，背对工艺装置一侧必须另开门直接通往安全地区。</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《有色金属冶炼厂自控设计规范》第3.4.3条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控制室面向工艺装置一侧采用防护墙，地面为钢筋混凝土地面。</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7</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氮气、二氧化硫烟气等有害气体的导压管、富氧空气取样分析管及油、水、蒸汽的导压管严禁进入控制室。</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《有色金属冶炼厂自控设计规范》第3.4.7条</w:t>
            </w:r>
          </w:p>
        </w:tc>
        <w:tc>
          <w:tcPr>
            <w:tcW w:w="1073"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未进入控制室</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8</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控制室安全保护应符合下列要求：</w:t>
            </w:r>
          </w:p>
          <w:p w:rsidR="006D73FC" w:rsidRDefault="008F0949">
            <w:pPr>
              <w:spacing w:line="400" w:lineRule="exact"/>
              <w:ind w:firstLineChars="218" w:firstLine="458"/>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1中心控制室应设置火灾自动报警装置，现场控制室宜设置火灾自动报警装置；</w:t>
            </w:r>
          </w:p>
          <w:p w:rsidR="006D73FC" w:rsidRDefault="008F0949">
            <w:pPr>
              <w:spacing w:line="400" w:lineRule="exact"/>
              <w:ind w:firstLineChars="218" w:firstLine="458"/>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2控制室可能出现可燃气体、有毒气体时，应设置相应的检测报警器；</w:t>
            </w:r>
          </w:p>
          <w:p w:rsidR="006D73FC" w:rsidRDefault="008F0949">
            <w:pPr>
              <w:spacing w:line="400" w:lineRule="exact"/>
              <w:ind w:firstLineChars="218" w:firstLine="458"/>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3控制室宜设置自动灭火系统。</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《有色金属冶炼厂自控设计规范》第3.4.8条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中心控制室设置火灾自动报警装置</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9</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大型冶炼厂仪表及控制系统的用电应为一级负荷中特别重要的负荷，应设置UPS（交流不间断电源装置）。</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《有色金属冶炼厂自控设计规范》第3.5.2条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DCS系统设UPS不间断电源</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10</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UPS电源装置应符合下列要求：</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1过载能力为150%额定电流10s；</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2后备电池的选择应符合下列规定：</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1）后备供电时间（即不间断供电时间）不低于30min，特别重要场合可延长至60min；</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2）充电性能：2h充电至额定容量的80%；</w:t>
            </w:r>
          </w:p>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3）宜采用镉镍电池、锂电池。</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《有色金属冶炼厂自控设计规范》第3.5.6条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UPS电源装置符合要求</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11</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自控供气气源应采用洁净、干燥的气体，如净化后的压缩空气或氮气。</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《有色金属冶炼厂自控设计规范》第3.6.2条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气源清洁</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12</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气源装置设计容量应满足3.6.1条所阐明的自控供气系统总负荷需要；气源装置的设计容量由自控设备总耗气量大小决定；自控设备总耗气量计算，可采用汇总法计算或估算法计算。</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《有色金属冶炼厂自控设计规范》第3.6.4条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气源装置容量满足负荷需求</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lastRenderedPageBreak/>
              <w:t>13</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储气罐容积应满足保持时间为5min～20min的要求。</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《有色金属冶炼厂自控设计规范》第3.6.7条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储气罐保持时间为5-20分钟</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14</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气源总管必须设测量气源压力的变送器，其压力信号传送到控制室作集中显示、低限压力报警或联锁。</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《有色金属冶炼厂自控设计规范》第3.6.9条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气源管道设测量变送器</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15</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气源装置储气罐上必须设安全阀和带电接点输出信号的就地压力表或压力开关。</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《有色金属冶炼厂自控设计规范》第3.6.11条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储气罐设安全阀或压力开关</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r w:rsidR="006D73FC">
        <w:trPr>
          <w:cantSplit/>
          <w:trHeight w:val="440"/>
          <w:jc w:val="center"/>
        </w:trPr>
        <w:tc>
          <w:tcPr>
            <w:tcW w:w="226"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16</w:t>
            </w:r>
          </w:p>
        </w:tc>
        <w:tc>
          <w:tcPr>
            <w:tcW w:w="2005"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生产装置有防静电要求时，禁止使用尼龙、聚乙烯管（缆）。</w:t>
            </w:r>
          </w:p>
        </w:tc>
        <w:tc>
          <w:tcPr>
            <w:tcW w:w="1325" w:type="pct"/>
            <w:vAlign w:val="center"/>
          </w:tcPr>
          <w:p w:rsidR="006D73FC" w:rsidRDefault="008F0949">
            <w:pPr>
              <w:spacing w:line="400" w:lineRule="exact"/>
              <w:ind w:firstLineChars="50" w:firstLine="105"/>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《有色金属冶炼厂自控设计规范》第3.8.8条</w:t>
            </w:r>
          </w:p>
        </w:tc>
        <w:tc>
          <w:tcPr>
            <w:tcW w:w="1073" w:type="pct"/>
            <w:vAlign w:val="center"/>
          </w:tcPr>
          <w:p w:rsidR="006D73FC" w:rsidRDefault="008F0949">
            <w:pPr>
              <w:spacing w:line="400" w:lineRule="exact"/>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防静电场所未使用尼龙、聚乙烯管</w:t>
            </w:r>
          </w:p>
        </w:tc>
        <w:tc>
          <w:tcPr>
            <w:tcW w:w="371" w:type="pct"/>
            <w:vAlign w:val="center"/>
          </w:tcPr>
          <w:p w:rsidR="006D73FC" w:rsidRDefault="008F0949">
            <w:pPr>
              <w:spacing w:line="400" w:lineRule="exact"/>
              <w:jc w:val="center"/>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符合</w:t>
            </w:r>
          </w:p>
        </w:tc>
      </w:tr>
    </w:tbl>
    <w:p w:rsidR="006D73FC" w:rsidRDefault="008F0949">
      <w:pPr>
        <w:pStyle w:val="afff"/>
      </w:pPr>
      <w:r>
        <w:rPr>
          <w:rFonts w:hint="eastAsia"/>
        </w:rPr>
        <w:t>通过上表表进行检查，项目仪表测控系统的自动控制，仪表及连锁工艺及安全设施符合国家安全生产及冶炼行业安全生产法律、法规、标准及规范中的有关要求。</w:t>
      </w:r>
    </w:p>
    <w:p w:rsidR="006D73FC" w:rsidRDefault="008F0949">
      <w:pPr>
        <w:pStyle w:val="1110"/>
        <w:spacing w:before="156" w:after="156"/>
      </w:pPr>
      <w:r>
        <w:rPr>
          <w:rFonts w:hint="eastAsia"/>
        </w:rPr>
        <w:t>5</w:t>
      </w:r>
      <w:r>
        <w:t>.6.3</w:t>
      </w:r>
      <w:r>
        <w:rPr>
          <w:rFonts w:hint="eastAsia"/>
        </w:rPr>
        <w:t xml:space="preserve"> 消防</w:t>
      </w:r>
    </w:p>
    <w:p w:rsidR="006D73FC" w:rsidRDefault="008F0949">
      <w:pPr>
        <w:pStyle w:val="afff"/>
      </w:pPr>
      <w:r>
        <w:rPr>
          <w:rFonts w:hint="eastAsia"/>
        </w:rPr>
        <w:t>江西省震宇再生资源有限公司的消防依托铅山县，不另设消防队。</w:t>
      </w:r>
    </w:p>
    <w:p w:rsidR="006D73FC" w:rsidRDefault="008F0949">
      <w:pPr>
        <w:pStyle w:val="afff"/>
        <w:ind w:firstLine="568"/>
        <w:rPr>
          <w:spacing w:val="2"/>
          <w:kern w:val="0"/>
        </w:rPr>
      </w:pPr>
      <w:r>
        <w:rPr>
          <w:rFonts w:hint="eastAsia"/>
          <w:spacing w:val="2"/>
          <w:kern w:val="0"/>
        </w:rPr>
        <w:t>（</w:t>
      </w:r>
      <w:r>
        <w:rPr>
          <w:spacing w:val="2"/>
          <w:kern w:val="0"/>
        </w:rPr>
        <w:t>1）消防水源及消防水量计算</w:t>
      </w:r>
    </w:p>
    <w:p w:rsidR="006D73FC" w:rsidRDefault="008F0949">
      <w:pPr>
        <w:pStyle w:val="afff"/>
      </w:pPr>
      <w:r>
        <w:t>1）室内外消防用水量的计算及依据</w:t>
      </w:r>
    </w:p>
    <w:p w:rsidR="006D73FC" w:rsidRDefault="008F0949">
      <w:pPr>
        <w:pStyle w:val="afff"/>
        <w:ind w:firstLine="568"/>
        <w:rPr>
          <w:spacing w:val="2"/>
          <w:kern w:val="0"/>
        </w:rPr>
      </w:pPr>
      <w:r>
        <w:rPr>
          <w:spacing w:val="2"/>
          <w:kern w:val="0"/>
        </w:rPr>
        <w:t>根据《消防给水及消火栓系统技术规范》</w:t>
      </w:r>
      <w:r>
        <w:rPr>
          <w:rFonts w:hint="eastAsia"/>
          <w:spacing w:val="2"/>
          <w:kern w:val="0"/>
        </w:rPr>
        <w:t>（</w:t>
      </w:r>
      <w:r>
        <w:rPr>
          <w:spacing w:val="2"/>
          <w:kern w:val="0"/>
        </w:rPr>
        <w:t>GB50974-2014）第3.1.1条之3.1.1-1规定</w:t>
      </w:r>
      <w:r>
        <w:rPr>
          <w:rFonts w:hint="eastAsia"/>
          <w:spacing w:val="2"/>
          <w:kern w:val="0"/>
        </w:rPr>
        <w:t>：</w:t>
      </w:r>
      <w:r>
        <w:rPr>
          <w:spacing w:val="2"/>
          <w:kern w:val="0"/>
        </w:rPr>
        <w:t>工厂、堆场和储罐区等</w:t>
      </w:r>
      <w:r>
        <w:rPr>
          <w:rFonts w:hint="eastAsia"/>
          <w:spacing w:val="2"/>
          <w:kern w:val="0"/>
        </w:rPr>
        <w:t>，</w:t>
      </w:r>
      <w:r>
        <w:rPr>
          <w:spacing w:val="2"/>
          <w:kern w:val="0"/>
        </w:rPr>
        <w:t>当占地面积小于等于100hm</w:t>
      </w:r>
      <w:r>
        <w:rPr>
          <w:spacing w:val="2"/>
          <w:kern w:val="0"/>
          <w:vertAlign w:val="superscript"/>
        </w:rPr>
        <w:t>2</w:t>
      </w:r>
      <w:r>
        <w:rPr>
          <w:rFonts w:hint="eastAsia"/>
          <w:spacing w:val="2"/>
          <w:kern w:val="0"/>
        </w:rPr>
        <w:t>，</w:t>
      </w:r>
      <w:r>
        <w:rPr>
          <w:spacing w:val="2"/>
          <w:kern w:val="0"/>
        </w:rPr>
        <w:t>且附有居住区人数小于等于1.5万人时</w:t>
      </w:r>
      <w:r>
        <w:rPr>
          <w:rFonts w:hint="eastAsia"/>
          <w:spacing w:val="2"/>
          <w:kern w:val="0"/>
        </w:rPr>
        <w:t>，</w:t>
      </w:r>
      <w:r>
        <w:rPr>
          <w:spacing w:val="2"/>
          <w:kern w:val="0"/>
        </w:rPr>
        <w:t>同一时间内的火灾起数按1起确定。</w:t>
      </w:r>
    </w:p>
    <w:p w:rsidR="006D73FC" w:rsidRDefault="008F0949">
      <w:pPr>
        <w:pStyle w:val="afff"/>
        <w:ind w:firstLine="568"/>
        <w:rPr>
          <w:spacing w:val="2"/>
          <w:kern w:val="0"/>
        </w:rPr>
      </w:pPr>
      <w:r>
        <w:rPr>
          <w:spacing w:val="2"/>
          <w:kern w:val="0"/>
        </w:rPr>
        <w:t>2）室外消防用水量</w:t>
      </w:r>
    </w:p>
    <w:p w:rsidR="006D73FC" w:rsidRDefault="008F0949">
      <w:pPr>
        <w:pStyle w:val="afff"/>
        <w:ind w:firstLine="568"/>
      </w:pPr>
      <w:r>
        <w:rPr>
          <w:spacing w:val="2"/>
          <w:kern w:val="0"/>
        </w:rPr>
        <w:t>根据《消防给水及消火栓系统技术规范》</w:t>
      </w:r>
      <w:r>
        <w:rPr>
          <w:rFonts w:hint="eastAsia"/>
          <w:spacing w:val="2"/>
          <w:kern w:val="0"/>
        </w:rPr>
        <w:t>（</w:t>
      </w:r>
      <w:r>
        <w:rPr>
          <w:spacing w:val="2"/>
          <w:kern w:val="0"/>
        </w:rPr>
        <w:t>GB50974-2014）表3.3.2、表3.6.2可知</w:t>
      </w:r>
      <w:r>
        <w:rPr>
          <w:rFonts w:hint="eastAsia"/>
          <w:spacing w:val="2"/>
          <w:kern w:val="0"/>
        </w:rPr>
        <w:t>，</w:t>
      </w:r>
      <w:r>
        <w:t>建构筑物室外消火栓用水量如下：</w:t>
      </w:r>
    </w:p>
    <w:p w:rsidR="006D73FC" w:rsidRDefault="008F0949">
      <w:pPr>
        <w:pStyle w:val="afff"/>
      </w:pPr>
      <w:r>
        <w:t>①再生铅车间1</w:t>
      </w:r>
      <w:r>
        <w:rPr>
          <w:rFonts w:hint="eastAsia"/>
        </w:rPr>
        <w:t>（体积为49140m³）</w:t>
      </w:r>
      <w:r>
        <w:t>、再生铅车间2</w:t>
      </w:r>
      <w:r>
        <w:rPr>
          <w:rFonts w:hint="eastAsia"/>
        </w:rPr>
        <w:t>（体积为49140m³）</w:t>
      </w:r>
      <w:r>
        <w:t>、再生铅车间3</w:t>
      </w:r>
      <w:r>
        <w:rPr>
          <w:rFonts w:hint="eastAsia"/>
        </w:rPr>
        <w:t>（体积为32760m³）</w:t>
      </w:r>
      <w:r>
        <w:t>、再生铅车间4</w:t>
      </w:r>
      <w:r>
        <w:rPr>
          <w:rFonts w:hint="eastAsia"/>
        </w:rPr>
        <w:t>（体积为30408m³）</w:t>
      </w:r>
      <w:r>
        <w:t>、真空炉车间</w:t>
      </w:r>
      <w:r>
        <w:rPr>
          <w:rFonts w:hint="eastAsia"/>
        </w:rPr>
        <w:t>（体积为25200m³）</w:t>
      </w:r>
      <w:r>
        <w:t>、</w:t>
      </w:r>
      <w:r>
        <w:rPr>
          <w:rFonts w:hint="eastAsia"/>
          <w:spacing w:val="2"/>
          <w:kern w:val="0"/>
        </w:rPr>
        <w:t>水泵房</w:t>
      </w:r>
      <w:r>
        <w:rPr>
          <w:rFonts w:hint="eastAsia"/>
        </w:rPr>
        <w:t>（体积为547.2m³）</w:t>
      </w:r>
      <w:r>
        <w:rPr>
          <w:rFonts w:hint="eastAsia"/>
          <w:spacing w:val="2"/>
          <w:kern w:val="0"/>
        </w:rPr>
        <w:t>、收尘室1</w:t>
      </w:r>
      <w:r>
        <w:rPr>
          <w:rFonts w:hint="eastAsia"/>
        </w:rPr>
        <w:t>（体积为1024m³）</w:t>
      </w:r>
      <w:r>
        <w:rPr>
          <w:rFonts w:hint="eastAsia"/>
          <w:spacing w:val="2"/>
          <w:kern w:val="0"/>
        </w:rPr>
        <w:t>、收尘室2</w:t>
      </w:r>
      <w:r>
        <w:rPr>
          <w:rFonts w:hint="eastAsia"/>
        </w:rPr>
        <w:t>（体积为640m³）</w:t>
      </w:r>
      <w:r>
        <w:rPr>
          <w:rFonts w:hint="eastAsia"/>
          <w:spacing w:val="2"/>
          <w:kern w:val="0"/>
        </w:rPr>
        <w:t>、收尘室3</w:t>
      </w:r>
      <w:r>
        <w:rPr>
          <w:rFonts w:hint="eastAsia"/>
        </w:rPr>
        <w:t>（体积为1024m³）</w:t>
      </w:r>
      <w:r>
        <w:rPr>
          <w:rFonts w:hint="eastAsia"/>
          <w:spacing w:val="2"/>
          <w:kern w:val="0"/>
        </w:rPr>
        <w:t>、收尘室4</w:t>
      </w:r>
      <w:r>
        <w:rPr>
          <w:rFonts w:hint="eastAsia"/>
        </w:rPr>
        <w:t>（体积为640m³）</w:t>
      </w:r>
      <w:r>
        <w:rPr>
          <w:rFonts w:hint="eastAsia"/>
          <w:spacing w:val="2"/>
          <w:kern w:val="0"/>
        </w:rPr>
        <w:t>、收尘室5</w:t>
      </w:r>
      <w:r>
        <w:rPr>
          <w:rFonts w:hint="eastAsia"/>
        </w:rPr>
        <w:t>（体积为1280m³）</w:t>
      </w:r>
      <w:r>
        <w:rPr>
          <w:rFonts w:hint="eastAsia"/>
          <w:spacing w:val="2"/>
          <w:kern w:val="0"/>
        </w:rPr>
        <w:t>、收尘室6</w:t>
      </w:r>
      <w:r>
        <w:rPr>
          <w:rFonts w:hint="eastAsia"/>
        </w:rPr>
        <w:t>（体积为1280m³）</w:t>
      </w:r>
      <w:r>
        <w:rPr>
          <w:rFonts w:hint="eastAsia"/>
          <w:spacing w:val="2"/>
          <w:kern w:val="0"/>
        </w:rPr>
        <w:t>、</w:t>
      </w:r>
      <w:r>
        <w:rPr>
          <w:rFonts w:hint="eastAsia"/>
        </w:rPr>
        <w:t>脱硫区联合厂房（体积为1641.4m³）</w:t>
      </w:r>
      <w:r>
        <w:t>为耐火等级二级</w:t>
      </w:r>
      <w:r>
        <w:rPr>
          <w:rFonts w:hint="eastAsia"/>
        </w:rPr>
        <w:t>，</w:t>
      </w:r>
      <w:r>
        <w:t>火灾危险性丁</w:t>
      </w:r>
      <w:r>
        <w:rPr>
          <w:rFonts w:hint="eastAsia"/>
        </w:rPr>
        <w:t>、戊</w:t>
      </w:r>
      <w:r>
        <w:t>类</w:t>
      </w:r>
      <w:r>
        <w:lastRenderedPageBreak/>
        <w:t>的单</w:t>
      </w:r>
      <w:r>
        <w:rPr>
          <w:rFonts w:hint="eastAsia"/>
        </w:rPr>
        <w:t>、多</w:t>
      </w:r>
      <w:r>
        <w:t>层厂房</w:t>
      </w:r>
      <w:r>
        <w:rPr>
          <w:rFonts w:hint="eastAsia"/>
        </w:rPr>
        <w:t>，体积均小于5</w:t>
      </w:r>
      <w:r>
        <w:t>0000m³</w:t>
      </w:r>
      <w:r>
        <w:rPr>
          <w:rFonts w:hint="eastAsia"/>
        </w:rPr>
        <w:t>，</w:t>
      </w:r>
      <w:r>
        <w:t>其室外消火栓设计流量为</w:t>
      </w:r>
      <w:r>
        <w:rPr>
          <w:rFonts w:hint="eastAsia"/>
        </w:rPr>
        <w:t>15</w:t>
      </w:r>
      <w:r>
        <w:t>L/s</w:t>
      </w:r>
      <w:r>
        <w:rPr>
          <w:rFonts w:hint="eastAsia"/>
        </w:rPr>
        <w:t>，</w:t>
      </w:r>
      <w:r>
        <w:t>火灾持续时间按2.0h计算</w:t>
      </w:r>
      <w:r>
        <w:rPr>
          <w:rFonts w:hint="eastAsia"/>
        </w:rPr>
        <w:t>，</w:t>
      </w:r>
      <w:r>
        <w:t>其室外消火栓用水量为</w:t>
      </w:r>
      <w:r>
        <w:rPr>
          <w:rFonts w:hint="eastAsia"/>
        </w:rPr>
        <w:t>108</w:t>
      </w:r>
      <w:r>
        <w:t>m³。</w:t>
      </w:r>
    </w:p>
    <w:p w:rsidR="006D73FC" w:rsidRDefault="008F0949">
      <w:pPr>
        <w:pStyle w:val="afff"/>
      </w:pPr>
      <w:r>
        <w:t>②拆解车间为耐火等级二级</w:t>
      </w:r>
      <w:r>
        <w:rPr>
          <w:rFonts w:hint="eastAsia"/>
        </w:rPr>
        <w:t>，</w:t>
      </w:r>
      <w:r>
        <w:t>火灾危险性</w:t>
      </w:r>
      <w:r>
        <w:rPr>
          <w:rFonts w:hint="eastAsia"/>
        </w:rPr>
        <w:t>戊</w:t>
      </w:r>
      <w:r>
        <w:t>类的单层厂房</w:t>
      </w:r>
      <w:r>
        <w:rPr>
          <w:rFonts w:hint="eastAsia"/>
        </w:rPr>
        <w:t>，其体积为154630m³，</w:t>
      </w:r>
      <w:r>
        <w:t>大于</w:t>
      </w:r>
      <w:r>
        <w:rPr>
          <w:rFonts w:hint="eastAsia"/>
        </w:rPr>
        <w:t>5</w:t>
      </w:r>
      <w:r>
        <w:t>0000m³</w:t>
      </w:r>
      <w:r>
        <w:rPr>
          <w:rFonts w:hint="eastAsia"/>
        </w:rPr>
        <w:t>，</w:t>
      </w:r>
      <w:r>
        <w:t>其室外消火栓设计流量为</w:t>
      </w:r>
      <w:r>
        <w:rPr>
          <w:rFonts w:hint="eastAsia"/>
        </w:rPr>
        <w:t>20</w:t>
      </w:r>
      <w:r>
        <w:t>L/s</w:t>
      </w:r>
      <w:r>
        <w:rPr>
          <w:rFonts w:hint="eastAsia"/>
        </w:rPr>
        <w:t>，</w:t>
      </w:r>
      <w:r>
        <w:t>火灾持续时间按2.0h计算</w:t>
      </w:r>
      <w:r>
        <w:rPr>
          <w:rFonts w:hint="eastAsia"/>
        </w:rPr>
        <w:t>，</w:t>
      </w:r>
      <w:r>
        <w:t>其室外消火栓用水量为</w:t>
      </w:r>
      <w:r>
        <w:rPr>
          <w:rFonts w:hint="eastAsia"/>
        </w:rPr>
        <w:t>144</w:t>
      </w:r>
      <w:r>
        <w:t>m³。</w:t>
      </w:r>
    </w:p>
    <w:p w:rsidR="006D73FC" w:rsidRDefault="008F0949">
      <w:pPr>
        <w:pStyle w:val="afff"/>
      </w:pPr>
      <w:r>
        <w:rPr>
          <w:rFonts w:hint="eastAsia"/>
        </w:rPr>
        <w:t>③</w:t>
      </w:r>
      <w:r>
        <w:t>变配电室为耐火等级二级</w:t>
      </w:r>
      <w:r>
        <w:rPr>
          <w:rFonts w:hint="eastAsia"/>
        </w:rPr>
        <w:t>，</w:t>
      </w:r>
      <w:r>
        <w:t>火灾危险性</w:t>
      </w:r>
      <w:r>
        <w:rPr>
          <w:rFonts w:hint="eastAsia"/>
        </w:rPr>
        <w:t>丙</w:t>
      </w:r>
      <w:r>
        <w:t>类的</w:t>
      </w:r>
      <w:r>
        <w:rPr>
          <w:rFonts w:hint="eastAsia"/>
        </w:rPr>
        <w:t>单</w:t>
      </w:r>
      <w:r>
        <w:t>层厂房</w:t>
      </w:r>
      <w:r>
        <w:rPr>
          <w:rFonts w:hint="eastAsia"/>
        </w:rPr>
        <w:t>，其体积为636m³，小</w:t>
      </w:r>
      <w:r>
        <w:t>于</w:t>
      </w:r>
      <w:r>
        <w:rPr>
          <w:rFonts w:hint="eastAsia"/>
        </w:rPr>
        <w:t>1500</w:t>
      </w:r>
      <w:r>
        <w:t>m³</w:t>
      </w:r>
      <w:r>
        <w:rPr>
          <w:rFonts w:hint="eastAsia"/>
        </w:rPr>
        <w:t>，</w:t>
      </w:r>
      <w:r>
        <w:t>其室外消火栓设计流量为</w:t>
      </w:r>
      <w:r>
        <w:rPr>
          <w:rFonts w:hint="eastAsia"/>
        </w:rPr>
        <w:t>15</w:t>
      </w:r>
      <w:r>
        <w:t>L/s</w:t>
      </w:r>
      <w:r>
        <w:rPr>
          <w:rFonts w:hint="eastAsia"/>
        </w:rPr>
        <w:t>，</w:t>
      </w:r>
      <w:r>
        <w:t>火灾持续时间按</w:t>
      </w:r>
      <w:r>
        <w:rPr>
          <w:rFonts w:hint="eastAsia"/>
        </w:rPr>
        <w:t>3</w:t>
      </w:r>
      <w:r>
        <w:t>.0h计算</w:t>
      </w:r>
      <w:r>
        <w:rPr>
          <w:rFonts w:hint="eastAsia"/>
        </w:rPr>
        <w:t>，</w:t>
      </w:r>
      <w:r>
        <w:t>其室外消火栓用水量为</w:t>
      </w:r>
      <w:r>
        <w:rPr>
          <w:rFonts w:hint="eastAsia"/>
        </w:rPr>
        <w:t>162</w:t>
      </w:r>
      <w:r>
        <w:t>m³。</w:t>
      </w:r>
    </w:p>
    <w:p w:rsidR="006D73FC" w:rsidRDefault="008F0949">
      <w:pPr>
        <w:pStyle w:val="afff"/>
      </w:pPr>
      <w:r>
        <w:rPr>
          <w:rFonts w:hint="eastAsia"/>
        </w:rPr>
        <w:t>④辅助用房（体积为1808m³）为</w:t>
      </w:r>
      <w:r>
        <w:t>耐火等级二级</w:t>
      </w:r>
      <w:r>
        <w:rPr>
          <w:rFonts w:hint="eastAsia"/>
        </w:rPr>
        <w:t>的民用建筑，体积</w:t>
      </w:r>
      <w:r>
        <w:t>小于</w:t>
      </w:r>
      <w:r>
        <w:rPr>
          <w:rFonts w:hint="eastAsia"/>
        </w:rPr>
        <w:t>1500</w:t>
      </w:r>
      <w:r>
        <w:t>m³</w:t>
      </w:r>
      <w:r>
        <w:rPr>
          <w:rFonts w:hint="eastAsia"/>
        </w:rPr>
        <w:t>，</w:t>
      </w:r>
      <w:r>
        <w:t>其室外消火栓设计流量为</w:t>
      </w:r>
      <w:r>
        <w:rPr>
          <w:rFonts w:hint="eastAsia"/>
        </w:rPr>
        <w:t>15</w:t>
      </w:r>
      <w:r>
        <w:t>L/s</w:t>
      </w:r>
      <w:r>
        <w:rPr>
          <w:rFonts w:hint="eastAsia"/>
        </w:rPr>
        <w:t>，</w:t>
      </w:r>
      <w:r>
        <w:t>火灾持续时间按</w:t>
      </w:r>
      <w:r>
        <w:rPr>
          <w:rFonts w:hint="eastAsia"/>
        </w:rPr>
        <w:t>2</w:t>
      </w:r>
      <w:r>
        <w:t>.0h计算</w:t>
      </w:r>
      <w:r>
        <w:rPr>
          <w:rFonts w:hint="eastAsia"/>
        </w:rPr>
        <w:t>，</w:t>
      </w:r>
      <w:r>
        <w:t>其室外消火栓用水量为</w:t>
      </w:r>
      <w:r>
        <w:rPr>
          <w:rFonts w:hint="eastAsia"/>
        </w:rPr>
        <w:t>108</w:t>
      </w:r>
      <w:r>
        <w:t>m³。</w:t>
      </w:r>
    </w:p>
    <w:p w:rsidR="006D73FC" w:rsidRDefault="008F0949">
      <w:pPr>
        <w:pStyle w:val="afff"/>
      </w:pPr>
      <w:r>
        <w:rPr>
          <w:rFonts w:hint="eastAsia"/>
        </w:rPr>
        <w:t>⑤宿舍楼（体积为7980m³）、办公楼（体积为9093.7m³）为</w:t>
      </w:r>
      <w:r>
        <w:t>耐火等级二级</w:t>
      </w:r>
      <w:r>
        <w:rPr>
          <w:rFonts w:hint="eastAsia"/>
        </w:rPr>
        <w:t>的民用建筑，体积均大于5000</w:t>
      </w:r>
      <w:r>
        <w:t>m³</w:t>
      </w:r>
      <w:r>
        <w:rPr>
          <w:rFonts w:hint="eastAsia"/>
        </w:rPr>
        <w:t>小于20000</w:t>
      </w:r>
      <w:r>
        <w:t>m³</w:t>
      </w:r>
      <w:r>
        <w:rPr>
          <w:rFonts w:hint="eastAsia"/>
        </w:rPr>
        <w:t>，</w:t>
      </w:r>
      <w:r>
        <w:t>其室外消火栓设计流量为</w:t>
      </w:r>
      <w:r>
        <w:rPr>
          <w:rFonts w:hint="eastAsia"/>
        </w:rPr>
        <w:t>25</w:t>
      </w:r>
      <w:r>
        <w:t>L/s</w:t>
      </w:r>
      <w:r>
        <w:rPr>
          <w:rFonts w:hint="eastAsia"/>
        </w:rPr>
        <w:t>，</w:t>
      </w:r>
      <w:r>
        <w:t>火灾持续时间按</w:t>
      </w:r>
      <w:r>
        <w:rPr>
          <w:rFonts w:hint="eastAsia"/>
        </w:rPr>
        <w:t>2</w:t>
      </w:r>
      <w:r>
        <w:t>.0h计算</w:t>
      </w:r>
      <w:r>
        <w:rPr>
          <w:rFonts w:hint="eastAsia"/>
        </w:rPr>
        <w:t>，</w:t>
      </w:r>
      <w:r>
        <w:t>其室外消火栓用水量为</w:t>
      </w:r>
      <w:r>
        <w:rPr>
          <w:rFonts w:hint="eastAsia"/>
        </w:rPr>
        <w:t>180</w:t>
      </w:r>
      <w:r>
        <w:t>m³。</w:t>
      </w:r>
    </w:p>
    <w:p w:rsidR="006D73FC" w:rsidRDefault="008F0949">
      <w:pPr>
        <w:pStyle w:val="afff"/>
      </w:pPr>
      <w:r>
        <w:t>3）室内消防用水量</w:t>
      </w:r>
    </w:p>
    <w:p w:rsidR="006D73FC" w:rsidRDefault="008F0949">
      <w:pPr>
        <w:pStyle w:val="afff"/>
        <w:ind w:firstLine="568"/>
        <w:rPr>
          <w:snapToGrid w:val="0"/>
          <w:kern w:val="0"/>
        </w:rPr>
      </w:pPr>
      <w:r>
        <w:rPr>
          <w:rFonts w:hint="eastAsia"/>
          <w:spacing w:val="2"/>
          <w:kern w:val="0"/>
        </w:rPr>
        <w:t>①</w:t>
      </w:r>
      <w:r>
        <w:t>再生铅车间1、再生铅车间2、再生铅车间3、再生铅车间4、拆解车间、水泵房、收尘室1、收尘室2、收尘室3、收尘室4、收尘室5、收尘室6</w:t>
      </w:r>
      <w:r>
        <w:rPr>
          <w:snapToGrid w:val="0"/>
          <w:kern w:val="0"/>
        </w:rPr>
        <w:t>为耐火等级二级的丁</w:t>
      </w:r>
      <w:r>
        <w:rPr>
          <w:rFonts w:hint="eastAsia"/>
          <w:snapToGrid w:val="0"/>
          <w:kern w:val="0"/>
        </w:rPr>
        <w:t>、戊</w:t>
      </w:r>
      <w:r>
        <w:rPr>
          <w:snapToGrid w:val="0"/>
          <w:kern w:val="0"/>
        </w:rPr>
        <w:t>类单</w:t>
      </w:r>
      <w:r>
        <w:rPr>
          <w:rFonts w:hint="eastAsia"/>
          <w:snapToGrid w:val="0"/>
          <w:kern w:val="0"/>
        </w:rPr>
        <w:t>、多</w:t>
      </w:r>
      <w:r>
        <w:rPr>
          <w:snapToGrid w:val="0"/>
          <w:kern w:val="0"/>
        </w:rPr>
        <w:t>层厂房</w:t>
      </w:r>
      <w:r>
        <w:rPr>
          <w:rFonts w:hint="eastAsia"/>
          <w:snapToGrid w:val="0"/>
          <w:kern w:val="0"/>
        </w:rPr>
        <w:t>，</w:t>
      </w:r>
      <w:r>
        <w:rPr>
          <w:snapToGrid w:val="0"/>
          <w:kern w:val="0"/>
        </w:rPr>
        <w:t>其内部可燃物较少</w:t>
      </w:r>
      <w:r>
        <w:rPr>
          <w:rFonts w:hint="eastAsia"/>
          <w:snapToGrid w:val="0"/>
          <w:kern w:val="0"/>
        </w:rPr>
        <w:t>，</w:t>
      </w:r>
      <w:r>
        <w:rPr>
          <w:snapToGrid w:val="0"/>
          <w:kern w:val="0"/>
        </w:rPr>
        <w:t>依据</w:t>
      </w:r>
      <w:r>
        <w:rPr>
          <w:rFonts w:hint="eastAsia"/>
          <w:snapToGrid w:val="0"/>
          <w:kern w:val="0"/>
        </w:rPr>
        <w:t>《建筑设计防火规范》（GB50016-2014）（2018版）</w:t>
      </w:r>
      <w:r>
        <w:rPr>
          <w:snapToGrid w:val="0"/>
          <w:kern w:val="0"/>
        </w:rPr>
        <w:t>第8.2.2章要求</w:t>
      </w:r>
      <w:r>
        <w:rPr>
          <w:rFonts w:hint="eastAsia"/>
          <w:snapToGrid w:val="0"/>
          <w:kern w:val="0"/>
        </w:rPr>
        <w:t>，</w:t>
      </w:r>
      <w:r>
        <w:rPr>
          <w:rFonts w:hint="eastAsia"/>
        </w:rPr>
        <w:t>以上建筑物可</w:t>
      </w:r>
      <w:r>
        <w:rPr>
          <w:snapToGrid w:val="0"/>
          <w:kern w:val="0"/>
        </w:rPr>
        <w:t>不设置室内消火栓系统。</w:t>
      </w:r>
    </w:p>
    <w:p w:rsidR="006D73FC" w:rsidRDefault="008F0949">
      <w:pPr>
        <w:pStyle w:val="afff"/>
        <w:ind w:firstLine="568"/>
        <w:rPr>
          <w:spacing w:val="2"/>
          <w:kern w:val="0"/>
        </w:rPr>
      </w:pPr>
      <w:r>
        <w:rPr>
          <w:rFonts w:hint="eastAsia"/>
          <w:spacing w:val="2"/>
          <w:kern w:val="0"/>
        </w:rPr>
        <w:t>②</w:t>
      </w:r>
      <w:r>
        <w:rPr>
          <w:rFonts w:hint="eastAsia"/>
        </w:rPr>
        <w:t>宿舍楼（体积为7980m³）、办公楼（体积为9093.7m³）、辅助用房（体积为1808m³）</w:t>
      </w:r>
      <w:r>
        <w:rPr>
          <w:snapToGrid w:val="0"/>
          <w:kern w:val="0"/>
        </w:rPr>
        <w:t>为建筑高度小于15m</w:t>
      </w:r>
      <w:r>
        <w:rPr>
          <w:rFonts w:hint="eastAsia"/>
          <w:snapToGrid w:val="0"/>
          <w:kern w:val="0"/>
        </w:rPr>
        <w:t>，</w:t>
      </w:r>
      <w:r>
        <w:rPr>
          <w:snapToGrid w:val="0"/>
          <w:kern w:val="0"/>
        </w:rPr>
        <w:t>且体积小于10000m³的民用建筑</w:t>
      </w:r>
      <w:r>
        <w:rPr>
          <w:rFonts w:hint="eastAsia"/>
          <w:snapToGrid w:val="0"/>
          <w:kern w:val="0"/>
        </w:rPr>
        <w:t>，</w:t>
      </w:r>
      <w:r>
        <w:rPr>
          <w:snapToGrid w:val="0"/>
          <w:kern w:val="0"/>
        </w:rPr>
        <w:t>依据</w:t>
      </w:r>
      <w:r>
        <w:rPr>
          <w:rFonts w:hint="eastAsia"/>
          <w:snapToGrid w:val="0"/>
          <w:kern w:val="0"/>
        </w:rPr>
        <w:t>《建筑设计防火规范》（GB50016-2014）（2018版）</w:t>
      </w:r>
      <w:r>
        <w:rPr>
          <w:snapToGrid w:val="0"/>
          <w:kern w:val="0"/>
        </w:rPr>
        <w:t>第8.2.1章、第8.2.2章要求</w:t>
      </w:r>
      <w:r>
        <w:rPr>
          <w:rFonts w:hint="eastAsia"/>
          <w:snapToGrid w:val="0"/>
          <w:kern w:val="0"/>
        </w:rPr>
        <w:t>，</w:t>
      </w:r>
      <w:r>
        <w:rPr>
          <w:rFonts w:hint="eastAsia"/>
        </w:rPr>
        <w:t>辅助用房、宿舍楼、办公楼</w:t>
      </w:r>
      <w:r>
        <w:rPr>
          <w:snapToGrid w:val="0"/>
          <w:kern w:val="0"/>
        </w:rPr>
        <w:t>不设置室内消火栓系统。</w:t>
      </w:r>
    </w:p>
    <w:p w:rsidR="006D73FC" w:rsidRDefault="008F0949">
      <w:pPr>
        <w:pStyle w:val="afff"/>
        <w:ind w:firstLine="568"/>
        <w:rPr>
          <w:spacing w:val="2"/>
          <w:kern w:val="0"/>
        </w:rPr>
      </w:pPr>
      <w:r>
        <w:rPr>
          <w:spacing w:val="2"/>
          <w:kern w:val="0"/>
        </w:rPr>
        <w:t>4）</w:t>
      </w:r>
      <w:r>
        <w:t>室内外消防</w:t>
      </w:r>
      <w:r>
        <w:rPr>
          <w:spacing w:val="2"/>
          <w:kern w:val="0"/>
        </w:rPr>
        <w:t>一次最大用水量</w:t>
      </w:r>
    </w:p>
    <w:p w:rsidR="006D73FC" w:rsidRDefault="008F0949">
      <w:pPr>
        <w:pStyle w:val="afff"/>
        <w:ind w:firstLine="568"/>
        <w:rPr>
          <w:spacing w:val="2"/>
          <w:kern w:val="0"/>
        </w:rPr>
      </w:pPr>
      <w:r>
        <w:rPr>
          <w:spacing w:val="2"/>
          <w:kern w:val="0"/>
        </w:rPr>
        <w:t>同一时间内的火灾起数按1起确定</w:t>
      </w:r>
      <w:r>
        <w:rPr>
          <w:rFonts w:hint="eastAsia"/>
          <w:spacing w:val="2"/>
          <w:kern w:val="0"/>
        </w:rPr>
        <w:t>，</w:t>
      </w:r>
      <w:r>
        <w:rPr>
          <w:rFonts w:hint="eastAsia"/>
        </w:rPr>
        <w:t>宿舍楼、办公楼</w:t>
      </w:r>
      <w:r>
        <w:rPr>
          <w:rFonts w:hint="eastAsia"/>
          <w:spacing w:val="2"/>
          <w:kern w:val="0"/>
        </w:rPr>
        <w:t>室</w:t>
      </w:r>
      <w:r>
        <w:t>内外消防</w:t>
      </w:r>
      <w:r>
        <w:rPr>
          <w:spacing w:val="2"/>
          <w:kern w:val="0"/>
        </w:rPr>
        <w:t>一次最大用水量</w:t>
      </w:r>
      <w:r>
        <w:rPr>
          <w:rFonts w:hint="eastAsia"/>
          <w:spacing w:val="2"/>
          <w:kern w:val="0"/>
        </w:rPr>
        <w:t>相同，为最大，</w:t>
      </w:r>
      <w:r>
        <w:rPr>
          <w:snapToGrid w:val="0"/>
          <w:kern w:val="0"/>
        </w:rPr>
        <w:t>为</w:t>
      </w:r>
      <w:r>
        <w:rPr>
          <w:rFonts w:hint="eastAsia"/>
          <w:snapToGrid w:val="0"/>
          <w:kern w:val="0"/>
        </w:rPr>
        <w:t>180</w:t>
      </w:r>
      <w:r>
        <w:rPr>
          <w:spacing w:val="2"/>
          <w:kern w:val="0"/>
        </w:rPr>
        <w:t>m</w:t>
      </w:r>
      <w:r>
        <w:rPr>
          <w:spacing w:val="2"/>
          <w:kern w:val="0"/>
          <w:vertAlign w:val="superscript"/>
        </w:rPr>
        <w:t>3</w:t>
      </w:r>
      <w:r>
        <w:rPr>
          <w:spacing w:val="2"/>
          <w:kern w:val="0"/>
        </w:rPr>
        <w:t>。</w:t>
      </w:r>
    </w:p>
    <w:p w:rsidR="006D73FC" w:rsidRDefault="008F0949">
      <w:pPr>
        <w:pStyle w:val="afff"/>
        <w:ind w:firstLine="568"/>
        <w:rPr>
          <w:snapToGrid w:val="0"/>
          <w:kern w:val="0"/>
        </w:rPr>
      </w:pPr>
      <w:r>
        <w:rPr>
          <w:spacing w:val="2"/>
          <w:kern w:val="0"/>
        </w:rPr>
        <w:t>综上所述</w:t>
      </w:r>
      <w:r>
        <w:rPr>
          <w:rFonts w:hint="eastAsia"/>
          <w:spacing w:val="2"/>
          <w:kern w:val="0"/>
        </w:rPr>
        <w:t>，</w:t>
      </w:r>
      <w:r>
        <w:rPr>
          <w:spacing w:val="2"/>
          <w:kern w:val="0"/>
        </w:rPr>
        <w:t>厂区室内外消防用水总量见下表。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280"/>
        <w:gridCol w:w="1621"/>
        <w:gridCol w:w="1857"/>
        <w:gridCol w:w="1780"/>
        <w:gridCol w:w="1634"/>
      </w:tblGrid>
      <w:tr w:rsidR="006D73FC">
        <w:trPr>
          <w:trHeight w:val="454"/>
          <w:jc w:val="center"/>
        </w:trPr>
        <w:tc>
          <w:tcPr>
            <w:tcW w:w="679"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lastRenderedPageBreak/>
              <w:t>消防范围</w:t>
            </w:r>
          </w:p>
        </w:tc>
        <w:tc>
          <w:tcPr>
            <w:tcW w:w="676"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t>消防系统</w:t>
            </w:r>
          </w:p>
        </w:tc>
        <w:tc>
          <w:tcPr>
            <w:tcW w:w="857"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t>设计用水量</w:t>
            </w:r>
          </w:p>
        </w:tc>
        <w:tc>
          <w:tcPr>
            <w:tcW w:w="982"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t>火灾延续时间</w:t>
            </w:r>
          </w:p>
        </w:tc>
        <w:tc>
          <w:tcPr>
            <w:tcW w:w="941"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t>一次消防用水量</w:t>
            </w:r>
          </w:p>
        </w:tc>
        <w:tc>
          <w:tcPr>
            <w:tcW w:w="864" w:type="pct"/>
            <w:vAlign w:val="center"/>
          </w:tcPr>
          <w:p w:rsidR="006D73FC" w:rsidRDefault="008F0949">
            <w:pPr>
              <w:pStyle w:val="afff5"/>
              <w:rPr>
                <w:rFonts w:asciiTheme="minorEastAsia" w:eastAsiaTheme="minorEastAsia" w:hAnsiTheme="minorEastAsia"/>
                <w:color w:val="000000" w:themeColor="text1"/>
              </w:rPr>
            </w:pPr>
            <w:r>
              <w:rPr>
                <w:rFonts w:asciiTheme="minorEastAsia" w:eastAsiaTheme="minorEastAsia" w:hAnsiTheme="minorEastAsia"/>
                <w:color w:val="000000" w:themeColor="text1"/>
              </w:rPr>
              <w:t>消防总用水量</w:t>
            </w:r>
          </w:p>
        </w:tc>
      </w:tr>
      <w:tr w:rsidR="006D73FC">
        <w:trPr>
          <w:cantSplit/>
          <w:trHeight w:val="454"/>
          <w:jc w:val="center"/>
        </w:trPr>
        <w:tc>
          <w:tcPr>
            <w:tcW w:w="679"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color w:val="000000" w:themeColor="text1"/>
              </w:rPr>
              <w:t>室外</w:t>
            </w:r>
          </w:p>
        </w:tc>
        <w:tc>
          <w:tcPr>
            <w:tcW w:w="676"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color w:val="000000" w:themeColor="text1"/>
              </w:rPr>
              <w:t>消火栓</w:t>
            </w:r>
          </w:p>
        </w:tc>
        <w:tc>
          <w:tcPr>
            <w:tcW w:w="857"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25</w:t>
            </w:r>
            <w:r>
              <w:rPr>
                <w:rFonts w:asciiTheme="minorEastAsia" w:eastAsiaTheme="minorEastAsia" w:hAnsiTheme="minorEastAsia"/>
                <w:color w:val="000000" w:themeColor="text1"/>
              </w:rPr>
              <w:t>L/s</w:t>
            </w:r>
          </w:p>
        </w:tc>
        <w:tc>
          <w:tcPr>
            <w:tcW w:w="982"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w:t>
            </w:r>
            <w:r>
              <w:rPr>
                <w:rFonts w:asciiTheme="minorEastAsia" w:eastAsiaTheme="minorEastAsia" w:hAnsiTheme="minorEastAsia"/>
                <w:color w:val="000000" w:themeColor="text1"/>
              </w:rPr>
              <w:t>h</w:t>
            </w:r>
          </w:p>
        </w:tc>
        <w:tc>
          <w:tcPr>
            <w:tcW w:w="941"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180</w:t>
            </w:r>
            <w:r>
              <w:rPr>
                <w:rFonts w:asciiTheme="minorEastAsia" w:eastAsiaTheme="minorEastAsia" w:hAnsiTheme="minorEastAsia"/>
                <w:color w:val="000000" w:themeColor="text1"/>
              </w:rPr>
              <w:t>m</w:t>
            </w:r>
            <w:r>
              <w:rPr>
                <w:rFonts w:asciiTheme="minorEastAsia" w:eastAsiaTheme="minorEastAsia" w:hAnsiTheme="minorEastAsia" w:hint="eastAsia"/>
                <w:color w:val="000000" w:themeColor="text1"/>
              </w:rPr>
              <w:t>³</w:t>
            </w:r>
          </w:p>
        </w:tc>
        <w:tc>
          <w:tcPr>
            <w:tcW w:w="864" w:type="pct"/>
            <w:vAlign w:val="center"/>
          </w:tcPr>
          <w:p w:rsidR="006D73FC" w:rsidRDefault="008F0949">
            <w:pPr>
              <w:pStyle w:val="afff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180</w:t>
            </w:r>
            <w:r>
              <w:rPr>
                <w:rFonts w:asciiTheme="minorEastAsia" w:eastAsiaTheme="minorEastAsia" w:hAnsiTheme="minorEastAsia"/>
                <w:color w:val="000000" w:themeColor="text1"/>
              </w:rPr>
              <w:t>m</w:t>
            </w:r>
            <w:r>
              <w:rPr>
                <w:rFonts w:asciiTheme="minorEastAsia" w:eastAsiaTheme="minorEastAsia" w:hAnsiTheme="minorEastAsia" w:hint="eastAsia"/>
                <w:color w:val="000000" w:themeColor="text1"/>
              </w:rPr>
              <w:t>³</w:t>
            </w:r>
          </w:p>
        </w:tc>
      </w:tr>
    </w:tbl>
    <w:p w:rsidR="006D73FC" w:rsidRDefault="008F0949">
      <w:pPr>
        <w:pStyle w:val="afff"/>
      </w:pPr>
      <w:r>
        <w:t>同一时间内火灾次数按一次计</w:t>
      </w:r>
      <w:r>
        <w:rPr>
          <w:rFonts w:hint="eastAsia"/>
        </w:rPr>
        <w:t>，</w:t>
      </w:r>
      <w:r>
        <w:t>室内外消防一次最大用水量为</w:t>
      </w:r>
      <w:r>
        <w:rPr>
          <w:rFonts w:hint="eastAsia"/>
        </w:rPr>
        <w:t>180</w:t>
      </w:r>
      <w:r>
        <w:t>m</w:t>
      </w:r>
      <w:r>
        <w:rPr>
          <w:vertAlign w:val="superscript"/>
        </w:rPr>
        <w:t>3</w:t>
      </w:r>
      <w:r>
        <w:t>。</w:t>
      </w:r>
    </w:p>
    <w:p w:rsidR="006D73FC" w:rsidRDefault="008F0949">
      <w:pPr>
        <w:pStyle w:val="afff"/>
      </w:pPr>
      <w:bookmarkStart w:id="63" w:name="六消防"/>
      <w:r>
        <w:rPr>
          <w:rFonts w:hint="eastAsia"/>
        </w:rPr>
        <w:t>5</w:t>
      </w:r>
      <w:r>
        <w:t>）水源形式、供水能力</w:t>
      </w:r>
      <w:bookmarkEnd w:id="63"/>
    </w:p>
    <w:p w:rsidR="006D73FC" w:rsidRDefault="008F0949">
      <w:pPr>
        <w:pStyle w:val="afff"/>
      </w:pPr>
      <w:r>
        <w:t>消防用水取自项目厂区</w:t>
      </w:r>
      <w:r>
        <w:rPr>
          <w:rFonts w:hint="eastAsia"/>
        </w:rPr>
        <w:t>再生铅车间3北部的冷却水池兼消防水池，</w:t>
      </w:r>
      <w:r>
        <w:t>冷却水池兼消防水池有效容积为</w:t>
      </w:r>
      <w:r>
        <w:rPr>
          <w:rFonts w:hint="eastAsia"/>
        </w:rPr>
        <w:t>940.8</w:t>
      </w:r>
      <w:r>
        <w:t>m³</w:t>
      </w:r>
      <w:r>
        <w:rPr>
          <w:rFonts w:hint="eastAsia"/>
        </w:rPr>
        <w:t>（28</w:t>
      </w:r>
      <w:r>
        <w:t>m×</w:t>
      </w:r>
      <w:r>
        <w:rPr>
          <w:rFonts w:hint="eastAsia"/>
        </w:rPr>
        <w:t>16.8</w:t>
      </w:r>
      <w:r>
        <w:t>m×</w:t>
      </w:r>
      <w:r>
        <w:rPr>
          <w:rFonts w:hint="eastAsia"/>
        </w:rPr>
        <w:t>2</w:t>
      </w:r>
      <w:r>
        <w:t>m）</w:t>
      </w:r>
      <w:r>
        <w:rPr>
          <w:rFonts w:hint="eastAsia"/>
        </w:rPr>
        <w:t>，</w:t>
      </w:r>
      <w:r>
        <w:t>冷却水池兼消防水池通过厂区内敷设的供水总管进行补水</w:t>
      </w:r>
      <w:r>
        <w:rPr>
          <w:rFonts w:hint="eastAsia"/>
        </w:rPr>
        <w:t>，</w:t>
      </w:r>
      <w:r>
        <w:t>补水量为</w:t>
      </w:r>
      <w:r>
        <w:rPr>
          <w:rFonts w:hint="eastAsia"/>
        </w:rPr>
        <w:t>34</w:t>
      </w:r>
      <w:r>
        <w:t>m³/h</w:t>
      </w:r>
      <w:r>
        <w:rPr>
          <w:rFonts w:hint="eastAsia"/>
        </w:rPr>
        <w:t>，冷却水池兼消防水池</w:t>
      </w:r>
      <w:r>
        <w:t>设置浮球滚动式水位报警探测装置</w:t>
      </w:r>
      <w:r>
        <w:rPr>
          <w:rFonts w:hint="eastAsia"/>
        </w:rPr>
        <w:t>，</w:t>
      </w:r>
      <w:r>
        <w:rPr>
          <w:kern w:val="24"/>
        </w:rPr>
        <w:t>型号为DFYK-121</w:t>
      </w:r>
      <w:r>
        <w:rPr>
          <w:rFonts w:hint="eastAsia"/>
          <w:kern w:val="24"/>
        </w:rPr>
        <w:t>，</w:t>
      </w:r>
      <w:r>
        <w:rPr>
          <w:kern w:val="24"/>
        </w:rPr>
        <w:t>工作温度&lt;70℃</w:t>
      </w:r>
      <w:r>
        <w:rPr>
          <w:rFonts w:hint="eastAsia"/>
          <w:kern w:val="24"/>
        </w:rPr>
        <w:t>，</w:t>
      </w:r>
      <w:r>
        <w:rPr>
          <w:kern w:val="24"/>
        </w:rPr>
        <w:t>接点形式为常开式</w:t>
      </w:r>
      <w:r>
        <w:rPr>
          <w:rFonts w:hint="eastAsia"/>
          <w:kern w:val="24"/>
        </w:rPr>
        <w:t>，</w:t>
      </w:r>
      <w:r>
        <w:rPr>
          <w:kern w:val="24"/>
        </w:rPr>
        <w:t>传感器外壳材质为ABS工程塑料</w:t>
      </w:r>
      <w:r>
        <w:rPr>
          <w:rFonts w:hint="eastAsia"/>
          <w:kern w:val="24"/>
        </w:rPr>
        <w:t>，</w:t>
      </w:r>
      <w:r>
        <w:rPr>
          <w:kern w:val="24"/>
        </w:rPr>
        <w:t>采用耐腐蚀型挤压式聚乙烯护套电缆沿墙敷设至</w:t>
      </w:r>
      <w:r>
        <w:t>补水电动阀</w:t>
      </w:r>
      <w:r>
        <w:rPr>
          <w:rFonts w:hint="eastAsia"/>
        </w:rPr>
        <w:t>，</w:t>
      </w:r>
      <w:r>
        <w:t>当水位低于</w:t>
      </w:r>
      <w:r>
        <w:rPr>
          <w:rFonts w:hint="eastAsia"/>
        </w:rPr>
        <w:t>2.</w:t>
      </w:r>
      <w:r>
        <w:t>0m时</w:t>
      </w:r>
      <w:r>
        <w:rPr>
          <w:rFonts w:hint="eastAsia"/>
        </w:rPr>
        <w:t>，</w:t>
      </w:r>
      <w:r>
        <w:t>自动开启补水系统。能够满足厂区室内外消防一次最大用水量</w:t>
      </w:r>
      <w:r>
        <w:rPr>
          <w:rFonts w:hint="eastAsia"/>
        </w:rPr>
        <w:t>180</w:t>
      </w:r>
      <w:r>
        <w:t>m³。</w:t>
      </w:r>
    </w:p>
    <w:p w:rsidR="006D73FC" w:rsidRDefault="008F0949">
      <w:pPr>
        <w:pStyle w:val="afff"/>
        <w:rPr>
          <w:snapToGrid w:val="0"/>
        </w:rPr>
      </w:pPr>
      <w:r>
        <w:t>厂区室外消防主干管为DN</w:t>
      </w:r>
      <w:r>
        <w:rPr>
          <w:rFonts w:hint="eastAsia"/>
        </w:rPr>
        <w:t>15</w:t>
      </w:r>
      <w:r>
        <w:t>0的钢丝网骨架塑料复合管</w:t>
      </w:r>
      <w:r>
        <w:rPr>
          <w:rFonts w:hint="eastAsia"/>
        </w:rPr>
        <w:t>，水泵房内</w:t>
      </w:r>
      <w:r>
        <w:t>设置2台电动消防泵。电动消防水泵</w:t>
      </w:r>
      <w:r>
        <w:rPr>
          <w:rFonts w:hint="eastAsia"/>
        </w:rPr>
        <w:t>流量不小于30L/s，</w:t>
      </w:r>
      <w:r>
        <w:t>供水压力</w:t>
      </w:r>
      <w:r>
        <w:rPr>
          <w:rFonts w:hint="eastAsia"/>
        </w:rPr>
        <w:t>不小于</w:t>
      </w:r>
      <w:r>
        <w:t>0.5MPa。消防水泵的进水口均位于</w:t>
      </w:r>
      <w:r>
        <w:rPr>
          <w:rFonts w:hint="eastAsia"/>
        </w:rPr>
        <w:t>冷却水池兼消防水池</w:t>
      </w:r>
      <w:r>
        <w:t>有效水位以下</w:t>
      </w:r>
      <w:r>
        <w:rPr>
          <w:rFonts w:hint="eastAsia"/>
        </w:rPr>
        <w:t>，</w:t>
      </w:r>
      <w:r>
        <w:t>消防水泵的取水口设置笼头</w:t>
      </w:r>
      <w:r>
        <w:rPr>
          <w:rFonts w:hint="eastAsia"/>
        </w:rPr>
        <w:t>，</w:t>
      </w:r>
      <w:r>
        <w:t>防止</w:t>
      </w:r>
      <w:r>
        <w:rPr>
          <w:rFonts w:hint="eastAsia"/>
        </w:rPr>
        <w:t>冷却水池兼消防水池</w:t>
      </w:r>
      <w:r>
        <w:t>内的冰凌、漂浮物、悬浮物等物质阻塞水泵。消防管网</w:t>
      </w:r>
      <w:r>
        <w:rPr>
          <w:kern w:val="24"/>
        </w:rPr>
        <w:t>设置2台</w:t>
      </w:r>
      <w:r>
        <w:t>稳压泵</w:t>
      </w:r>
      <w:r>
        <w:rPr>
          <w:rFonts w:hint="eastAsia"/>
        </w:rPr>
        <w:t>，参数为：Q=1.11L/s，H=66m，N=2.2kW</w:t>
      </w:r>
      <w:r>
        <w:t>一用一备</w:t>
      </w:r>
      <w:r>
        <w:rPr>
          <w:snapToGrid w:val="0"/>
        </w:rPr>
        <w:t>。</w:t>
      </w:r>
    </w:p>
    <w:p w:rsidR="006D73FC" w:rsidRDefault="008F0949">
      <w:pPr>
        <w:pStyle w:val="afff"/>
        <w:rPr>
          <w:snapToGrid w:val="0"/>
        </w:rPr>
      </w:pPr>
      <w:r>
        <w:rPr>
          <w:rFonts w:hint="eastAsia"/>
          <w:snapToGrid w:val="0"/>
        </w:rPr>
        <w:t>（</w:t>
      </w:r>
      <w:r>
        <w:rPr>
          <w:snapToGrid w:val="0"/>
        </w:rPr>
        <w:t>2）室外消火栓</w:t>
      </w:r>
    </w:p>
    <w:p w:rsidR="006D73FC" w:rsidRDefault="008F0949">
      <w:pPr>
        <w:pStyle w:val="afff"/>
        <w:rPr>
          <w:snapToGrid w:val="0"/>
        </w:rPr>
      </w:pPr>
      <w:r>
        <w:rPr>
          <w:snapToGrid w:val="0"/>
        </w:rPr>
        <w:t>室外消防管道呈</w:t>
      </w:r>
      <w:r>
        <w:rPr>
          <w:rFonts w:hint="eastAsia"/>
          <w:snapToGrid w:val="0"/>
        </w:rPr>
        <w:t>环</w:t>
      </w:r>
      <w:r>
        <w:rPr>
          <w:snapToGrid w:val="0"/>
        </w:rPr>
        <w:t>状布置</w:t>
      </w:r>
      <w:r>
        <w:rPr>
          <w:rFonts w:hint="eastAsia"/>
          <w:snapToGrid w:val="0"/>
        </w:rPr>
        <w:t>，</w:t>
      </w:r>
      <w:r>
        <w:rPr>
          <w:snapToGrid w:val="0"/>
        </w:rPr>
        <w:t>管径为DN</w:t>
      </w:r>
      <w:r>
        <w:rPr>
          <w:rFonts w:hint="eastAsia"/>
          <w:snapToGrid w:val="0"/>
        </w:rPr>
        <w:t>150，</w:t>
      </w:r>
      <w:r>
        <w:rPr>
          <w:snapToGrid w:val="0"/>
        </w:rPr>
        <w:t>管网直埋敷设</w:t>
      </w:r>
      <w:r>
        <w:rPr>
          <w:rFonts w:hint="eastAsia"/>
          <w:snapToGrid w:val="0"/>
        </w:rPr>
        <w:t>，管顶</w:t>
      </w:r>
      <w:r>
        <w:rPr>
          <w:snapToGrid w:val="0"/>
        </w:rPr>
        <w:t>埋深1.1m</w:t>
      </w:r>
      <w:r>
        <w:rPr>
          <w:rFonts w:hint="eastAsia"/>
          <w:snapToGrid w:val="0"/>
        </w:rPr>
        <w:t>（</w:t>
      </w:r>
      <w:r>
        <w:rPr>
          <w:snapToGrid w:val="0"/>
        </w:rPr>
        <w:t>冻土线以下）。</w:t>
      </w:r>
      <w:r>
        <w:t>消防管网上设置</w:t>
      </w:r>
      <w:r>
        <w:rPr>
          <w:rFonts w:hint="eastAsia"/>
        </w:rPr>
        <w:t>9</w:t>
      </w:r>
      <w:r>
        <w:rPr>
          <w:spacing w:val="6"/>
        </w:rPr>
        <w:t>套SS100/65-1.6</w:t>
      </w:r>
      <w:r>
        <w:t>型</w:t>
      </w:r>
      <w:r>
        <w:rPr>
          <w:spacing w:val="6"/>
        </w:rPr>
        <w:t>室外防冻型地上消火栓</w:t>
      </w:r>
      <w:r>
        <w:rPr>
          <w:rFonts w:hint="eastAsia"/>
        </w:rPr>
        <w:t>，</w:t>
      </w:r>
      <w:r>
        <w:t>直接连接在给水管网上。</w:t>
      </w:r>
      <w:r>
        <w:rPr>
          <w:spacing w:val="6"/>
        </w:rPr>
        <w:t>其之间的最大间距小于120m</w:t>
      </w:r>
      <w:r>
        <w:rPr>
          <w:rFonts w:hint="eastAsia"/>
          <w:spacing w:val="6"/>
        </w:rPr>
        <w:t>，</w:t>
      </w:r>
      <w:r>
        <w:rPr>
          <w:spacing w:val="6"/>
        </w:rPr>
        <w:t>保护半径为150m</w:t>
      </w:r>
      <w:r>
        <w:rPr>
          <w:rFonts w:hint="eastAsia"/>
          <w:spacing w:val="6"/>
        </w:rPr>
        <w:t>，</w:t>
      </w:r>
      <w:r>
        <w:rPr>
          <w:spacing w:val="6"/>
        </w:rPr>
        <w:t>消防栓口面向道路。</w:t>
      </w:r>
    </w:p>
    <w:p w:rsidR="006D73FC" w:rsidRDefault="008F0949">
      <w:pPr>
        <w:pStyle w:val="afff"/>
        <w:rPr>
          <w:snapToGrid w:val="0"/>
        </w:rPr>
      </w:pPr>
      <w:r>
        <w:rPr>
          <w:rFonts w:hint="eastAsia"/>
          <w:snapToGrid w:val="0"/>
        </w:rPr>
        <w:t>（</w:t>
      </w:r>
      <w:r>
        <w:rPr>
          <w:snapToGrid w:val="0"/>
        </w:rPr>
        <w:t>3）灭火器</w:t>
      </w:r>
    </w:p>
    <w:p w:rsidR="006D73FC" w:rsidRDefault="008F0949">
      <w:pPr>
        <w:pStyle w:val="afff"/>
      </w:pPr>
      <w:r>
        <w:t>1）再生铅车间1、再生铅车间2、再生铅车间3、再生铅车间4、拆解车间、水泵房、收尘室1、收尘室2、收尘室3、收尘室4、收尘室5、收尘室6、</w:t>
      </w:r>
      <w:r>
        <w:rPr>
          <w:rFonts w:hint="eastAsia"/>
        </w:rPr>
        <w:t>辅助用房</w:t>
      </w:r>
      <w:r>
        <w:t>、宿舍楼、办公楼、门卫</w:t>
      </w:r>
      <w:r>
        <w:rPr>
          <w:rFonts w:hint="eastAsia"/>
        </w:rPr>
        <w:t>、脱硫区联合厂房</w:t>
      </w:r>
      <w:r>
        <w:t>火灾种类为A类固体火灾</w:t>
      </w:r>
      <w:r>
        <w:rPr>
          <w:rFonts w:hint="eastAsia"/>
        </w:rPr>
        <w:t>，</w:t>
      </w:r>
      <w:r>
        <w:t>灭火器配置级别为轻危级别</w:t>
      </w:r>
      <w:r>
        <w:rPr>
          <w:rFonts w:hint="eastAsia"/>
        </w:rPr>
        <w:t>，</w:t>
      </w:r>
      <w:r>
        <w:t>设置手提式磷酸铵盐干粉灭火器</w:t>
      </w:r>
      <w:r>
        <w:rPr>
          <w:rFonts w:hint="eastAsia"/>
        </w:rPr>
        <w:t>，</w:t>
      </w:r>
      <w:r>
        <w:t>型号为MF/ABC5</w:t>
      </w:r>
      <w:r>
        <w:rPr>
          <w:rFonts w:hint="eastAsia"/>
        </w:rPr>
        <w:t>，</w:t>
      </w:r>
      <w:r>
        <w:t>最大保护距离为25m。</w:t>
      </w:r>
    </w:p>
    <w:p w:rsidR="006D73FC" w:rsidRDefault="008F0949">
      <w:pPr>
        <w:pStyle w:val="afff"/>
      </w:pPr>
      <w:r>
        <w:lastRenderedPageBreak/>
        <w:t>2）变配电室火灾种类为E类火灾</w:t>
      </w:r>
      <w:r>
        <w:rPr>
          <w:rFonts w:hint="eastAsia"/>
        </w:rPr>
        <w:t>，</w:t>
      </w:r>
      <w:r>
        <w:t>灭火器配置级别为中危级别</w:t>
      </w:r>
      <w:r>
        <w:rPr>
          <w:rFonts w:hint="eastAsia"/>
        </w:rPr>
        <w:t>，</w:t>
      </w:r>
      <w:r>
        <w:t>设置手提式磷酸铵盐干粉灭火器</w:t>
      </w:r>
      <w:r>
        <w:rPr>
          <w:rFonts w:hint="eastAsia"/>
        </w:rPr>
        <w:t>，</w:t>
      </w:r>
      <w:r>
        <w:t>型号为MF/ABC</w:t>
      </w:r>
      <w:r>
        <w:rPr>
          <w:rFonts w:hint="eastAsia"/>
        </w:rPr>
        <w:t>6，</w:t>
      </w:r>
      <w:r>
        <w:t>最大保护距离为</w:t>
      </w:r>
      <w:r>
        <w:rPr>
          <w:rFonts w:hint="eastAsia"/>
        </w:rPr>
        <w:t>12m。</w:t>
      </w:r>
    </w:p>
    <w:p w:rsidR="006D73FC" w:rsidRDefault="008F0949">
      <w:pPr>
        <w:pStyle w:val="afff"/>
        <w:ind w:firstLine="568"/>
        <w:rPr>
          <w:spacing w:val="2"/>
        </w:rPr>
      </w:pPr>
      <w:r>
        <w:rPr>
          <w:rFonts w:hint="eastAsia"/>
          <w:spacing w:val="2"/>
        </w:rPr>
        <w:t>3）</w:t>
      </w:r>
      <w:r>
        <w:rPr>
          <w:spacing w:val="2"/>
        </w:rPr>
        <w:t>手提式灭火器置于灭火器箱内</w:t>
      </w:r>
      <w:r>
        <w:rPr>
          <w:rFonts w:hint="eastAsia"/>
          <w:spacing w:val="2"/>
        </w:rPr>
        <w:t>，</w:t>
      </w:r>
      <w:r>
        <w:rPr>
          <w:spacing w:val="2"/>
        </w:rPr>
        <w:t>灭火器底部离地面高度0.1m。灭火器箱不得上锁</w:t>
      </w:r>
      <w:r>
        <w:rPr>
          <w:rFonts w:hint="eastAsia"/>
          <w:spacing w:val="2"/>
        </w:rPr>
        <w:t>，</w:t>
      </w:r>
      <w:r>
        <w:rPr>
          <w:spacing w:val="2"/>
        </w:rPr>
        <w:t>周围不得堆放垃圾、货物等。</w:t>
      </w:r>
    </w:p>
    <w:p w:rsidR="006D73FC" w:rsidRDefault="008F0949">
      <w:pPr>
        <w:pStyle w:val="afff"/>
        <w:ind w:firstLine="568"/>
        <w:rPr>
          <w:spacing w:val="2"/>
        </w:rPr>
      </w:pPr>
      <w:r>
        <w:rPr>
          <w:spacing w:val="2"/>
        </w:rPr>
        <w:t>建筑物内灭火器及固定装置的配置情况如下。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986"/>
        <w:gridCol w:w="1212"/>
        <w:gridCol w:w="1339"/>
        <w:gridCol w:w="1364"/>
        <w:gridCol w:w="770"/>
        <w:gridCol w:w="2065"/>
      </w:tblGrid>
      <w:tr w:rsidR="006D73FC">
        <w:trPr>
          <w:trHeight w:val="454"/>
          <w:jc w:val="center"/>
        </w:trPr>
        <w:tc>
          <w:tcPr>
            <w:tcW w:w="381" w:type="pct"/>
            <w:vAlign w:val="center"/>
          </w:tcPr>
          <w:p w:rsidR="006D73FC" w:rsidRDefault="008F0949">
            <w:pPr>
              <w:pStyle w:val="afff5"/>
              <w:rPr>
                <w:color w:val="000000" w:themeColor="text1"/>
              </w:rPr>
            </w:pPr>
            <w:r>
              <w:rPr>
                <w:color w:val="000000" w:themeColor="text1"/>
              </w:rPr>
              <w:t>序号</w:t>
            </w:r>
          </w:p>
        </w:tc>
        <w:tc>
          <w:tcPr>
            <w:tcW w:w="1050" w:type="pct"/>
            <w:vAlign w:val="center"/>
          </w:tcPr>
          <w:p w:rsidR="006D73FC" w:rsidRDefault="008F0949">
            <w:pPr>
              <w:pStyle w:val="afff5"/>
              <w:rPr>
                <w:color w:val="000000" w:themeColor="text1"/>
              </w:rPr>
            </w:pPr>
            <w:r>
              <w:rPr>
                <w:color w:val="000000" w:themeColor="text1"/>
              </w:rPr>
              <w:t>名称</w:t>
            </w:r>
          </w:p>
        </w:tc>
        <w:tc>
          <w:tcPr>
            <w:tcW w:w="641" w:type="pct"/>
            <w:vAlign w:val="center"/>
          </w:tcPr>
          <w:p w:rsidR="006D73FC" w:rsidRDefault="008F0949">
            <w:pPr>
              <w:pStyle w:val="afff5"/>
              <w:rPr>
                <w:color w:val="000000" w:themeColor="text1"/>
              </w:rPr>
            </w:pPr>
            <w:r>
              <w:rPr>
                <w:color w:val="000000" w:themeColor="text1"/>
              </w:rPr>
              <w:t>规格</w:t>
            </w:r>
          </w:p>
        </w:tc>
        <w:tc>
          <w:tcPr>
            <w:tcW w:w="708" w:type="pct"/>
            <w:vAlign w:val="center"/>
          </w:tcPr>
          <w:p w:rsidR="006D73FC" w:rsidRDefault="008F0949">
            <w:pPr>
              <w:pStyle w:val="afff5"/>
              <w:rPr>
                <w:color w:val="000000" w:themeColor="text1"/>
              </w:rPr>
            </w:pPr>
            <w:r>
              <w:rPr>
                <w:color w:val="000000" w:themeColor="text1"/>
              </w:rPr>
              <w:t>灭火剂种类</w:t>
            </w:r>
          </w:p>
        </w:tc>
        <w:tc>
          <w:tcPr>
            <w:tcW w:w="721" w:type="pct"/>
            <w:vAlign w:val="center"/>
          </w:tcPr>
          <w:p w:rsidR="006D73FC" w:rsidRDefault="008F0949">
            <w:pPr>
              <w:pStyle w:val="afff5"/>
              <w:rPr>
                <w:color w:val="000000" w:themeColor="text1"/>
              </w:rPr>
            </w:pPr>
            <w:r>
              <w:rPr>
                <w:color w:val="000000" w:themeColor="text1"/>
              </w:rPr>
              <w:t>数量</w:t>
            </w:r>
          </w:p>
        </w:tc>
        <w:tc>
          <w:tcPr>
            <w:tcW w:w="407" w:type="pct"/>
            <w:vAlign w:val="center"/>
          </w:tcPr>
          <w:p w:rsidR="006D73FC" w:rsidRDefault="008F0949">
            <w:pPr>
              <w:pStyle w:val="afff5"/>
              <w:rPr>
                <w:color w:val="000000" w:themeColor="text1"/>
              </w:rPr>
            </w:pPr>
            <w:r>
              <w:rPr>
                <w:color w:val="000000" w:themeColor="text1"/>
              </w:rPr>
              <w:t>间距</w:t>
            </w:r>
          </w:p>
        </w:tc>
        <w:tc>
          <w:tcPr>
            <w:tcW w:w="1092" w:type="pct"/>
            <w:vAlign w:val="center"/>
          </w:tcPr>
          <w:p w:rsidR="006D73FC" w:rsidRDefault="008F0949">
            <w:pPr>
              <w:pStyle w:val="afff5"/>
              <w:rPr>
                <w:color w:val="000000" w:themeColor="text1"/>
              </w:rPr>
            </w:pPr>
            <w:r>
              <w:rPr>
                <w:color w:val="000000" w:themeColor="text1"/>
              </w:rPr>
              <w:t>地点</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15</w:t>
            </w:r>
            <w:r>
              <w:rPr>
                <w:rFonts w:hint="eastAsia"/>
                <w:color w:val="000000" w:themeColor="text1"/>
              </w:rPr>
              <w:t>处</w:t>
            </w:r>
            <w:r>
              <w:rPr>
                <w:rFonts w:hint="eastAsia"/>
                <w:color w:val="000000" w:themeColor="text1"/>
              </w:rPr>
              <w:t>30</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再生铅车间</w:t>
            </w:r>
            <w:r>
              <w:rPr>
                <w:color w:val="000000" w:themeColor="text1"/>
              </w:rPr>
              <w:t>1</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15</w:t>
            </w:r>
            <w:r>
              <w:rPr>
                <w:rFonts w:hint="eastAsia"/>
                <w:color w:val="000000" w:themeColor="text1"/>
              </w:rPr>
              <w:t>处</w:t>
            </w:r>
            <w:r>
              <w:rPr>
                <w:rFonts w:hint="eastAsia"/>
                <w:color w:val="000000" w:themeColor="text1"/>
              </w:rPr>
              <w:t>30</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再生铅车间</w:t>
            </w:r>
            <w:r>
              <w:rPr>
                <w:color w:val="000000" w:themeColor="text1"/>
              </w:rPr>
              <w:t>2</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9</w:t>
            </w:r>
            <w:r>
              <w:rPr>
                <w:rFonts w:hint="eastAsia"/>
                <w:color w:val="000000" w:themeColor="text1"/>
              </w:rPr>
              <w:t>处</w:t>
            </w:r>
            <w:r>
              <w:rPr>
                <w:rFonts w:hint="eastAsia"/>
                <w:color w:val="000000" w:themeColor="text1"/>
              </w:rPr>
              <w:t>18</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再生铅车间</w:t>
            </w:r>
            <w:r>
              <w:rPr>
                <w:color w:val="000000" w:themeColor="text1"/>
              </w:rPr>
              <w:t>3</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9</w:t>
            </w:r>
            <w:r>
              <w:rPr>
                <w:rFonts w:hint="eastAsia"/>
                <w:color w:val="000000" w:themeColor="text1"/>
              </w:rPr>
              <w:t>处</w:t>
            </w:r>
            <w:r>
              <w:rPr>
                <w:rFonts w:hint="eastAsia"/>
                <w:color w:val="000000" w:themeColor="text1"/>
              </w:rPr>
              <w:t>18</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再生铅车间</w:t>
            </w:r>
            <w:r>
              <w:rPr>
                <w:color w:val="000000" w:themeColor="text1"/>
              </w:rPr>
              <w:t>4</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16</w:t>
            </w:r>
            <w:r>
              <w:rPr>
                <w:rFonts w:hint="eastAsia"/>
                <w:color w:val="000000" w:themeColor="text1"/>
              </w:rPr>
              <w:t>处</w:t>
            </w:r>
            <w:r>
              <w:rPr>
                <w:rFonts w:hint="eastAsia"/>
                <w:color w:val="000000" w:themeColor="text1"/>
              </w:rPr>
              <w:t>32</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拆解车间</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w:t>
            </w:r>
            <w:r>
              <w:rPr>
                <w:rFonts w:hint="eastAsia"/>
                <w:color w:val="000000" w:themeColor="text1"/>
              </w:rPr>
              <w:t>6</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1</w:t>
            </w:r>
            <w:r>
              <w:rPr>
                <w:rFonts w:hint="eastAsia"/>
                <w:color w:val="000000" w:themeColor="text1"/>
              </w:rPr>
              <w:t>处</w:t>
            </w:r>
            <w:r>
              <w:rPr>
                <w:rFonts w:hint="eastAsia"/>
                <w:color w:val="000000" w:themeColor="text1"/>
              </w:rPr>
              <w:t>2</w:t>
            </w:r>
            <w:r>
              <w:rPr>
                <w:rFonts w:hint="eastAsia"/>
                <w:color w:val="000000" w:themeColor="text1"/>
              </w:rPr>
              <w:t>具</w:t>
            </w:r>
          </w:p>
        </w:tc>
        <w:tc>
          <w:tcPr>
            <w:tcW w:w="407" w:type="pct"/>
            <w:vAlign w:val="center"/>
          </w:tcPr>
          <w:p w:rsidR="006D73FC" w:rsidRDefault="008F0949">
            <w:pPr>
              <w:pStyle w:val="afff6"/>
              <w:rPr>
                <w:color w:val="000000" w:themeColor="text1"/>
              </w:rPr>
            </w:pPr>
            <w:r>
              <w:rPr>
                <w:rFonts w:hint="eastAsia"/>
                <w:color w:val="000000" w:themeColor="text1"/>
              </w:rPr>
              <w:t>--</w:t>
            </w:r>
          </w:p>
        </w:tc>
        <w:tc>
          <w:tcPr>
            <w:tcW w:w="1092" w:type="pct"/>
            <w:vAlign w:val="center"/>
          </w:tcPr>
          <w:p w:rsidR="006D73FC" w:rsidRDefault="008F0949">
            <w:pPr>
              <w:pStyle w:val="afff6"/>
              <w:rPr>
                <w:color w:val="000000" w:themeColor="text1"/>
              </w:rPr>
            </w:pPr>
            <w:r>
              <w:rPr>
                <w:color w:val="000000" w:themeColor="text1"/>
              </w:rPr>
              <w:t>变配电室</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4</w:t>
            </w:r>
            <w:r>
              <w:rPr>
                <w:rFonts w:hint="eastAsia"/>
                <w:color w:val="000000" w:themeColor="text1"/>
              </w:rPr>
              <w:t>处</w:t>
            </w:r>
            <w:r>
              <w:rPr>
                <w:rFonts w:hint="eastAsia"/>
                <w:color w:val="000000" w:themeColor="text1"/>
              </w:rPr>
              <w:t>8</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rFonts w:hint="eastAsia"/>
                <w:color w:val="000000" w:themeColor="text1"/>
              </w:rPr>
              <w:t>辅助用房</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2</w:t>
            </w:r>
            <w:r>
              <w:rPr>
                <w:rFonts w:hint="eastAsia"/>
                <w:color w:val="000000" w:themeColor="text1"/>
              </w:rPr>
              <w:t>处</w:t>
            </w:r>
            <w:r>
              <w:rPr>
                <w:rFonts w:hint="eastAsia"/>
                <w:color w:val="000000" w:themeColor="text1"/>
              </w:rPr>
              <w:t>4</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color w:val="000000" w:themeColor="text1"/>
              </w:rPr>
              <w:t>水泵房</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2</w:t>
            </w:r>
            <w:r>
              <w:rPr>
                <w:rFonts w:hint="eastAsia"/>
                <w:color w:val="000000" w:themeColor="text1"/>
              </w:rPr>
              <w:t>处</w:t>
            </w:r>
            <w:r>
              <w:rPr>
                <w:rFonts w:hint="eastAsia"/>
                <w:color w:val="000000" w:themeColor="text1"/>
              </w:rPr>
              <w:t>4</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1</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2</w:t>
            </w:r>
            <w:r>
              <w:rPr>
                <w:rFonts w:hint="eastAsia"/>
                <w:color w:val="000000" w:themeColor="text1"/>
              </w:rPr>
              <w:t>处</w:t>
            </w:r>
            <w:r>
              <w:rPr>
                <w:rFonts w:hint="eastAsia"/>
                <w:color w:val="000000" w:themeColor="text1"/>
              </w:rPr>
              <w:t>4</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2</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2</w:t>
            </w:r>
            <w:r>
              <w:rPr>
                <w:rFonts w:hint="eastAsia"/>
                <w:color w:val="000000" w:themeColor="text1"/>
              </w:rPr>
              <w:t>处</w:t>
            </w:r>
            <w:r>
              <w:rPr>
                <w:rFonts w:hint="eastAsia"/>
                <w:color w:val="000000" w:themeColor="text1"/>
              </w:rPr>
              <w:t>4</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3</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2</w:t>
            </w:r>
            <w:r>
              <w:rPr>
                <w:rFonts w:hint="eastAsia"/>
                <w:color w:val="000000" w:themeColor="text1"/>
              </w:rPr>
              <w:t>处</w:t>
            </w:r>
            <w:r>
              <w:rPr>
                <w:rFonts w:hint="eastAsia"/>
                <w:color w:val="000000" w:themeColor="text1"/>
              </w:rPr>
              <w:t>4</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4</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4</w:t>
            </w:r>
            <w:r>
              <w:rPr>
                <w:rFonts w:hint="eastAsia"/>
                <w:color w:val="000000" w:themeColor="text1"/>
              </w:rPr>
              <w:t>处</w:t>
            </w:r>
            <w:r>
              <w:rPr>
                <w:rFonts w:hint="eastAsia"/>
                <w:color w:val="000000" w:themeColor="text1"/>
              </w:rPr>
              <w:t>8</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5</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4</w:t>
            </w:r>
            <w:r>
              <w:rPr>
                <w:rFonts w:hint="eastAsia"/>
                <w:color w:val="000000" w:themeColor="text1"/>
              </w:rPr>
              <w:t>处</w:t>
            </w:r>
            <w:r>
              <w:rPr>
                <w:rFonts w:hint="eastAsia"/>
                <w:color w:val="000000" w:themeColor="text1"/>
              </w:rPr>
              <w:t>8</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收尘室</w:t>
            </w:r>
            <w:r>
              <w:rPr>
                <w:color w:val="000000" w:themeColor="text1"/>
              </w:rPr>
              <w:t>6</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8</w:t>
            </w:r>
            <w:r>
              <w:rPr>
                <w:rFonts w:hint="eastAsia"/>
                <w:color w:val="000000" w:themeColor="text1"/>
              </w:rPr>
              <w:t>处</w:t>
            </w:r>
            <w:r>
              <w:rPr>
                <w:rFonts w:hint="eastAsia"/>
                <w:color w:val="000000" w:themeColor="text1"/>
              </w:rPr>
              <w:t>16</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宿舍楼</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8</w:t>
            </w:r>
            <w:r>
              <w:rPr>
                <w:rFonts w:hint="eastAsia"/>
                <w:color w:val="000000" w:themeColor="text1"/>
              </w:rPr>
              <w:t>处</w:t>
            </w:r>
            <w:r>
              <w:rPr>
                <w:rFonts w:hint="eastAsia"/>
                <w:color w:val="000000" w:themeColor="text1"/>
              </w:rPr>
              <w:t>16</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color w:val="000000" w:themeColor="text1"/>
              </w:rPr>
              <w:t>办公楼</w:t>
            </w:r>
          </w:p>
        </w:tc>
      </w:tr>
      <w:tr w:rsidR="006D73FC">
        <w:trPr>
          <w:trHeight w:val="454"/>
          <w:jc w:val="center"/>
        </w:trPr>
        <w:tc>
          <w:tcPr>
            <w:tcW w:w="381" w:type="pct"/>
            <w:vAlign w:val="center"/>
          </w:tcPr>
          <w:p w:rsidR="006D73FC" w:rsidRDefault="006D73FC">
            <w:pPr>
              <w:pStyle w:val="afff6"/>
              <w:numPr>
                <w:ilvl w:val="0"/>
                <w:numId w:val="9"/>
              </w:numPr>
              <w:rPr>
                <w:color w:val="000000" w:themeColor="text1"/>
              </w:rPr>
            </w:pPr>
          </w:p>
        </w:tc>
        <w:tc>
          <w:tcPr>
            <w:tcW w:w="1050" w:type="pct"/>
            <w:vAlign w:val="center"/>
          </w:tcPr>
          <w:p w:rsidR="006D73FC" w:rsidRDefault="008F0949">
            <w:pPr>
              <w:pStyle w:val="afff6"/>
              <w:rPr>
                <w:color w:val="000000" w:themeColor="text1"/>
              </w:rPr>
            </w:pPr>
            <w:r>
              <w:rPr>
                <w:color w:val="000000" w:themeColor="text1"/>
              </w:rPr>
              <w:t>手提式干粉灭火器</w:t>
            </w:r>
          </w:p>
        </w:tc>
        <w:tc>
          <w:tcPr>
            <w:tcW w:w="641" w:type="pct"/>
            <w:vAlign w:val="center"/>
          </w:tcPr>
          <w:p w:rsidR="006D73FC" w:rsidRDefault="008F0949">
            <w:pPr>
              <w:pStyle w:val="afff6"/>
              <w:rPr>
                <w:color w:val="000000" w:themeColor="text1"/>
              </w:rPr>
            </w:pPr>
            <w:r>
              <w:rPr>
                <w:color w:val="000000" w:themeColor="text1"/>
              </w:rPr>
              <w:t>MF/ABC5</w:t>
            </w:r>
          </w:p>
        </w:tc>
        <w:tc>
          <w:tcPr>
            <w:tcW w:w="708" w:type="pct"/>
            <w:vAlign w:val="center"/>
          </w:tcPr>
          <w:p w:rsidR="006D73FC" w:rsidRDefault="008F0949">
            <w:pPr>
              <w:pStyle w:val="afff6"/>
              <w:rPr>
                <w:color w:val="000000" w:themeColor="text1"/>
              </w:rPr>
            </w:pPr>
            <w:r>
              <w:rPr>
                <w:color w:val="000000" w:themeColor="text1"/>
              </w:rPr>
              <w:t>磷酸铵盐</w:t>
            </w:r>
          </w:p>
        </w:tc>
        <w:tc>
          <w:tcPr>
            <w:tcW w:w="721" w:type="pct"/>
            <w:vAlign w:val="center"/>
          </w:tcPr>
          <w:p w:rsidR="006D73FC" w:rsidRDefault="008F0949">
            <w:pPr>
              <w:pStyle w:val="afff6"/>
              <w:rPr>
                <w:color w:val="000000" w:themeColor="text1"/>
              </w:rPr>
            </w:pPr>
            <w:r>
              <w:rPr>
                <w:rFonts w:hint="eastAsia"/>
                <w:color w:val="000000" w:themeColor="text1"/>
              </w:rPr>
              <w:t>3</w:t>
            </w:r>
            <w:r>
              <w:rPr>
                <w:rFonts w:hint="eastAsia"/>
                <w:color w:val="000000" w:themeColor="text1"/>
              </w:rPr>
              <w:t>处</w:t>
            </w:r>
            <w:r>
              <w:rPr>
                <w:rFonts w:hint="eastAsia"/>
                <w:color w:val="000000" w:themeColor="text1"/>
              </w:rPr>
              <w:t>6</w:t>
            </w:r>
            <w:r>
              <w:rPr>
                <w:rFonts w:hint="eastAsia"/>
                <w:color w:val="000000" w:themeColor="text1"/>
              </w:rPr>
              <w:t>具</w:t>
            </w:r>
          </w:p>
        </w:tc>
        <w:tc>
          <w:tcPr>
            <w:tcW w:w="407" w:type="pct"/>
            <w:vAlign w:val="center"/>
          </w:tcPr>
          <w:p w:rsidR="006D73FC" w:rsidRDefault="008F0949">
            <w:pPr>
              <w:pStyle w:val="afff6"/>
              <w:rPr>
                <w:color w:val="000000" w:themeColor="text1"/>
              </w:rPr>
            </w:pPr>
            <w:r>
              <w:rPr>
                <w:color w:val="000000" w:themeColor="text1"/>
              </w:rPr>
              <w:t>24</w:t>
            </w:r>
            <w:r>
              <w:rPr>
                <w:color w:val="000000" w:themeColor="text1"/>
              </w:rPr>
              <w:t>米</w:t>
            </w:r>
          </w:p>
        </w:tc>
        <w:tc>
          <w:tcPr>
            <w:tcW w:w="1092" w:type="pct"/>
            <w:vAlign w:val="center"/>
          </w:tcPr>
          <w:p w:rsidR="006D73FC" w:rsidRDefault="008F0949">
            <w:pPr>
              <w:pStyle w:val="afff6"/>
              <w:rPr>
                <w:color w:val="000000" w:themeColor="text1"/>
              </w:rPr>
            </w:pPr>
            <w:r>
              <w:rPr>
                <w:rFonts w:hint="eastAsia"/>
                <w:color w:val="000000" w:themeColor="text1"/>
              </w:rPr>
              <w:t>脱硫区联合厂房</w:t>
            </w:r>
          </w:p>
        </w:tc>
      </w:tr>
    </w:tbl>
    <w:p w:rsidR="006D73FC" w:rsidRDefault="008F0949">
      <w:pPr>
        <w:pStyle w:val="afff"/>
        <w:ind w:firstLine="480"/>
        <w:jc w:val="center"/>
        <w:rPr>
          <w:sz w:val="24"/>
        </w:rPr>
      </w:pPr>
      <w:r>
        <w:rPr>
          <w:rFonts w:hint="eastAsia"/>
          <w:sz w:val="24"/>
        </w:rPr>
        <w:t>表</w:t>
      </w:r>
      <w:r>
        <w:rPr>
          <w:sz w:val="24"/>
        </w:rPr>
        <w:t>5.6-3</w:t>
      </w:r>
      <w:r>
        <w:rPr>
          <w:rFonts w:hint="eastAsia"/>
          <w:sz w:val="24"/>
        </w:rPr>
        <w:t xml:space="preserve"> 消防和防爆单元安全检查表</w:t>
      </w:r>
    </w:p>
    <w:tbl>
      <w:tblPr>
        <w:tblStyle w:val="aff7"/>
        <w:tblW w:w="5000" w:type="pct"/>
        <w:tblLook w:val="04A0" w:firstRow="1" w:lastRow="0" w:firstColumn="1" w:lastColumn="0" w:noHBand="0" w:noVBand="1"/>
      </w:tblPr>
      <w:tblGrid>
        <w:gridCol w:w="676"/>
        <w:gridCol w:w="3826"/>
        <w:gridCol w:w="2410"/>
        <w:gridCol w:w="1840"/>
        <w:gridCol w:w="705"/>
      </w:tblGrid>
      <w:tr w:rsidR="006D73FC">
        <w:tc>
          <w:tcPr>
            <w:tcW w:w="357" w:type="pct"/>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2023" w:type="pct"/>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检查项目和内容</w:t>
            </w:r>
          </w:p>
        </w:tc>
        <w:tc>
          <w:tcPr>
            <w:tcW w:w="1274" w:type="pct"/>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检查依据</w:t>
            </w:r>
          </w:p>
        </w:tc>
        <w:tc>
          <w:tcPr>
            <w:tcW w:w="973" w:type="pct"/>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检查记录</w:t>
            </w:r>
          </w:p>
        </w:tc>
        <w:tc>
          <w:tcPr>
            <w:tcW w:w="373" w:type="pct"/>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检查结果</w:t>
            </w:r>
          </w:p>
        </w:tc>
      </w:tr>
      <w:tr w:rsidR="006D73FC">
        <w:tc>
          <w:tcPr>
            <w:tcW w:w="5000" w:type="pct"/>
            <w:gridSpan w:val="5"/>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Pr>
                <w:rFonts w:asciiTheme="minorEastAsia" w:eastAsiaTheme="minorEastAsia" w:hAnsiTheme="minorEastAsia" w:hint="eastAsia"/>
                <w:sz w:val="21"/>
                <w:szCs w:val="21"/>
              </w:rPr>
              <w:t>消防</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厂区道路和消防车道布置应充分满足生产调运、物料输送以及消防安全的要求，通过工艺流程和管线布置的统筹协调，</w:t>
            </w:r>
            <w:r>
              <w:rPr>
                <w:rFonts w:asciiTheme="minorEastAsia" w:eastAsiaTheme="minorEastAsia" w:hAnsiTheme="minorEastAsia" w:hint="eastAsia"/>
                <w:sz w:val="21"/>
                <w:szCs w:val="21"/>
              </w:rPr>
              <w:lastRenderedPageBreak/>
              <w:t>保障消防车道通畅。厂区道路和消防车道的设计应符合现行国家标准《厂矿道路设计规范》G</w:t>
            </w:r>
            <w:r>
              <w:rPr>
                <w:rFonts w:asciiTheme="minorEastAsia" w:eastAsiaTheme="minorEastAsia" w:hAnsiTheme="minorEastAsia"/>
                <w:sz w:val="21"/>
                <w:szCs w:val="21"/>
              </w:rPr>
              <w:t>BJ22</w:t>
            </w:r>
            <w:r>
              <w:rPr>
                <w:rFonts w:asciiTheme="minorEastAsia" w:eastAsiaTheme="minorEastAsia" w:hAnsiTheme="minorEastAsia" w:hint="eastAsia"/>
                <w:sz w:val="21"/>
                <w:szCs w:val="21"/>
              </w:rPr>
              <w:t>和《建筑设计防火规范》G</w:t>
            </w:r>
            <w:r>
              <w:rPr>
                <w:rFonts w:asciiTheme="minorEastAsia" w:eastAsiaTheme="minorEastAsia" w:hAnsiTheme="minorEastAsia"/>
                <w:sz w:val="21"/>
                <w:szCs w:val="21"/>
              </w:rPr>
              <w:t>B50016</w:t>
            </w:r>
            <w:r>
              <w:rPr>
                <w:rFonts w:asciiTheme="minorEastAsia" w:eastAsiaTheme="minorEastAsia" w:hAnsiTheme="minorEastAsia" w:hint="eastAsia"/>
                <w:sz w:val="21"/>
                <w:szCs w:val="21"/>
              </w:rPr>
              <w:t>的有关规定。</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《有色金属工程设计防火规范》G</w:t>
            </w:r>
            <w:r>
              <w:rPr>
                <w:rFonts w:asciiTheme="minorEastAsia" w:eastAsiaTheme="minorEastAsia" w:hAnsiTheme="minorEastAsia"/>
                <w:sz w:val="21"/>
                <w:szCs w:val="21"/>
              </w:rPr>
              <w:t>B50630-2010</w:t>
            </w:r>
            <w:r>
              <w:rPr>
                <w:rFonts w:asciiTheme="minorEastAsia" w:eastAsiaTheme="minorEastAsia" w:hAnsiTheme="minorEastAsia" w:hint="eastAsia"/>
                <w:sz w:val="21"/>
                <w:szCs w:val="21"/>
              </w:rPr>
              <w:t>第5</w:t>
            </w:r>
            <w:r>
              <w:rPr>
                <w:rFonts w:asciiTheme="minorEastAsia" w:eastAsiaTheme="minorEastAsia" w:hAnsiTheme="minorEastAsia"/>
                <w:sz w:val="21"/>
                <w:szCs w:val="21"/>
              </w:rPr>
              <w:t>.2.1</w:t>
            </w:r>
            <w:r>
              <w:rPr>
                <w:rFonts w:asciiTheme="minorEastAsia" w:eastAsiaTheme="minorEastAsia" w:hAnsiTheme="minorEastAsia" w:hint="eastAsia"/>
                <w:sz w:val="21"/>
                <w:szCs w:val="21"/>
              </w:rPr>
              <w:t>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防火间距和消防车道布置满足消防要求</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.2</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厂区道路的出入口位置和数量，应根据企业规模、总体规划等综合确定。出入口数量不应小于2个，且应位于厂区的不同方位。</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《有色金属工程设计防火规范》GB50630-2010第5.2.</w:t>
            </w:r>
            <w:r>
              <w:rPr>
                <w:rFonts w:asciiTheme="minorEastAsia" w:eastAsiaTheme="minorEastAsia" w:hAnsiTheme="minorEastAsia"/>
                <w:sz w:val="21"/>
                <w:szCs w:val="21"/>
              </w:rPr>
              <w:t>3</w:t>
            </w:r>
            <w:r>
              <w:rPr>
                <w:rFonts w:asciiTheme="minorEastAsia" w:eastAsiaTheme="minorEastAsia" w:hAnsiTheme="minorEastAsia" w:hint="eastAsia"/>
                <w:sz w:val="21"/>
                <w:szCs w:val="21"/>
              </w:rPr>
              <w:t>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设置两个出入口</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.3</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甲、乙类液体管道和可燃气体管道，不应穿越（含地上、下）与该管道无关的厂房（仓库）、贮罐区以及可燃材料堆场，并严禁穿越控制室、配电室、车间生活间等场所。</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《有色金属工程设计防火规范》GB50630-2010第5.</w:t>
            </w:r>
            <w:r>
              <w:rPr>
                <w:rFonts w:asciiTheme="minorEastAsia" w:eastAsiaTheme="minorEastAsia" w:hAnsiTheme="minorEastAsia"/>
                <w:sz w:val="21"/>
                <w:szCs w:val="21"/>
              </w:rPr>
              <w:t>3.1</w:t>
            </w:r>
            <w:r>
              <w:rPr>
                <w:rFonts w:asciiTheme="minorEastAsia" w:eastAsiaTheme="minorEastAsia" w:hAnsiTheme="minorEastAsia" w:hint="eastAsia"/>
                <w:sz w:val="21"/>
                <w:szCs w:val="21"/>
              </w:rPr>
              <w:t>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项目管道不穿越地下建筑物，未穿越配电室及生活区等</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.4</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受炽热烘烤、熔体喷溅、明火作用的区域，不应设置控制（操作、值班）室，当确需设置时，其构件应采用不燃烧体，并应对门、窗和结构件采取防火保护措施；当具有爆炸危险时，尚应设置有效的防爆设施。控制（操作、值班）室的安全出口（含通道）</w:t>
            </w:r>
            <w:r>
              <w:rPr>
                <w:rFonts w:asciiTheme="minorEastAsia" w:eastAsiaTheme="minorEastAsia" w:hAnsiTheme="minorEastAsia"/>
                <w:sz w:val="21"/>
                <w:szCs w:val="21"/>
              </w:rPr>
              <w:t>应便捷通畅，避开炽热、喷溅、明火直接作用的区域；对于疏散难度较大或者建筑面积大于</w:t>
            </w:r>
            <w:r>
              <w:rPr>
                <w:rFonts w:asciiTheme="minorEastAsia" w:eastAsiaTheme="minorEastAsia" w:hAnsiTheme="minorEastAsia" w:hint="eastAsia"/>
                <w:sz w:val="21"/>
                <w:szCs w:val="21"/>
              </w:rPr>
              <w:t>6</w:t>
            </w:r>
            <w:r>
              <w:rPr>
                <w:rFonts w:asciiTheme="minorEastAsia" w:eastAsiaTheme="minorEastAsia" w:hAnsiTheme="minorEastAsia"/>
                <w:sz w:val="21"/>
                <w:szCs w:val="21"/>
              </w:rPr>
              <w:t>0㎡的控制（操作、值班）室，其安全出口不应小于</w:t>
            </w:r>
            <w:r>
              <w:rPr>
                <w:rFonts w:asciiTheme="minorEastAsia" w:eastAsiaTheme="minorEastAsia" w:hAnsiTheme="minorEastAsia" w:hint="eastAsia"/>
                <w:sz w:val="21"/>
                <w:szCs w:val="21"/>
              </w:rPr>
              <w:t>2</w:t>
            </w:r>
            <w:r>
              <w:rPr>
                <w:rFonts w:asciiTheme="minorEastAsia" w:eastAsiaTheme="minorEastAsia" w:hAnsiTheme="minorEastAsia"/>
                <w:sz w:val="21"/>
                <w:szCs w:val="21"/>
              </w:rPr>
              <w:t>个。</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《有色金属工程设计防火规范》GB50630-2010第</w:t>
            </w:r>
            <w:r>
              <w:rPr>
                <w:rFonts w:asciiTheme="minorEastAsia" w:eastAsiaTheme="minorEastAsia" w:hAnsiTheme="minorEastAsia"/>
                <w:sz w:val="21"/>
                <w:szCs w:val="21"/>
              </w:rPr>
              <w:t>6.2.2条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控制（操作、值班）室</w:t>
            </w:r>
            <w:r>
              <w:rPr>
                <w:rFonts w:asciiTheme="minorEastAsia" w:eastAsiaTheme="minorEastAsia" w:hAnsiTheme="minorEastAsia"/>
                <w:sz w:val="21"/>
                <w:szCs w:val="21"/>
              </w:rPr>
              <w:t>不设置在炽热烘烤区域内</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.5</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有色金属工程的消防用水应与厂区生产、生活用水统一规划，水源必须有十分可靠的保证。</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《有色金属工程设计防火规范》GB50630-2010第</w:t>
            </w:r>
            <w:r>
              <w:rPr>
                <w:rFonts w:asciiTheme="minorEastAsia" w:eastAsiaTheme="minorEastAsia" w:hAnsiTheme="minorEastAsia"/>
                <w:sz w:val="21"/>
                <w:szCs w:val="21"/>
              </w:rPr>
              <w:t>7.1.1条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sz w:val="21"/>
                <w:szCs w:val="21"/>
              </w:rPr>
              <w:t>原有消防水池满足消防用水要求，消防水池定期补水</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.6</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大中型计算机房应在控制室设可靠准确的火灾自动报警装置和灭火装置。小型计算机房应配备灭火装置。</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《冶金企业安全卫生设计规定》第十七条1款⑧</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控制室设烟雾报警装置</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.7</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电缆隧道、电缆井应避开高温、燃爆地段，并应有防渗漏措施。选择电缆井的位置应考虑暴雨的危害，防止汇水倒灌。</w:t>
            </w:r>
            <w:r>
              <w:rPr>
                <w:rFonts w:asciiTheme="minorEastAsia" w:eastAsiaTheme="minorEastAsia" w:hAnsiTheme="minorEastAsia" w:hint="eastAsia"/>
                <w:sz w:val="21"/>
                <w:szCs w:val="21"/>
              </w:rPr>
              <w:lastRenderedPageBreak/>
              <w:t>在自然通风不能满足电缆隧道散热的要求时，应设机械通风装置，并与火灾报警、灭火装置联锁。大中型电缆隧道应设置可靠的火灾报警装置，采取相适应的灭火措施。</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《冶金企业安全卫生设计规定》第十七条1款⑩</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电缆隧道、电缆井避开高温、燃爆地段，并应有防渗漏</w:t>
            </w:r>
            <w:r>
              <w:rPr>
                <w:rFonts w:asciiTheme="minorEastAsia" w:eastAsiaTheme="minorEastAsia" w:hAnsiTheme="minorEastAsia" w:hint="eastAsia"/>
                <w:sz w:val="21"/>
                <w:szCs w:val="21"/>
              </w:rPr>
              <w:lastRenderedPageBreak/>
              <w:t>措施。</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.8</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所有电缆隧道、电缆通道应每隔70米设一道防火隔墙。电缆隧道通过变电所、电器室的部位，也应设防火隔墙。电缆井每隔6～8米应采用防火堵料封堵。电缆穿过电器室的墙壁、顶棚、楼板或穿出配电柜时也应用防火堵料封堵，每根电缆的表面应涂以适当长度和厚度的防火涂料。有可能被钢水、铁水溅到的电缆构筑物应采用耐火材料防护。</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《冶金企业安全卫生设计规定》第十七条1款①</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所有电缆隧道、电缆通道每隔一定距离设一道防火隔墙。电缆隧道通过变电所、电器室的部位，也设防火隔墙。</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.9</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厂房内的各种可燃气体管道不得与起重设备的裸露滑触线布置在同一侧。</w:t>
            </w:r>
          </w:p>
        </w:tc>
        <w:tc>
          <w:tcPr>
            <w:tcW w:w="127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《冶金企业安全卫生设计规定》第十七条1款⑤</w:t>
            </w:r>
          </w:p>
        </w:tc>
        <w:tc>
          <w:tcPr>
            <w:tcW w:w="97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燃气输送管道与裸露滑触线不在同一侧</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.10</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工厂主变压器或大于8000千伏安的变压器，应设油温检测器，在室内设置时应设火灾自动报警装置和灭火装置。</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《冶金企业安全卫生设计规定》第十七条1款⑥</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设油温检测</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.11</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厂房的耐火等级、层数和每个防火分区的最大允许建筑面积除本规范另有规定者外，应符合表3.3.1的规定。</w:t>
            </w:r>
          </w:p>
        </w:tc>
        <w:tc>
          <w:tcPr>
            <w:tcW w:w="127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《建筑设计防火规范》3.3.1</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满足规范要求</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.12</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除本规范另有规定者外，厂房之间及其与乙、丙、丁、戊类仓库、民用建筑等之间的防火间距不应小于表3.4.1的规定。</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《建筑设计防火规范》3.4.1</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防护间距满足要求</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.13</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厂房的安全出口应分散布置。每个防火分区、一个防火分区的每个楼层，其相邻2个安全出口最近边缘之间的水平距离不应小于5.0m。</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《建筑设计防火规范》3.7.1</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安全出口分散布置</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.14</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厂房内的疏散楼梯、走道、门的各自总净宽度应根据疏散人数，按表3.7.5的规定经计算确定。但疏散楼梯的最小净</w:t>
            </w:r>
            <w:r>
              <w:rPr>
                <w:rFonts w:asciiTheme="minorEastAsia" w:eastAsiaTheme="minorEastAsia" w:hAnsiTheme="minorEastAsia" w:hint="eastAsia"/>
                <w:sz w:val="21"/>
                <w:szCs w:val="21"/>
              </w:rPr>
              <w:lastRenderedPageBreak/>
              <w:t>宽度不宜小于1.1m，疏散走道的最小净宽度不宜小于1.4m，门的最小净宽度不宜小于0.9m。当每层人数不相等时，疏散楼梯的总净宽度应分层计算，下层楼梯总净宽度应按该层或该层以上人数最多的一层计算。</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《建筑设计防火规范》3.7.5</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楼梯、走道、门的净宽度根据计算确定</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.15</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工厂、仓库区内应设置消防车道。占地面积大于3000㎡的甲、乙、丙类厂房或占地面积大于1500㎡的乙、丙类仓库，应设置环形消防车道，确有困难时，应沿建筑物的两个长边设置消防车道。</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《建筑设计防火规范》6.0.6</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设环形消防车道</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.16</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供消防车取水的天然水源和消防水池应设置消防车道。</w:t>
            </w:r>
          </w:p>
        </w:tc>
        <w:tc>
          <w:tcPr>
            <w:tcW w:w="127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《建筑设计防火规范》6.0.8</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设消防车道</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.17</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的全部消防用水量应为其室内、外消防用水量之和。室外消防用水量应为民用建筑、厂房（仓库）、储罐（区）、堆场室外设置的消火栓、水喷雾、水幕、泡沫等灭火、冷却系统等需要同时开启的用水量之和。室内消防用水量应为民用建筑、厂房（仓库）室内设置的消火栓、自动喷水、泡沫等灭火系统需要同时开启的用水量之和。</w:t>
            </w:r>
          </w:p>
        </w:tc>
        <w:tc>
          <w:tcPr>
            <w:tcW w:w="127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《建筑设计防火规范》8.1.5</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计算符合</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.18</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工厂、仓库、堆场、储罐（区）和民用建筑的室外消防用水量，应按同一时间内的火灾次数和一次灭火用水量确定</w:t>
            </w:r>
            <w:r>
              <w:rPr>
                <w:rFonts w:asciiTheme="minorEastAsia" w:eastAsiaTheme="minorEastAsia" w:hAnsiTheme="minorEastAsia"/>
                <w:sz w:val="21"/>
                <w:szCs w:val="21"/>
              </w:rPr>
              <w:t>.</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《建筑设计防火规范》8.2.2</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按同一时间确定</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.19</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室外消防给水管道的布置应符合下列规定：1室外消防给水管网应布置成环状，当室外消防用水量小于等于15L/s时，可布置成枝状；2向环状管网输水的进水管不应少于两条，当其中一条发生故障时，其余的进水管应能满足消防用水总量的供给要求；3环状管道应采用阀门分成若干独立段，每段内室外消火栓的数量不宜超过5个；4室外消防给水</w:t>
            </w:r>
            <w:r>
              <w:rPr>
                <w:rFonts w:asciiTheme="minorEastAsia" w:eastAsiaTheme="minorEastAsia" w:hAnsiTheme="minorEastAsia" w:hint="eastAsia"/>
                <w:sz w:val="21"/>
                <w:szCs w:val="21"/>
              </w:rPr>
              <w:lastRenderedPageBreak/>
              <w:t>管道的直径不应小于DN100；5室外消防给水管道设置的其它要求应符合现行国家标准《室外给水设计规范》GBJ13的有关规定。</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《建筑设计防火规范》8.2.7</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消防管道环形布置，设备用管</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1</w:t>
            </w:r>
            <w:r>
              <w:rPr>
                <w:rFonts w:asciiTheme="minorEastAsia" w:eastAsiaTheme="minorEastAsia" w:hAnsiTheme="minorEastAsia"/>
                <w:sz w:val="21"/>
                <w:szCs w:val="21"/>
              </w:rPr>
              <w:t>.20</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建筑的室内消火栓、阀门等设置地点应设置永久性固定标识。</w:t>
            </w:r>
          </w:p>
        </w:tc>
        <w:tc>
          <w:tcPr>
            <w:tcW w:w="1274"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《建筑设计防火规范》8.4.5</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设永久固定标识</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.21</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独立建造的消防水泵房，其耐火等级不应低于二级。附设在建筑中的消防水泵房应按本规范第7.2.5条的规定与其它部位隔开。消防水泵房设置在首层时，其疏散门宜直通室外；设置在地下层或楼层上时，其疏散门应靠近安全出口。消防水泵房的门应采用甲级防火门。</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《建筑设计防火规范》8.6.4</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此次验收范围内消防由消防泵房提供</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.22</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消防水泵房应有不少于两条的出水管直接与消防给水管网连接。当其中一条出水管关闭时，其余的出水管应仍能通过全部用水量。出水管上应设置试验和检查用的压力表和DN65的放水阀门。当存在超压可能时，出水管上应设置防超压设施。</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《建筑设计防火规范》8.6.5</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设两条出水管道与消防给水管网连接</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1</w:t>
            </w:r>
            <w:r>
              <w:rPr>
                <w:rFonts w:asciiTheme="minorEastAsia" w:eastAsiaTheme="minorEastAsia" w:hAnsiTheme="minorEastAsia"/>
                <w:sz w:val="21"/>
                <w:szCs w:val="21"/>
              </w:rPr>
              <w:t>.23</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消防水泵应设置备用泵，其工作能力不应小于最大一台消防工作泵。当工厂、仓库、堆场和储罐的室外消防用水量小于等于25L/s或建筑的室内消防用水量小于等于10L/s时，可不设置备用泵。</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《建筑设计防火规范》8.6.8</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消防水泵设备用泵</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5000" w:type="pct"/>
            <w:gridSpan w:val="5"/>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Pr>
                <w:rFonts w:asciiTheme="minorEastAsia" w:eastAsiaTheme="minorEastAsia" w:hAnsiTheme="minorEastAsia" w:hint="eastAsia"/>
                <w:sz w:val="21"/>
                <w:szCs w:val="21"/>
              </w:rPr>
              <w:t>防爆</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.1</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炼炉和加热炉窑的水冷却设施必须具有足够的强度、抗震性和严密性，保持冷却水流畅。汽化冷却各部分设施的设计必须符合冶金部《压力容器安全技术管理规程》和劳动部《蒸汽锅炉安全技术监察规程》的规定。设备的总水管处必须设进出水温度、压力、流量等监控和报警设施。</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《冶金企业安全卫生设计规定》第十七条2款①</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水冷却设施强度、严密性满足要求。设备总水管设进水温度、压力及流量监控和报警设施。</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2</w:t>
            </w:r>
            <w:r>
              <w:rPr>
                <w:rFonts w:asciiTheme="minorEastAsia" w:eastAsiaTheme="minorEastAsia" w:hAnsiTheme="minorEastAsia"/>
                <w:sz w:val="21"/>
                <w:szCs w:val="21"/>
              </w:rPr>
              <w:t>.2</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存放和运输液体金属与熔渣的场所不得有易积水的坑、沟等，如生产上需要设置地面沟或坑等，则必须有严密的防水措施，并保证干燥。车间地面标高应高出厂区地面标高0．3米以上。</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《冶金企业安全卫生设计规定》第十七条2款②</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熔炼炉生产场所保持干燥</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.3</w:t>
            </w:r>
          </w:p>
        </w:tc>
        <w:tc>
          <w:tcPr>
            <w:tcW w:w="20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可燃气体管道的未端、隔断装置前和最高处都必须设放散管，放散管上应设取样头。放散管的高度应符合GB6222《工业企业煤气安全规程》的规定；放散管的直径，应根据供气量确定。</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《冶金企业安全卫生设计规定》第十七条3款①</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燃气管道的未端、隔断装置前和最高处设放散管。</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.4</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可燃气体的生产、储存、灌装区必须有可靠的防雷接地装置和防静电接地装置，两种接地装置之间的距离应符合规范要求。</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《冶金企业安全卫生设计规定》第十七条3款④</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设防雷和防静电接地装置，并定期检测。</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r w:rsidR="006D73FC">
        <w:tc>
          <w:tcPr>
            <w:tcW w:w="357"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w:t>
            </w:r>
            <w:r>
              <w:rPr>
                <w:rFonts w:asciiTheme="minorEastAsia" w:eastAsiaTheme="minorEastAsia" w:hAnsiTheme="minorEastAsia"/>
                <w:sz w:val="21"/>
                <w:szCs w:val="21"/>
              </w:rPr>
              <w:t>.5</w:t>
            </w:r>
          </w:p>
        </w:tc>
        <w:tc>
          <w:tcPr>
            <w:tcW w:w="2023"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可燃气体生产厂房必须根据气体的性质采取防止可燃气体聚积的措施。散发比空气轻的可燃气体、可燃蒸汽的厂房，宜采用轻质屋盖，屋顶应尽量平整，避免死角，厂房上部应通风良好。散发比空气重的可燃气体、可燃蒸汽的甲类厂房及有粉尘、纤维爆炸危险的乙类厂房不宜设地沟；如需设置，则地沟盖板应严密，并用不燃材料填实。</w:t>
            </w:r>
          </w:p>
        </w:tc>
        <w:tc>
          <w:tcPr>
            <w:tcW w:w="127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《冶金企业安全卫生设计规定》第十七条3款⑤</w:t>
            </w:r>
          </w:p>
        </w:tc>
        <w:tc>
          <w:tcPr>
            <w:tcW w:w="9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未涉及上述厂房</w:t>
            </w:r>
          </w:p>
        </w:tc>
        <w:tc>
          <w:tcPr>
            <w:tcW w:w="37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符合</w:t>
            </w:r>
          </w:p>
        </w:tc>
      </w:tr>
    </w:tbl>
    <w:p w:rsidR="006D73FC" w:rsidRDefault="008F0949">
      <w:pPr>
        <w:pStyle w:val="afff"/>
      </w:pPr>
      <w:r>
        <w:rPr>
          <w:rFonts w:hint="eastAsia"/>
        </w:rPr>
        <w:t>检查结果：</w:t>
      </w:r>
      <w:bookmarkStart w:id="64" w:name="_Hlk48723519"/>
      <w:r>
        <w:rPr>
          <w:rFonts w:hint="eastAsia"/>
        </w:rPr>
        <w:t>本检查表共</w:t>
      </w:r>
      <w:r>
        <w:t>28</w:t>
      </w:r>
      <w:r>
        <w:rPr>
          <w:rFonts w:hint="eastAsia"/>
        </w:rPr>
        <w:t>项，符合</w:t>
      </w:r>
      <w:r>
        <w:t>28</w:t>
      </w:r>
      <w:r>
        <w:rPr>
          <w:rFonts w:hint="eastAsia"/>
        </w:rPr>
        <w:t>项。厂内设置了消防供水管道及消火栓，在消防设施服务半径之内。各生产场所的厂房内工作室适当位置，配备若干个干粉灭火器和二氧化碳灭火器。项目消防已进行自主验收并上报备案</w:t>
      </w:r>
      <w:bookmarkEnd w:id="64"/>
      <w:r>
        <w:rPr>
          <w:rFonts w:hint="eastAsia"/>
        </w:rPr>
        <w:t>。</w:t>
      </w:r>
    </w:p>
    <w:p w:rsidR="006D73FC" w:rsidRDefault="008F0949">
      <w:pPr>
        <w:pStyle w:val="1110"/>
        <w:spacing w:before="156" w:after="156"/>
      </w:pPr>
      <w:r>
        <w:rPr>
          <w:rFonts w:hint="eastAsia"/>
        </w:rPr>
        <w:t>5</w:t>
      </w:r>
      <w:r>
        <w:t>.6.4</w:t>
      </w:r>
      <w:bookmarkStart w:id="65" w:name="_Hlk48722905"/>
      <w:r>
        <w:rPr>
          <w:rFonts w:hint="eastAsia"/>
        </w:rPr>
        <w:t xml:space="preserve"> 辅助供水与排水措施</w:t>
      </w:r>
      <w:bookmarkEnd w:id="65"/>
    </w:p>
    <w:p w:rsidR="006D73FC" w:rsidRDefault="008F0949">
      <w:pPr>
        <w:pStyle w:val="afff"/>
      </w:pPr>
      <w:r>
        <w:rPr>
          <w:rFonts w:hint="eastAsia"/>
        </w:rPr>
        <w:t>辅助供水与排水措施子单元主要针对厂区给排水的有关内容，评价该项目的用水量、供水排水系统的设置及给排水管道布设、废水处理系统等情况。</w:t>
      </w:r>
      <w:bookmarkStart w:id="66" w:name="_Hlk48724751"/>
      <w:r>
        <w:rPr>
          <w:rFonts w:hint="eastAsia"/>
        </w:rPr>
        <w:t>检查表依据《室外给水设计规范》</w:t>
      </w:r>
      <w:r>
        <w:rPr>
          <w:rFonts w:hint="eastAsia"/>
        </w:rPr>
        <w:tab/>
        <w:t>GB50013、《室外排水设计规范（2011年版）》</w:t>
      </w:r>
      <w:r>
        <w:rPr>
          <w:rFonts w:hint="eastAsia"/>
        </w:rPr>
        <w:lastRenderedPageBreak/>
        <w:tab/>
        <w:t>GB50014及《建筑给水排水设计规范》</w:t>
      </w:r>
      <w:r>
        <w:rPr>
          <w:rFonts w:hint="eastAsia"/>
        </w:rPr>
        <w:tab/>
        <w:t>GB50015等编制，现场检查结果详见下表。</w:t>
      </w:r>
    </w:p>
    <w:bookmarkEnd w:id="66"/>
    <w:p w:rsidR="006D73FC" w:rsidRDefault="008F0949">
      <w:pPr>
        <w:pStyle w:val="afff"/>
        <w:ind w:firstLine="480"/>
        <w:jc w:val="center"/>
        <w:rPr>
          <w:sz w:val="24"/>
        </w:rPr>
      </w:pPr>
      <w:r>
        <w:rPr>
          <w:rFonts w:hint="eastAsia"/>
          <w:sz w:val="24"/>
        </w:rPr>
        <w:t>表5</w:t>
      </w:r>
      <w:r>
        <w:rPr>
          <w:sz w:val="24"/>
        </w:rPr>
        <w:t>.6-4</w:t>
      </w:r>
      <w:r>
        <w:rPr>
          <w:rFonts w:hint="eastAsia"/>
          <w:sz w:val="24"/>
        </w:rPr>
        <w:t xml:space="preserve"> 辅助供水与排水措施安全检查表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
        <w:gridCol w:w="4602"/>
        <w:gridCol w:w="1984"/>
        <w:gridCol w:w="1702"/>
        <w:gridCol w:w="702"/>
      </w:tblGrid>
      <w:tr w:rsidR="006D73FC">
        <w:trPr>
          <w:jc w:val="center"/>
        </w:trPr>
        <w:tc>
          <w:tcPr>
            <w:tcW w:w="247" w:type="pct"/>
            <w:vAlign w:val="center"/>
          </w:tcPr>
          <w:p w:rsidR="006D73FC" w:rsidRDefault="008F0949">
            <w:pPr>
              <w:jc w:val="center"/>
              <w:rPr>
                <w:rFonts w:ascii="宋体" w:hAnsi="宋体"/>
                <w:b/>
                <w:color w:val="000000" w:themeColor="text1"/>
                <w:szCs w:val="21"/>
              </w:rPr>
            </w:pPr>
            <w:bookmarkStart w:id="67" w:name="_Hlk48725041"/>
            <w:r>
              <w:rPr>
                <w:rFonts w:ascii="宋体" w:hAnsi="宋体" w:hint="eastAsia"/>
                <w:b/>
                <w:color w:val="000000" w:themeColor="text1"/>
                <w:szCs w:val="21"/>
              </w:rPr>
              <w:t>序号</w:t>
            </w:r>
          </w:p>
        </w:tc>
        <w:tc>
          <w:tcPr>
            <w:tcW w:w="2433" w:type="pct"/>
            <w:vAlign w:val="center"/>
          </w:tcPr>
          <w:p w:rsidR="006D73FC" w:rsidRDefault="008F0949">
            <w:pPr>
              <w:jc w:val="center"/>
              <w:rPr>
                <w:rFonts w:ascii="宋体" w:hAnsi="宋体"/>
                <w:b/>
                <w:color w:val="000000" w:themeColor="text1"/>
                <w:szCs w:val="21"/>
              </w:rPr>
            </w:pPr>
            <w:r>
              <w:rPr>
                <w:rFonts w:ascii="宋体" w:hAnsi="宋体" w:hint="eastAsia"/>
                <w:b/>
                <w:color w:val="000000" w:themeColor="text1"/>
                <w:szCs w:val="21"/>
              </w:rPr>
              <w:t>检查项目和内容</w:t>
            </w:r>
          </w:p>
        </w:tc>
        <w:tc>
          <w:tcPr>
            <w:tcW w:w="1049" w:type="pct"/>
            <w:vAlign w:val="center"/>
          </w:tcPr>
          <w:p w:rsidR="006D73FC" w:rsidRDefault="008F0949">
            <w:pPr>
              <w:jc w:val="center"/>
              <w:rPr>
                <w:rFonts w:ascii="宋体" w:hAnsi="宋体"/>
                <w:b/>
                <w:color w:val="000000" w:themeColor="text1"/>
                <w:szCs w:val="21"/>
              </w:rPr>
            </w:pPr>
            <w:r>
              <w:rPr>
                <w:rFonts w:ascii="宋体" w:hAnsi="宋体" w:hint="eastAsia"/>
                <w:b/>
                <w:color w:val="000000" w:themeColor="text1"/>
                <w:szCs w:val="21"/>
              </w:rPr>
              <w:t>检查依据</w:t>
            </w:r>
          </w:p>
        </w:tc>
        <w:tc>
          <w:tcPr>
            <w:tcW w:w="900" w:type="pct"/>
            <w:vAlign w:val="center"/>
          </w:tcPr>
          <w:p w:rsidR="006D73FC" w:rsidRDefault="008F0949">
            <w:pPr>
              <w:jc w:val="center"/>
              <w:rPr>
                <w:rFonts w:ascii="宋体" w:hAnsi="宋体"/>
                <w:b/>
                <w:color w:val="000000" w:themeColor="text1"/>
                <w:szCs w:val="21"/>
              </w:rPr>
            </w:pPr>
            <w:r>
              <w:rPr>
                <w:rFonts w:ascii="宋体" w:hAnsi="宋体" w:hint="eastAsia"/>
                <w:b/>
                <w:color w:val="000000" w:themeColor="text1"/>
                <w:szCs w:val="21"/>
              </w:rPr>
              <w:t>检查记录</w:t>
            </w:r>
          </w:p>
        </w:tc>
        <w:tc>
          <w:tcPr>
            <w:tcW w:w="371" w:type="pct"/>
            <w:vAlign w:val="center"/>
          </w:tcPr>
          <w:p w:rsidR="006D73FC" w:rsidRDefault="008F0949">
            <w:pPr>
              <w:jc w:val="center"/>
              <w:rPr>
                <w:rFonts w:ascii="宋体" w:hAnsi="宋体"/>
                <w:b/>
                <w:color w:val="000000" w:themeColor="text1"/>
                <w:szCs w:val="21"/>
              </w:rPr>
            </w:pPr>
            <w:r>
              <w:rPr>
                <w:rFonts w:ascii="宋体" w:hAnsi="宋体" w:hint="eastAsia"/>
                <w:b/>
                <w:color w:val="000000" w:themeColor="text1"/>
                <w:szCs w:val="21"/>
              </w:rPr>
              <w:t>检查结果</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1</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工作水泵的型号及台数应根据逐时、逐日和逐季水量变化、水压要求、水质情况、调节水池大小、机组的效率和功率因素等，综合考虑确定。当供水量变化大且水泵台数较少时，应考虑大小规格搭配，但型号不宜过多，电机的电压宜一致。</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《室外给水设计规范》第</w:t>
            </w:r>
            <w:r>
              <w:rPr>
                <w:rFonts w:ascii="宋体" w:hAnsi="宋体"/>
                <w:color w:val="000000" w:themeColor="text1"/>
                <w:szCs w:val="21"/>
              </w:rPr>
              <w:t>6.1.1</w:t>
            </w:r>
            <w:r>
              <w:rPr>
                <w:rFonts w:ascii="宋体" w:hAnsi="宋体" w:hint="eastAsia"/>
                <w:color w:val="000000" w:themeColor="text1"/>
                <w:szCs w:val="21"/>
              </w:rPr>
              <w:t>条</w:t>
            </w:r>
          </w:p>
        </w:tc>
        <w:tc>
          <w:tcPr>
            <w:tcW w:w="900"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工作水泵的型号及台数经综合考虑确定。</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adjustRightInd w:val="0"/>
              <w:jc w:val="center"/>
              <w:rPr>
                <w:rFonts w:ascii="宋体" w:hAnsi="宋体"/>
                <w:color w:val="000000" w:themeColor="text1"/>
              </w:rPr>
            </w:pPr>
            <w:r>
              <w:rPr>
                <w:rFonts w:ascii="宋体" w:hAnsi="宋体" w:hint="eastAsia"/>
                <w:color w:val="000000" w:themeColor="text1"/>
              </w:rPr>
              <w:t>2</w:t>
            </w:r>
          </w:p>
        </w:tc>
        <w:tc>
          <w:tcPr>
            <w:tcW w:w="2433" w:type="pct"/>
            <w:vAlign w:val="center"/>
          </w:tcPr>
          <w:p w:rsidR="006D73FC" w:rsidRDefault="008F0949">
            <w:pPr>
              <w:adjustRightInd w:val="0"/>
              <w:rPr>
                <w:rFonts w:ascii="宋体" w:hAnsi="宋体"/>
                <w:color w:val="000000" w:themeColor="text1"/>
              </w:rPr>
            </w:pPr>
            <w:r>
              <w:rPr>
                <w:rFonts w:ascii="宋体" w:hAnsi="宋体" w:hint="eastAsia"/>
                <w:color w:val="000000" w:themeColor="text1"/>
              </w:rPr>
              <w:t>泵房应根据具体情况采用相应的采暖、通风和排水设施。</w:t>
            </w:r>
          </w:p>
          <w:p w:rsidR="006D73FC" w:rsidRDefault="008F0949">
            <w:pPr>
              <w:adjustRightInd w:val="0"/>
              <w:rPr>
                <w:rFonts w:ascii="宋体" w:hAnsi="宋体"/>
                <w:color w:val="000000" w:themeColor="text1"/>
              </w:rPr>
            </w:pPr>
            <w:r>
              <w:rPr>
                <w:rFonts w:ascii="宋体" w:hAnsi="宋体" w:hint="eastAsia"/>
                <w:color w:val="000000" w:themeColor="text1"/>
              </w:rPr>
              <w:t>泵房的噪声控制应符合现行的《工业企业噪声控制设计规范》</w:t>
            </w:r>
            <w:r>
              <w:rPr>
                <w:rFonts w:ascii="宋体" w:hAnsi="宋体"/>
                <w:color w:val="000000" w:themeColor="text1"/>
              </w:rPr>
              <w:t>GBJ87</w:t>
            </w:r>
            <w:r>
              <w:rPr>
                <w:rFonts w:ascii="宋体" w:hAnsi="宋体" w:hint="eastAsia"/>
                <w:color w:val="000000" w:themeColor="text1"/>
              </w:rPr>
              <w:t>的规定。</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《室外给水设计规范》第</w:t>
            </w:r>
            <w:r>
              <w:rPr>
                <w:rFonts w:ascii="宋体" w:hAnsi="宋体"/>
                <w:color w:val="000000" w:themeColor="text1"/>
                <w:szCs w:val="21"/>
              </w:rPr>
              <w:t>6.1.6</w:t>
            </w:r>
            <w:r>
              <w:rPr>
                <w:rFonts w:ascii="宋体" w:hAnsi="宋体" w:hint="eastAsia"/>
                <w:color w:val="000000" w:themeColor="text1"/>
                <w:szCs w:val="21"/>
              </w:rPr>
              <w:t>条</w:t>
            </w:r>
          </w:p>
        </w:tc>
        <w:tc>
          <w:tcPr>
            <w:tcW w:w="900"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消防泵房设有上述设施</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3</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污泥处理过程中产生的污泥水应返回污水处理构筑物进行处理。</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《室外排水设计规范（2011年版）》第</w:t>
            </w:r>
            <w:r>
              <w:rPr>
                <w:rFonts w:ascii="宋体" w:hAnsi="宋体"/>
                <w:color w:val="000000" w:themeColor="text1"/>
                <w:szCs w:val="21"/>
              </w:rPr>
              <w:t>7.1.5</w:t>
            </w:r>
            <w:r>
              <w:rPr>
                <w:rFonts w:ascii="宋体" w:hAnsi="宋体" w:hint="eastAsia"/>
                <w:color w:val="000000" w:themeColor="text1"/>
                <w:szCs w:val="21"/>
              </w:rPr>
              <w:t>条</w:t>
            </w:r>
          </w:p>
        </w:tc>
        <w:tc>
          <w:tcPr>
            <w:tcW w:w="900"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项目设有污水处理设施</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4</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负有消防给水任务管道的最小直径不应小于</w:t>
            </w:r>
            <w:r>
              <w:rPr>
                <w:rFonts w:ascii="宋体" w:hAnsi="宋体"/>
                <w:color w:val="000000" w:themeColor="text1"/>
                <w:szCs w:val="21"/>
              </w:rPr>
              <w:t>100mm</w:t>
            </w:r>
            <w:r>
              <w:rPr>
                <w:rFonts w:ascii="宋体" w:hAnsi="宋体" w:hint="eastAsia"/>
                <w:color w:val="000000" w:themeColor="text1"/>
                <w:szCs w:val="21"/>
              </w:rPr>
              <w:t>，室外消火栓的间距不应超过</w:t>
            </w:r>
            <w:r>
              <w:rPr>
                <w:rFonts w:ascii="宋体" w:hAnsi="宋体"/>
                <w:color w:val="000000" w:themeColor="text1"/>
                <w:szCs w:val="21"/>
              </w:rPr>
              <w:t>120m</w:t>
            </w:r>
            <w:r>
              <w:rPr>
                <w:rFonts w:ascii="宋体" w:hAnsi="宋体" w:hint="eastAsia"/>
                <w:color w:val="000000" w:themeColor="text1"/>
                <w:szCs w:val="21"/>
              </w:rPr>
              <w:t>。</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7.1.3</w:t>
            </w:r>
          </w:p>
        </w:tc>
        <w:tc>
          <w:tcPr>
            <w:tcW w:w="900" w:type="pct"/>
            <w:vAlign w:val="center"/>
          </w:tcPr>
          <w:p w:rsidR="006D73FC" w:rsidRDefault="008F0949">
            <w:pPr>
              <w:rPr>
                <w:rFonts w:ascii="宋体" w:hAnsi="宋体"/>
                <w:color w:val="000000" w:themeColor="text1"/>
                <w:kern w:val="0"/>
                <w:szCs w:val="21"/>
              </w:rPr>
            </w:pPr>
            <w:r>
              <w:rPr>
                <w:rFonts w:ascii="宋体" w:hAnsi="宋体" w:hint="eastAsia"/>
                <w:color w:val="000000" w:themeColor="text1"/>
                <w:kern w:val="0"/>
                <w:szCs w:val="21"/>
              </w:rPr>
              <w:t>室外</w:t>
            </w:r>
            <w:r>
              <w:rPr>
                <w:rFonts w:ascii="宋体" w:hAnsi="宋体" w:cs="宋体" w:hint="eastAsia"/>
                <w:color w:val="000000" w:themeColor="text1"/>
                <w:kern w:val="0"/>
                <w:szCs w:val="21"/>
              </w:rPr>
              <w:t>消火栓间距小于120m</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5</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检查井宜采用具有防盗功能的井盖。位于路面上的井盖，宜与路面持平；位于绿化带内井盖，不应低于地面。</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4.4.7</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井盖与路面持平，绿化带内井盖不低于地面。</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6</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在排水管道每隔适当距离的检查井内和泵站前一检查井内，宜设置沉泥槽，深度宜为</w:t>
            </w:r>
            <w:r>
              <w:rPr>
                <w:rFonts w:ascii="宋体" w:hAnsi="宋体"/>
                <w:color w:val="000000" w:themeColor="text1"/>
                <w:szCs w:val="21"/>
              </w:rPr>
              <w:t>0.3</w:t>
            </w:r>
            <w:r>
              <w:rPr>
                <w:rFonts w:ascii="宋体" w:hAnsi="宋体" w:hint="eastAsia"/>
                <w:color w:val="000000" w:themeColor="text1"/>
                <w:szCs w:val="21"/>
              </w:rPr>
              <w:t>～</w:t>
            </w:r>
            <w:r>
              <w:rPr>
                <w:rFonts w:ascii="宋体" w:hAnsi="宋体"/>
                <w:color w:val="000000" w:themeColor="text1"/>
                <w:szCs w:val="21"/>
              </w:rPr>
              <w:t>0.5m</w:t>
            </w:r>
            <w:r>
              <w:rPr>
                <w:rFonts w:ascii="宋体" w:hAnsi="宋体" w:hint="eastAsia"/>
                <w:color w:val="000000" w:themeColor="text1"/>
                <w:szCs w:val="21"/>
              </w:rPr>
              <w:t>。</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4.4.11</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泵站前一检查井内，设有沉泥槽。</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7</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雨水口的型式、数量和布置，应按汇水面积所产生的流量、雨水口的泄水能力及道路型式确定。</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4.7.1</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道路中间及两侧布置有雨水口</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8</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雨水口深度不宜大于</w:t>
            </w:r>
            <w:r>
              <w:rPr>
                <w:rFonts w:ascii="宋体" w:hAnsi="宋体"/>
                <w:color w:val="000000" w:themeColor="text1"/>
                <w:szCs w:val="21"/>
              </w:rPr>
              <w:t>1m</w:t>
            </w:r>
            <w:r>
              <w:rPr>
                <w:rFonts w:ascii="宋体" w:hAnsi="宋体" w:hint="eastAsia"/>
                <w:color w:val="000000" w:themeColor="text1"/>
                <w:szCs w:val="21"/>
              </w:rPr>
              <w:t>，并根据需要设置沉泥槽。遇特殊情况需要浅埋时，应采取加固措施。有冻胀影响地区的雨水口深度，可根据当地经验确定。</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4.7.4</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雨水口深度不大于1</w:t>
            </w:r>
            <w:r>
              <w:rPr>
                <w:rFonts w:ascii="宋体" w:hAnsi="宋体"/>
                <w:color w:val="000000" w:themeColor="text1"/>
                <w:kern w:val="0"/>
                <w:szCs w:val="21"/>
              </w:rPr>
              <w:t>m,</w:t>
            </w:r>
            <w:r>
              <w:rPr>
                <w:rFonts w:ascii="宋体" w:hAnsi="宋体" w:hint="eastAsia"/>
                <w:color w:val="000000" w:themeColor="text1"/>
                <w:kern w:val="0"/>
                <w:szCs w:val="21"/>
              </w:rPr>
              <w:t>设有沉泥槽。</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9</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排水管道与其他地下管渠、建筑物、构筑物等相互间的位置，应符合下列要求：</w:t>
            </w:r>
          </w:p>
          <w:p w:rsidR="006D73FC" w:rsidRDefault="008F0949">
            <w:pPr>
              <w:rPr>
                <w:rFonts w:ascii="宋体" w:hAnsi="宋体"/>
                <w:b/>
                <w:bCs/>
                <w:color w:val="000000" w:themeColor="text1"/>
                <w:szCs w:val="21"/>
              </w:rPr>
            </w:pPr>
            <w:r>
              <w:rPr>
                <w:rFonts w:ascii="宋体" w:hAnsi="宋体"/>
                <w:color w:val="000000" w:themeColor="text1"/>
                <w:szCs w:val="21"/>
              </w:rPr>
              <w:t>1</w:t>
            </w:r>
            <w:r>
              <w:rPr>
                <w:rFonts w:ascii="宋体" w:hAnsi="宋体" w:hint="eastAsia"/>
                <w:color w:val="000000" w:themeColor="text1"/>
                <w:szCs w:val="21"/>
              </w:rPr>
              <w:t>敷设和检修管道时，不应互相影响；</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4.13.1</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排水管道直接由市政管网排出</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1</w:t>
            </w:r>
            <w:r>
              <w:rPr>
                <w:rFonts w:ascii="宋体" w:hAnsi="宋体"/>
                <w:color w:val="000000" w:themeColor="text1"/>
                <w:szCs w:val="21"/>
              </w:rPr>
              <w:t>0</w:t>
            </w:r>
          </w:p>
        </w:tc>
        <w:tc>
          <w:tcPr>
            <w:tcW w:w="2433" w:type="pct"/>
            <w:vAlign w:val="center"/>
          </w:tcPr>
          <w:p w:rsidR="006D73FC" w:rsidRDefault="008F0949">
            <w:pPr>
              <w:rPr>
                <w:rFonts w:ascii="宋体" w:hAnsi="宋体"/>
                <w:color w:val="000000" w:themeColor="text1"/>
                <w:szCs w:val="21"/>
              </w:rPr>
            </w:pPr>
            <w:r>
              <w:rPr>
                <w:rFonts w:ascii="宋体" w:hAnsi="宋体"/>
                <w:color w:val="000000" w:themeColor="text1"/>
                <w:szCs w:val="21"/>
              </w:rPr>
              <w:t>2</w:t>
            </w:r>
            <w:r>
              <w:rPr>
                <w:rFonts w:ascii="宋体" w:hAnsi="宋体" w:hint="eastAsia"/>
                <w:color w:val="000000" w:themeColor="text1"/>
                <w:szCs w:val="21"/>
              </w:rPr>
              <w:t>排水管道损坏时，不应影响附近建筑物、构筑物的基础，不应污染生活饮用水。</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4.13.1</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排水管道损坏时不污染生活饮用水</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1</w:t>
            </w:r>
            <w:r>
              <w:rPr>
                <w:rFonts w:ascii="宋体" w:hAnsi="宋体"/>
                <w:bCs/>
                <w:color w:val="000000" w:themeColor="text1"/>
                <w:szCs w:val="21"/>
              </w:rPr>
              <w:t>1</w:t>
            </w:r>
          </w:p>
        </w:tc>
        <w:tc>
          <w:tcPr>
            <w:tcW w:w="2433" w:type="pct"/>
            <w:vAlign w:val="center"/>
          </w:tcPr>
          <w:p w:rsidR="006D73FC" w:rsidRDefault="008F0949">
            <w:pPr>
              <w:rPr>
                <w:rFonts w:ascii="宋体" w:hAnsi="宋体"/>
                <w:color w:val="000000" w:themeColor="text1"/>
                <w:szCs w:val="21"/>
              </w:rPr>
            </w:pPr>
            <w:r>
              <w:rPr>
                <w:rFonts w:ascii="宋体" w:hAnsi="宋体" w:hint="eastAsia"/>
                <w:bCs/>
                <w:color w:val="000000" w:themeColor="text1"/>
                <w:szCs w:val="21"/>
              </w:rPr>
              <w:t>污水管道、合流管道与生活给水管道相交时，应敷设在生活给水管道的下面。</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4.13.2</w:t>
            </w:r>
          </w:p>
        </w:tc>
        <w:tc>
          <w:tcPr>
            <w:tcW w:w="900" w:type="pct"/>
            <w:vAlign w:val="center"/>
          </w:tcPr>
          <w:p w:rsidR="006D73FC" w:rsidRDefault="008F0949">
            <w:pPr>
              <w:widowControl/>
              <w:rPr>
                <w:rFonts w:ascii="宋体" w:hAnsi="宋体"/>
                <w:color w:val="000000" w:themeColor="text1"/>
                <w:kern w:val="0"/>
                <w:szCs w:val="21"/>
              </w:rPr>
            </w:pPr>
            <w:r>
              <w:rPr>
                <w:rFonts w:ascii="宋体" w:hAnsi="宋体" w:hint="eastAsia"/>
                <w:color w:val="000000" w:themeColor="text1"/>
                <w:kern w:val="0"/>
                <w:szCs w:val="21"/>
              </w:rPr>
              <w:t>污水管道与生活给水管道相交时，生活给水管</w:t>
            </w:r>
            <w:r>
              <w:rPr>
                <w:rFonts w:ascii="宋体" w:hAnsi="宋体" w:hint="eastAsia"/>
                <w:color w:val="000000" w:themeColor="text1"/>
                <w:kern w:val="0"/>
                <w:szCs w:val="21"/>
              </w:rPr>
              <w:lastRenderedPageBreak/>
              <w:t>道敷设在上面。</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lastRenderedPageBreak/>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lastRenderedPageBreak/>
              <w:t>1</w:t>
            </w:r>
            <w:r>
              <w:rPr>
                <w:rFonts w:ascii="宋体" w:hAnsi="宋体"/>
                <w:color w:val="000000" w:themeColor="text1"/>
                <w:szCs w:val="21"/>
              </w:rPr>
              <w:t>2</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厂区的给水系统、再生水系统严禁与处理装置直接连接。</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《室外排水设计规范（2011年版）》</w:t>
            </w:r>
            <w:r>
              <w:rPr>
                <w:rFonts w:ascii="宋体" w:hAnsi="宋体"/>
                <w:color w:val="000000" w:themeColor="text1"/>
                <w:szCs w:val="21"/>
              </w:rPr>
              <w:t>6.1.18</w:t>
            </w:r>
          </w:p>
        </w:tc>
        <w:tc>
          <w:tcPr>
            <w:tcW w:w="900"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厂区的给水系统、再生水系统未与处理装置直接连接。</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r w:rsidR="006D73FC">
        <w:trPr>
          <w:jc w:val="center"/>
        </w:trPr>
        <w:tc>
          <w:tcPr>
            <w:tcW w:w="247"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1</w:t>
            </w:r>
            <w:r>
              <w:rPr>
                <w:rFonts w:ascii="宋体" w:hAnsi="宋体"/>
                <w:color w:val="000000" w:themeColor="text1"/>
                <w:szCs w:val="21"/>
              </w:rPr>
              <w:t>3</w:t>
            </w:r>
          </w:p>
        </w:tc>
        <w:tc>
          <w:tcPr>
            <w:tcW w:w="2433"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室内给水管道不应穿越变配电房、电梯机房、通信机房、大中型计算机房、计算机网络中心、音像库房等遇水会损坏设备和引发事故的房间，并应避免在生产设备上方通过。</w:t>
            </w:r>
          </w:p>
          <w:p w:rsidR="006D73FC" w:rsidRDefault="008F0949">
            <w:pPr>
              <w:rPr>
                <w:rFonts w:ascii="宋体" w:hAnsi="宋体"/>
                <w:color w:val="000000" w:themeColor="text1"/>
                <w:szCs w:val="21"/>
              </w:rPr>
            </w:pPr>
            <w:r>
              <w:rPr>
                <w:rFonts w:ascii="宋体" w:hAnsi="宋体" w:hint="eastAsia"/>
                <w:color w:val="000000" w:themeColor="text1"/>
                <w:szCs w:val="21"/>
              </w:rPr>
              <w:t>室内给水管道的布置，不得妨碍生产操作、交通运输和建筑物的使用。</w:t>
            </w:r>
          </w:p>
        </w:tc>
        <w:tc>
          <w:tcPr>
            <w:tcW w:w="1049" w:type="pct"/>
            <w:vAlign w:val="center"/>
          </w:tcPr>
          <w:p w:rsidR="006D73FC" w:rsidRDefault="008F0949">
            <w:pPr>
              <w:jc w:val="center"/>
              <w:rPr>
                <w:rFonts w:ascii="宋体" w:hAnsi="宋体"/>
                <w:color w:val="000000" w:themeColor="text1"/>
                <w:szCs w:val="21"/>
              </w:rPr>
            </w:pPr>
            <w:r>
              <w:rPr>
                <w:rFonts w:ascii="宋体" w:hAnsi="宋体" w:hint="eastAsia"/>
                <w:color w:val="000000" w:themeColor="text1"/>
                <w:szCs w:val="21"/>
              </w:rPr>
              <w:t>《建筑给水排水设计规范（2009年版）》</w:t>
            </w:r>
            <w:r>
              <w:rPr>
                <w:rFonts w:ascii="宋体" w:hAnsi="宋体"/>
                <w:color w:val="000000" w:themeColor="text1"/>
                <w:szCs w:val="21"/>
              </w:rPr>
              <w:t>3.5.7</w:t>
            </w:r>
          </w:p>
        </w:tc>
        <w:tc>
          <w:tcPr>
            <w:tcW w:w="900" w:type="pct"/>
            <w:vAlign w:val="center"/>
          </w:tcPr>
          <w:p w:rsidR="006D73FC" w:rsidRDefault="008F0949">
            <w:pPr>
              <w:rPr>
                <w:rFonts w:ascii="宋体" w:hAnsi="宋体"/>
                <w:color w:val="000000" w:themeColor="text1"/>
                <w:szCs w:val="21"/>
              </w:rPr>
            </w:pPr>
            <w:r>
              <w:rPr>
                <w:rFonts w:ascii="宋体" w:hAnsi="宋体" w:hint="eastAsia"/>
                <w:color w:val="000000" w:themeColor="text1"/>
                <w:szCs w:val="21"/>
              </w:rPr>
              <w:t>给水管道不穿过变配电室、电梯房，给水管道布置不妨碍生产操作。</w:t>
            </w:r>
          </w:p>
        </w:tc>
        <w:tc>
          <w:tcPr>
            <w:tcW w:w="371" w:type="pct"/>
            <w:vAlign w:val="center"/>
          </w:tcPr>
          <w:p w:rsidR="006D73FC" w:rsidRDefault="008F0949">
            <w:pPr>
              <w:jc w:val="center"/>
              <w:rPr>
                <w:rFonts w:ascii="宋体" w:hAnsi="宋体"/>
                <w:bCs/>
                <w:color w:val="000000" w:themeColor="text1"/>
                <w:szCs w:val="21"/>
              </w:rPr>
            </w:pPr>
            <w:r>
              <w:rPr>
                <w:rFonts w:ascii="宋体" w:hAnsi="宋体" w:hint="eastAsia"/>
                <w:bCs/>
                <w:color w:val="000000" w:themeColor="text1"/>
                <w:szCs w:val="21"/>
              </w:rPr>
              <w:t>符合</w:t>
            </w:r>
          </w:p>
        </w:tc>
      </w:tr>
    </w:tbl>
    <w:bookmarkEnd w:id="67"/>
    <w:p w:rsidR="006D73FC" w:rsidRDefault="008F0949">
      <w:pPr>
        <w:pStyle w:val="afff"/>
      </w:pPr>
      <w:r>
        <w:rPr>
          <w:rFonts w:hint="eastAsia"/>
        </w:rPr>
        <w:t>检查结果：本检查表共</w:t>
      </w:r>
      <w:r>
        <w:t>13</w:t>
      </w:r>
      <w:r>
        <w:rPr>
          <w:rFonts w:hint="eastAsia"/>
        </w:rPr>
        <w:t>项，符合</w:t>
      </w:r>
      <w:r>
        <w:t>13</w:t>
      </w:r>
      <w:r>
        <w:rPr>
          <w:rFonts w:hint="eastAsia"/>
        </w:rPr>
        <w:t>项。无不符合项，故评价组认为本单元满足要求。</w:t>
      </w:r>
    </w:p>
    <w:p w:rsidR="006D73FC" w:rsidRDefault="008F0949">
      <w:pPr>
        <w:pStyle w:val="110"/>
        <w:spacing w:before="156" w:after="156"/>
      </w:pPr>
      <w:bookmarkStart w:id="68" w:name="_Toc54592023"/>
      <w:r>
        <w:rPr>
          <w:rFonts w:hint="eastAsia"/>
        </w:rPr>
        <w:t>5</w:t>
      </w:r>
      <w:r>
        <w:t>.</w:t>
      </w:r>
      <w:r>
        <w:rPr>
          <w:rFonts w:hint="eastAsia"/>
        </w:rPr>
        <w:t xml:space="preserve">7 </w:t>
      </w:r>
      <w:r>
        <w:rPr>
          <w:rFonts w:hint="eastAsia"/>
        </w:rPr>
        <w:t>特种设备设施及强制检测设备设施单元</w:t>
      </w:r>
      <w:bookmarkEnd w:id="68"/>
    </w:p>
    <w:p w:rsidR="006D73FC" w:rsidRDefault="008F0949">
      <w:pPr>
        <w:pStyle w:val="1110"/>
        <w:spacing w:before="156" w:after="156"/>
      </w:pPr>
      <w:r>
        <w:rPr>
          <w:rFonts w:hint="eastAsia"/>
        </w:rPr>
        <w:t>5</w:t>
      </w:r>
      <w:r>
        <w:t>.</w:t>
      </w:r>
      <w:r>
        <w:rPr>
          <w:rFonts w:hint="eastAsia"/>
        </w:rPr>
        <w:t>7</w:t>
      </w:r>
      <w:r>
        <w:t>.1</w:t>
      </w:r>
      <w:r>
        <w:rPr>
          <w:rFonts w:hint="eastAsia"/>
        </w:rPr>
        <w:t xml:space="preserve"> 特种设备设施概况</w:t>
      </w:r>
    </w:p>
    <w:p w:rsidR="006D73FC" w:rsidRDefault="008F0949">
      <w:pPr>
        <w:pStyle w:val="afff"/>
      </w:pPr>
      <w:r>
        <w:rPr>
          <w:rFonts w:hint="eastAsia"/>
        </w:rPr>
        <w:t>此次验收范围内主要特种设备为行车、叉车、压力容器，项目涉及的特种设备详见下表2.3-9。</w:t>
      </w:r>
    </w:p>
    <w:p w:rsidR="006D73FC" w:rsidRDefault="008F0949">
      <w:pPr>
        <w:pStyle w:val="1110"/>
        <w:spacing w:before="156" w:after="156"/>
      </w:pPr>
      <w:r>
        <w:rPr>
          <w:rFonts w:hint="eastAsia"/>
        </w:rPr>
        <w:t>5</w:t>
      </w:r>
      <w:r>
        <w:t>.</w:t>
      </w:r>
      <w:r>
        <w:rPr>
          <w:rFonts w:hint="eastAsia"/>
        </w:rPr>
        <w:t>7</w:t>
      </w:r>
      <w:r>
        <w:t>.2</w:t>
      </w:r>
      <w:r>
        <w:rPr>
          <w:rFonts w:hint="eastAsia"/>
        </w:rPr>
        <w:t xml:space="preserve"> 行车、叉车</w:t>
      </w:r>
    </w:p>
    <w:p w:rsidR="006D73FC" w:rsidRDefault="008F0949">
      <w:pPr>
        <w:pStyle w:val="afff"/>
      </w:pPr>
      <w:r>
        <w:rPr>
          <w:rFonts w:hint="eastAsia"/>
        </w:rPr>
        <w:t>此次评价范围内行车及叉车检测情况详见下表。</w:t>
      </w:r>
    </w:p>
    <w:p w:rsidR="006D73FC" w:rsidRDefault="008F0949">
      <w:pPr>
        <w:pStyle w:val="afff"/>
        <w:ind w:firstLine="480"/>
        <w:jc w:val="center"/>
        <w:rPr>
          <w:sz w:val="24"/>
        </w:rPr>
      </w:pPr>
      <w:r>
        <w:rPr>
          <w:rFonts w:hint="eastAsia"/>
          <w:sz w:val="24"/>
        </w:rPr>
        <w:t>表5</w:t>
      </w:r>
      <w:r>
        <w:rPr>
          <w:sz w:val="24"/>
        </w:rPr>
        <w:t>.</w:t>
      </w:r>
      <w:r>
        <w:rPr>
          <w:rFonts w:hint="eastAsia"/>
          <w:sz w:val="24"/>
        </w:rPr>
        <w:t>7</w:t>
      </w:r>
      <w:r>
        <w:rPr>
          <w:sz w:val="24"/>
        </w:rPr>
        <w:t>-</w:t>
      </w:r>
      <w:r>
        <w:rPr>
          <w:rFonts w:hint="eastAsia"/>
          <w:sz w:val="24"/>
        </w:rPr>
        <w:t>1 特种设备检测情况一览表</w:t>
      </w:r>
    </w:p>
    <w:tbl>
      <w:tblPr>
        <w:tblStyle w:val="aff7"/>
        <w:tblW w:w="5000" w:type="pct"/>
        <w:jc w:val="center"/>
        <w:tblLayout w:type="fixed"/>
        <w:tblLook w:val="04A0" w:firstRow="1" w:lastRow="0" w:firstColumn="1" w:lastColumn="0" w:noHBand="0" w:noVBand="1"/>
      </w:tblPr>
      <w:tblGrid>
        <w:gridCol w:w="427"/>
        <w:gridCol w:w="1099"/>
        <w:gridCol w:w="1417"/>
        <w:gridCol w:w="1700"/>
        <w:gridCol w:w="1702"/>
        <w:gridCol w:w="1277"/>
        <w:gridCol w:w="1835"/>
      </w:tblGrid>
      <w:tr w:rsidR="006D73FC">
        <w:trPr>
          <w:jc w:val="center"/>
        </w:trPr>
        <w:tc>
          <w:tcPr>
            <w:tcW w:w="226"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设备名称</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设备型号</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检测单位</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检测报告编号</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检测时间</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登记证编号</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CPC30</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C-DJ-QS-20040B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车11赣E00120(18)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FD35</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C-DJ-QS-20041B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车11赣E00116(18)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CPC30</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C-DJ-QS-20042B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车11赣E00118(18)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CPC35</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C-DJ-QS-20043B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车11赣E00119(18)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FD35</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C-DJ-QS-20044B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车11赣E00115(18)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FD35</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C-DJ-QS-20045B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车11赣E00122(18)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叉车</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CPC35</w:t>
            </w:r>
          </w:p>
        </w:tc>
        <w:tc>
          <w:tcPr>
            <w:tcW w:w="89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C-DJ-QS-20046B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2020/05/26</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车11赣E00117(18)</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Q-DJ-QS-19026B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起17赣E0075(17)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Q-DJ-QS-19027B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起17赣E0076(17)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LDA5-18.25A3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Q-DJ-QS-19032B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起17赣E0081(17)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Q-DJ-QS-19025B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起17赣E0074(17)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LDA5-18.25A3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Q-DJ-QS-19031B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起17赣E0080(17)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Q-DJ-QS-19029B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起17赣E0078(17)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LDA5-16.86A3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Q-DJ-QS-19033B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起17赣E0082(17)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LDA10-18.4A3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Q-DJ-QS-19035B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起17赣E0084(17)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LDA10-18.4A3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Q-DJ-QS-19028B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起17赣E0077(17)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LDA10-18.4A3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Q-DJ-QS-19030B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起17赣E0079(17)</w:t>
            </w:r>
          </w:p>
        </w:tc>
      </w:tr>
      <w:tr w:rsidR="006D73FC">
        <w:trPr>
          <w:jc w:val="center"/>
        </w:trPr>
        <w:tc>
          <w:tcPr>
            <w:tcW w:w="226" w:type="pct"/>
            <w:vAlign w:val="center"/>
          </w:tcPr>
          <w:p w:rsidR="006D73FC" w:rsidRDefault="006D73FC">
            <w:pPr>
              <w:pStyle w:val="afff"/>
              <w:numPr>
                <w:ilvl w:val="0"/>
                <w:numId w:val="10"/>
              </w:numPr>
              <w:spacing w:line="400" w:lineRule="exact"/>
              <w:ind w:firstLineChars="0"/>
              <w:rPr>
                <w:rFonts w:asciiTheme="minorEastAsia" w:eastAsiaTheme="minorEastAsia" w:hAnsiTheme="minorEastAsia"/>
                <w:sz w:val="21"/>
                <w:szCs w:val="21"/>
              </w:rPr>
            </w:pPr>
          </w:p>
        </w:tc>
        <w:tc>
          <w:tcPr>
            <w:tcW w:w="58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电动单梁起重机</w:t>
            </w:r>
          </w:p>
        </w:tc>
        <w:tc>
          <w:tcPr>
            <w:tcW w:w="749"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LDA5-16.86A3</w:t>
            </w:r>
          </w:p>
        </w:tc>
        <w:tc>
          <w:tcPr>
            <w:tcW w:w="899" w:type="pct"/>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上饶市特种设备监督检验中心</w:t>
            </w:r>
          </w:p>
        </w:tc>
        <w:tc>
          <w:tcPr>
            <w:tcW w:w="90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Q-DJ-QS-19034B</w:t>
            </w:r>
          </w:p>
        </w:tc>
        <w:tc>
          <w:tcPr>
            <w:tcW w:w="675"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2019/06/27</w:t>
            </w:r>
          </w:p>
        </w:tc>
        <w:tc>
          <w:tcPr>
            <w:tcW w:w="970"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起17赣E0083(17)</w:t>
            </w:r>
          </w:p>
        </w:tc>
      </w:tr>
    </w:tbl>
    <w:p w:rsidR="006D73FC" w:rsidRDefault="008F0949">
      <w:pPr>
        <w:pStyle w:val="afff"/>
      </w:pPr>
      <w:r>
        <w:rPr>
          <w:rFonts w:hint="eastAsia"/>
        </w:rPr>
        <w:t>该公司另有9台新购置的叉车，使用登记证见附件部分，由此可知此次验收范围的27台行车及叉车均已检测合格，详见报告附件部分。</w:t>
      </w:r>
    </w:p>
    <w:p w:rsidR="006D73FC" w:rsidRDefault="008F0949">
      <w:pPr>
        <w:pStyle w:val="1110"/>
        <w:spacing w:before="156" w:after="156"/>
      </w:pPr>
      <w:r>
        <w:rPr>
          <w:rFonts w:hint="eastAsia"/>
        </w:rPr>
        <w:t>5</w:t>
      </w:r>
      <w:r>
        <w:t>.</w:t>
      </w:r>
      <w:r>
        <w:rPr>
          <w:rFonts w:hint="eastAsia"/>
        </w:rPr>
        <w:t>7</w:t>
      </w:r>
      <w:r>
        <w:t>.</w:t>
      </w:r>
      <w:bookmarkStart w:id="69" w:name="_Hlk48816051"/>
      <w:r>
        <w:rPr>
          <w:rFonts w:hint="eastAsia"/>
        </w:rPr>
        <w:t>3 可燃、有毒气体泄漏监测报警仪</w:t>
      </w:r>
      <w:bookmarkEnd w:id="69"/>
    </w:p>
    <w:p w:rsidR="006D73FC" w:rsidRDefault="008F0949">
      <w:pPr>
        <w:pStyle w:val="afff"/>
      </w:pPr>
      <w:r>
        <w:rPr>
          <w:rFonts w:hint="eastAsia"/>
        </w:rPr>
        <w:t>企业安环部配备2个便携式可燃、有毒气体泄漏监测报警仪，项目便携式检测报警装置均具有产品检定证书并在有效期范围内。</w:t>
      </w:r>
    </w:p>
    <w:p w:rsidR="006D73FC" w:rsidRDefault="008F0949">
      <w:pPr>
        <w:pStyle w:val="1110"/>
        <w:spacing w:before="156" w:after="156"/>
      </w:pPr>
      <w:r>
        <w:lastRenderedPageBreak/>
        <w:t>5.</w:t>
      </w:r>
      <w:r>
        <w:rPr>
          <w:rFonts w:hint="eastAsia"/>
        </w:rPr>
        <w:t>7</w:t>
      </w:r>
      <w:r>
        <w:t>.</w:t>
      </w:r>
      <w:r>
        <w:rPr>
          <w:rFonts w:hint="eastAsia"/>
        </w:rPr>
        <w:t>4 防雷设施检测</w:t>
      </w:r>
    </w:p>
    <w:p w:rsidR="006D73FC" w:rsidRDefault="008F0949">
      <w:pPr>
        <w:pStyle w:val="afff"/>
      </w:pPr>
      <w:r>
        <w:rPr>
          <w:rFonts w:hint="eastAsia"/>
        </w:rPr>
        <w:t>此次验收范围内建构筑物防雷接地设施经过山西恩博利雷电防护有限公司检测合格，项目防雷检测情况详见下表。</w:t>
      </w:r>
    </w:p>
    <w:p w:rsidR="006D73FC" w:rsidRDefault="008F0949">
      <w:pPr>
        <w:pStyle w:val="afff"/>
        <w:ind w:firstLine="480"/>
        <w:jc w:val="center"/>
        <w:rPr>
          <w:sz w:val="24"/>
        </w:rPr>
      </w:pPr>
      <w:r>
        <w:rPr>
          <w:rFonts w:hint="eastAsia"/>
          <w:sz w:val="24"/>
        </w:rPr>
        <w:t>表5</w:t>
      </w:r>
      <w:r>
        <w:rPr>
          <w:sz w:val="24"/>
        </w:rPr>
        <w:t>.</w:t>
      </w:r>
      <w:r>
        <w:rPr>
          <w:rFonts w:hint="eastAsia"/>
          <w:sz w:val="24"/>
        </w:rPr>
        <w:t>7</w:t>
      </w:r>
      <w:r>
        <w:rPr>
          <w:sz w:val="24"/>
        </w:rPr>
        <w:t>-4</w:t>
      </w:r>
      <w:r>
        <w:rPr>
          <w:rFonts w:hint="eastAsia"/>
          <w:sz w:val="24"/>
        </w:rPr>
        <w:t xml:space="preserve"> 防雷接地设施检测一览表</w:t>
      </w:r>
    </w:p>
    <w:tbl>
      <w:tblPr>
        <w:tblStyle w:val="aff7"/>
        <w:tblW w:w="5000" w:type="pct"/>
        <w:jc w:val="center"/>
        <w:tblLook w:val="04A0" w:firstRow="1" w:lastRow="0" w:firstColumn="1" w:lastColumn="0" w:noHBand="0" w:noVBand="1"/>
      </w:tblPr>
      <w:tblGrid>
        <w:gridCol w:w="816"/>
        <w:gridCol w:w="1628"/>
        <w:gridCol w:w="1350"/>
        <w:gridCol w:w="2593"/>
        <w:gridCol w:w="3070"/>
      </w:tblGrid>
      <w:tr w:rsidR="006D73FC">
        <w:trPr>
          <w:jc w:val="center"/>
        </w:trPr>
        <w:tc>
          <w:tcPr>
            <w:tcW w:w="43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序号</w:t>
            </w: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建构筑物名称</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防雷类别</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检测有效期</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b/>
                <w:sz w:val="21"/>
                <w:szCs w:val="21"/>
              </w:rPr>
            </w:pPr>
            <w:r>
              <w:rPr>
                <w:rFonts w:asciiTheme="minorEastAsia" w:eastAsiaTheme="minorEastAsia" w:hAnsiTheme="minorEastAsia" w:hint="eastAsia"/>
                <w:b/>
                <w:sz w:val="21"/>
                <w:szCs w:val="21"/>
              </w:rPr>
              <w:t>报告编号</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办公楼</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赣E雷检（C）2020-0697</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宿舍楼</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赣E雷检（C）2020-0698</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再生铅车间1</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赣E雷检（C）2020-0693</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再生铅车间2</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赣E雷检（C）2020-0694</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再生铅车间3</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赣E雷检（C）2020-0695</w:t>
            </w:r>
          </w:p>
        </w:tc>
      </w:tr>
      <w:tr w:rsidR="006D73FC">
        <w:trPr>
          <w:jc w:val="center"/>
        </w:trPr>
        <w:tc>
          <w:tcPr>
            <w:tcW w:w="431" w:type="pct"/>
            <w:vAlign w:val="center"/>
          </w:tcPr>
          <w:p w:rsidR="006D73FC" w:rsidRDefault="006D73FC">
            <w:pPr>
              <w:pStyle w:val="afff"/>
              <w:numPr>
                <w:ilvl w:val="0"/>
                <w:numId w:val="11"/>
              </w:numPr>
              <w:spacing w:line="400" w:lineRule="exact"/>
              <w:ind w:firstLineChars="0"/>
              <w:rPr>
                <w:rFonts w:asciiTheme="minorEastAsia" w:eastAsiaTheme="minorEastAsia" w:hAnsiTheme="minorEastAsia"/>
                <w:sz w:val="21"/>
                <w:szCs w:val="21"/>
              </w:rPr>
            </w:pPr>
          </w:p>
        </w:tc>
        <w:tc>
          <w:tcPr>
            <w:tcW w:w="86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再生铅车间4</w:t>
            </w:r>
          </w:p>
        </w:tc>
        <w:tc>
          <w:tcPr>
            <w:tcW w:w="714"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第三类</w:t>
            </w:r>
          </w:p>
        </w:tc>
        <w:tc>
          <w:tcPr>
            <w:tcW w:w="1371"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2020/10/17-2021/10/16</w:t>
            </w:r>
          </w:p>
        </w:tc>
        <w:tc>
          <w:tcPr>
            <w:tcW w:w="1623" w:type="pct"/>
            <w:vAlign w:val="center"/>
          </w:tcPr>
          <w:p w:rsidR="006D73FC" w:rsidRDefault="008F0949">
            <w:pPr>
              <w:pStyle w:val="afff"/>
              <w:spacing w:line="400" w:lineRule="exact"/>
              <w:ind w:firstLineChars="0" w:firstLine="0"/>
              <w:rPr>
                <w:rFonts w:asciiTheme="minorEastAsia" w:eastAsiaTheme="minorEastAsia" w:hAnsiTheme="minorEastAsia"/>
                <w:sz w:val="21"/>
                <w:szCs w:val="21"/>
              </w:rPr>
            </w:pPr>
            <w:r>
              <w:rPr>
                <w:rFonts w:asciiTheme="minorEastAsia" w:eastAsiaTheme="minorEastAsia" w:hAnsiTheme="minorEastAsia" w:hint="eastAsia"/>
                <w:sz w:val="21"/>
                <w:szCs w:val="21"/>
              </w:rPr>
              <w:t>赣E雷检（C）2020-0696</w:t>
            </w:r>
          </w:p>
        </w:tc>
      </w:tr>
    </w:tbl>
    <w:p w:rsidR="006D73FC" w:rsidRDefault="008F0949">
      <w:pPr>
        <w:pStyle w:val="110"/>
        <w:spacing w:before="156" w:after="156"/>
      </w:pPr>
      <w:bookmarkStart w:id="70" w:name="_Toc54592024"/>
      <w:r>
        <w:rPr>
          <w:rFonts w:hint="eastAsia"/>
        </w:rPr>
        <w:t>5</w:t>
      </w:r>
      <w:r>
        <w:t>.</w:t>
      </w:r>
      <w:r>
        <w:rPr>
          <w:rFonts w:hint="eastAsia"/>
        </w:rPr>
        <w:t xml:space="preserve">8 </w:t>
      </w:r>
      <w:r>
        <w:rPr>
          <w:rFonts w:hint="eastAsia"/>
        </w:rPr>
        <w:t>周边环境适宜性单元</w:t>
      </w:r>
      <w:bookmarkEnd w:id="70"/>
    </w:p>
    <w:p w:rsidR="006D73FC" w:rsidRDefault="008F0949">
      <w:pPr>
        <w:pStyle w:val="1110"/>
        <w:spacing w:before="156" w:after="156"/>
      </w:pPr>
      <w:r>
        <w:rPr>
          <w:rFonts w:hint="eastAsia"/>
        </w:rPr>
        <w:t>5</w:t>
      </w:r>
      <w:r>
        <w:t>.</w:t>
      </w:r>
      <w:r>
        <w:rPr>
          <w:rFonts w:hint="eastAsia"/>
        </w:rPr>
        <w:t>8</w:t>
      </w:r>
      <w:r>
        <w:t>.1</w:t>
      </w:r>
      <w:r>
        <w:rPr>
          <w:rFonts w:hint="eastAsia"/>
        </w:rPr>
        <w:t xml:space="preserve"> 建设项目可能发生的事故类型对周边单位生产、经营活动或居民的影响</w:t>
      </w:r>
    </w:p>
    <w:p w:rsidR="006D73FC" w:rsidRDefault="008F0949">
      <w:pPr>
        <w:pStyle w:val="afff"/>
      </w:pPr>
      <w:r>
        <w:rPr>
          <w:rFonts w:hint="eastAsia"/>
        </w:rPr>
        <w:t>该项目位于上饶市铅山县河口镇工业园区有色冶炼片区，周边企业多为同类型企业，相互影响较小；项目周边</w:t>
      </w:r>
      <w:r>
        <w:t>1</w:t>
      </w:r>
      <w:r>
        <w:rPr>
          <w:rFonts w:hint="eastAsia"/>
        </w:rPr>
        <w:t>公里范围内无居民集中区、疗养院、医院等环境敏感区，可以满足卫生防护距离的要求。</w:t>
      </w:r>
    </w:p>
    <w:p w:rsidR="006D73FC" w:rsidRDefault="008F0949">
      <w:pPr>
        <w:pStyle w:val="1110"/>
        <w:spacing w:before="156" w:after="156"/>
      </w:pPr>
      <w:r>
        <w:rPr>
          <w:rFonts w:hint="eastAsia"/>
        </w:rPr>
        <w:t>5</w:t>
      </w:r>
      <w:r>
        <w:t>.</w:t>
      </w:r>
      <w:r>
        <w:rPr>
          <w:rFonts w:hint="eastAsia"/>
        </w:rPr>
        <w:t>8</w:t>
      </w:r>
      <w:r>
        <w:t>.2</w:t>
      </w:r>
      <w:r>
        <w:rPr>
          <w:rFonts w:hint="eastAsia"/>
        </w:rPr>
        <w:t xml:space="preserve"> 周边单位或居民对建设项目的影响</w:t>
      </w:r>
    </w:p>
    <w:p w:rsidR="006D73FC" w:rsidRDefault="008F0949">
      <w:pPr>
        <w:pStyle w:val="afff"/>
      </w:pPr>
      <w:r>
        <w:rPr>
          <w:rFonts w:hint="eastAsia"/>
        </w:rPr>
        <w:t>该项目周边均为同类型企业，各单位相适应；项目周边1公里无居民集中区、疗养院、医院等环境敏感区故对本项目影响也较小。</w:t>
      </w:r>
    </w:p>
    <w:p w:rsidR="006D73FC" w:rsidRDefault="008F0949">
      <w:pPr>
        <w:pStyle w:val="1110"/>
        <w:spacing w:before="156" w:after="156"/>
      </w:pPr>
      <w:r>
        <w:t>5.</w:t>
      </w:r>
      <w:r>
        <w:rPr>
          <w:rFonts w:hint="eastAsia"/>
        </w:rPr>
        <w:t>8</w:t>
      </w:r>
      <w:r>
        <w:t>.3</w:t>
      </w:r>
      <w:r>
        <w:rPr>
          <w:rFonts w:hint="eastAsia"/>
        </w:rPr>
        <w:t xml:space="preserve"> 建设项目所在地自然条件对本项目的影响</w:t>
      </w:r>
    </w:p>
    <w:p w:rsidR="006D73FC" w:rsidRDefault="008F0949">
      <w:pPr>
        <w:pStyle w:val="afff"/>
      </w:pPr>
      <w:r>
        <w:rPr>
          <w:rFonts w:hint="eastAsia"/>
        </w:rPr>
        <w:t>项目所在地铅山县位于江西省西北部，铅山县气候温湿，属中亚热带湿润型气候，地形为丘陵地带，地区地震动峰值加速度小于0.05g，抗震设防烈度小于6度。</w:t>
      </w:r>
    </w:p>
    <w:p w:rsidR="006D73FC" w:rsidRDefault="008F0949">
      <w:pPr>
        <w:pStyle w:val="afff"/>
      </w:pPr>
      <w:r>
        <w:rPr>
          <w:rFonts w:hint="eastAsia"/>
        </w:rPr>
        <w:t>结合本项目实际涉及高温作业，加之高温高湿环境容易导致人员中暑从而导致其他事故发生。江西省震宇再生资源有限公司在高温季节和重点岗位</w:t>
      </w:r>
      <w:r>
        <w:rPr>
          <w:rFonts w:hint="eastAsia"/>
        </w:rPr>
        <w:lastRenderedPageBreak/>
        <w:t>定期发放防暑降温用品以防止此类事故发生。</w:t>
      </w:r>
    </w:p>
    <w:p w:rsidR="006D73FC" w:rsidRDefault="008F0949">
      <w:pPr>
        <w:pStyle w:val="afff"/>
      </w:pPr>
      <w:r>
        <w:rPr>
          <w:rFonts w:hint="eastAsia"/>
        </w:rPr>
        <w:t>暴雨可能威胁公司生产设施的安全，该项目地势相对平坦。各车间设置有排水设施，排水便利。项目合理采取了竖向布置，出现内涝危害的可能性很小。</w:t>
      </w:r>
    </w:p>
    <w:p w:rsidR="006D73FC" w:rsidRDefault="008F0949">
      <w:pPr>
        <w:pStyle w:val="afff"/>
      </w:pPr>
      <w:r>
        <w:rPr>
          <w:rFonts w:hint="eastAsia"/>
        </w:rPr>
        <w:t>该项目厂址处于内陆，遭受台风的几率极小，通常情况下台风登陆后到达此处基本上已减弱成热带低气压，因此受台风的破坏可能性极小但不排除局部强阵风对户外作业人员影响。</w:t>
      </w:r>
    </w:p>
    <w:p w:rsidR="006D73FC" w:rsidRDefault="008F0949">
      <w:pPr>
        <w:pStyle w:val="afff"/>
      </w:pPr>
      <w:r>
        <w:rPr>
          <w:rFonts w:hint="eastAsia"/>
        </w:rPr>
        <w:t>雷击可能造成设备损坏和人员伤亡，也能引发可燃物质发生火灾、爆炸事故，同时雷击可使电气出现故障或损坏电气设备。项目防雷设施定期检测且检测合格。</w:t>
      </w:r>
    </w:p>
    <w:p w:rsidR="006D73FC" w:rsidRDefault="008F0949">
      <w:pPr>
        <w:pStyle w:val="110"/>
        <w:spacing w:before="156" w:after="156"/>
      </w:pPr>
      <w:bookmarkStart w:id="71" w:name="_Toc54592025"/>
      <w:r>
        <w:rPr>
          <w:rFonts w:hint="eastAsia"/>
        </w:rPr>
        <w:t>5</w:t>
      </w:r>
      <w:r>
        <w:t>.</w:t>
      </w:r>
      <w:r>
        <w:rPr>
          <w:rFonts w:hint="eastAsia"/>
        </w:rPr>
        <w:t xml:space="preserve">9 </w:t>
      </w:r>
      <w:r>
        <w:rPr>
          <w:rFonts w:hint="eastAsia"/>
        </w:rPr>
        <w:t>危险化学品重大危险源单元</w:t>
      </w:r>
      <w:bookmarkEnd w:id="71"/>
    </w:p>
    <w:p w:rsidR="006D73FC" w:rsidRDefault="008F0949">
      <w:pPr>
        <w:pStyle w:val="afff"/>
      </w:pPr>
      <w:r>
        <w:rPr>
          <w:rFonts w:hint="eastAsia"/>
        </w:rPr>
        <w:t>江西省震宇再生资源有限公司年处理11.3万吨含铅锑锡废料综合利用项目（一期）不构成危险化学品重大危险源，具体辨识过程详见本报告第3</w:t>
      </w:r>
      <w:r>
        <w:t>.</w:t>
      </w:r>
      <w:r>
        <w:rPr>
          <w:rFonts w:hint="eastAsia"/>
        </w:rPr>
        <w:t>8节。</w:t>
      </w:r>
    </w:p>
    <w:p w:rsidR="006D73FC" w:rsidRDefault="008F0949">
      <w:pPr>
        <w:pStyle w:val="afff"/>
      </w:pPr>
      <w:r>
        <w:rPr>
          <w:rFonts w:hint="eastAsia"/>
        </w:rPr>
        <w:t>本项目虽不构成危险化学品重大危险源但整个厂区内涉及危险化学品使用，具有一定危险性，企业应重视危险化学品使用场所安全设施的落实及相关岗位的安全培训。</w:t>
      </w:r>
    </w:p>
    <w:p w:rsidR="006D73FC" w:rsidRDefault="008F0949">
      <w:pPr>
        <w:pStyle w:val="110"/>
        <w:spacing w:before="156" w:after="156"/>
      </w:pPr>
      <w:bookmarkStart w:id="72" w:name="_Toc54592026"/>
      <w:r>
        <w:t>5.1</w:t>
      </w:r>
      <w:r>
        <w:rPr>
          <w:rFonts w:hint="eastAsia"/>
        </w:rPr>
        <w:t xml:space="preserve">0 </w:t>
      </w:r>
      <w:r>
        <w:rPr>
          <w:rFonts w:hint="eastAsia"/>
        </w:rPr>
        <w:t>安全生产管理单元</w:t>
      </w:r>
      <w:bookmarkEnd w:id="72"/>
    </w:p>
    <w:p w:rsidR="006D73FC" w:rsidRDefault="008F0949">
      <w:pPr>
        <w:pStyle w:val="1110"/>
        <w:spacing w:before="156" w:after="156"/>
      </w:pPr>
      <w:r>
        <w:t>5.1</w:t>
      </w:r>
      <w:r>
        <w:rPr>
          <w:rFonts w:hint="eastAsia"/>
        </w:rPr>
        <w:t>0</w:t>
      </w:r>
      <w:r>
        <w:t>.1</w:t>
      </w:r>
      <w:r>
        <w:rPr>
          <w:rFonts w:hint="eastAsia"/>
        </w:rPr>
        <w:t xml:space="preserve"> 安全生产基础管理评价</w:t>
      </w:r>
    </w:p>
    <w:p w:rsidR="006D73FC" w:rsidRDefault="008F0949">
      <w:pPr>
        <w:pStyle w:val="afff"/>
      </w:pPr>
      <w:r>
        <w:rPr>
          <w:rFonts w:hint="eastAsia"/>
        </w:rPr>
        <w:t>根据《安全生产法》等有关法律、法规要求，江西省震宇再生资源有限公司成立了安全生产管理组织机构，建立了安全生产责任制、安全生产管理制度、安全操作规程、应急预案、从业人员培训体系。</w:t>
      </w:r>
    </w:p>
    <w:p w:rsidR="006D73FC" w:rsidRDefault="008F0949">
      <w:pPr>
        <w:pStyle w:val="afff"/>
      </w:pPr>
      <w:r>
        <w:rPr>
          <w:rFonts w:hint="eastAsia"/>
        </w:rPr>
        <w:t>该公司根据国家相关法律、法规、标准、规范要求，建立了各级人员安全生产责任制，整理成册，并定期修订。</w:t>
      </w:r>
    </w:p>
    <w:p w:rsidR="006D73FC" w:rsidRDefault="008F0949">
      <w:pPr>
        <w:pStyle w:val="afff"/>
      </w:pPr>
      <w:r>
        <w:rPr>
          <w:rFonts w:hint="eastAsia"/>
        </w:rPr>
        <w:t>该公司根据国家相关法律、法规、标准、规范要求，建立了各项安全管理制度，整理成册，并定期修订。</w:t>
      </w:r>
    </w:p>
    <w:p w:rsidR="006D73FC" w:rsidRDefault="008F0949">
      <w:pPr>
        <w:pStyle w:val="afff"/>
      </w:pPr>
      <w:r>
        <w:rPr>
          <w:rFonts w:hint="eastAsia"/>
        </w:rPr>
        <w:lastRenderedPageBreak/>
        <w:t>各生产车间安全管理制度齐全，并及时修订，安全管理基本工作较扎实，按规定建立了安全生产检查记录、安全生产管理会议记录、隐患整改记录、设备设施管理台帐、安全培训计划、考核成绩等一系列安全生产管理记录，执行情况较好。</w:t>
      </w:r>
    </w:p>
    <w:p w:rsidR="006D73FC" w:rsidRDefault="008F0949">
      <w:pPr>
        <w:pStyle w:val="afff"/>
      </w:pPr>
      <w:r>
        <w:rPr>
          <w:rFonts w:hint="eastAsia"/>
        </w:rPr>
        <w:t>该公司根据国家相关法律、法规、标准、规范要求，建立了安全操作规程，整理成册，并定期修订。</w:t>
      </w:r>
    </w:p>
    <w:p w:rsidR="006D73FC" w:rsidRDefault="008F0949">
      <w:pPr>
        <w:pStyle w:val="afff"/>
      </w:pPr>
      <w:r>
        <w:rPr>
          <w:rFonts w:hint="eastAsia"/>
        </w:rPr>
        <w:t>安全工作实行公司经理负责制。公司设有安全管理部门——安环部，配备专职安全员员。各生产部门设兼职安全员员。安环科定期检查各种安全设施，并经常对职工进行职业生产及安全卫生知识的教育、培训。为企业安全工作的顺利开展，在机构和人员上作了制度保证。</w:t>
      </w:r>
    </w:p>
    <w:p w:rsidR="006D73FC" w:rsidRDefault="008F0949">
      <w:pPr>
        <w:pStyle w:val="afff"/>
      </w:pPr>
      <w:r>
        <w:rPr>
          <w:rFonts w:hint="eastAsia"/>
        </w:rPr>
        <w:t>公司主要负责人、安全技术部门的主要负责人，均从事冶金和化工生产工作多年，熟悉本行业的生产及安全管理。按规范。</w:t>
      </w:r>
    </w:p>
    <w:p w:rsidR="006D73FC" w:rsidRDefault="008F0949">
      <w:pPr>
        <w:pStyle w:val="afff"/>
      </w:pPr>
      <w:r>
        <w:rPr>
          <w:rFonts w:hint="eastAsia"/>
        </w:rPr>
        <w:t>起重机械作业人员、场（厂）内机动车辆作业人员、电工、电焊工等特种作业人员，均按照《特种作业人员安全技术培训考核管理办法》和《特种作业人员安全技术考核管理规则》的规定参加了培训考试，取得了特种作业操作资格证书（详见报告附件），该单位对其它从业人员也按照安全生产教育制度的规定进行了三级安全教育培训。培训内容是安全基本知识，一般安全规程，本岗位操作规程。确保作业人员培训时间不少于48小时，考试合格后跟班劳动。部门认真组织每周一的安全生产例会，按照培训计划内容认真学习相关安全知识，分析安全事故案例，组织预案演练。有培训计划、考核成绩、培训内容等记录。</w:t>
      </w:r>
    </w:p>
    <w:p w:rsidR="006D73FC" w:rsidRDefault="008F0949">
      <w:pPr>
        <w:pStyle w:val="1110"/>
        <w:spacing w:before="156" w:after="156"/>
      </w:pPr>
      <w:bookmarkStart w:id="73" w:name="_Hlk26861333"/>
      <w:r>
        <w:t>5.1</w:t>
      </w:r>
      <w:r>
        <w:rPr>
          <w:rFonts w:hint="eastAsia"/>
        </w:rPr>
        <w:t>0</w:t>
      </w:r>
      <w:r>
        <w:t>.2</w:t>
      </w:r>
      <w:r>
        <w:rPr>
          <w:rFonts w:hint="eastAsia"/>
        </w:rPr>
        <w:t xml:space="preserve"> 事故及应急管理</w:t>
      </w:r>
      <w:bookmarkEnd w:id="73"/>
      <w:r>
        <w:rPr>
          <w:rFonts w:hint="eastAsia"/>
        </w:rPr>
        <w:t>评价</w:t>
      </w:r>
    </w:p>
    <w:p w:rsidR="006D73FC" w:rsidRDefault="008F0949">
      <w:pPr>
        <w:pStyle w:val="afff"/>
      </w:pPr>
      <w:r>
        <w:rPr>
          <w:rFonts w:hint="eastAsia"/>
        </w:rPr>
        <w:t>企业对可能发生的事故应编制了应急救援预案，预案具有可操作性，明确了各种事故状态下的处理、处置程序，各级人员、包括岗位操作人员在事故救援过程中的职责能及紧急疏散的条件和路线等。有应急救援器材、设备配备情况说明。</w:t>
      </w:r>
    </w:p>
    <w:p w:rsidR="006D73FC" w:rsidRDefault="008F0949">
      <w:pPr>
        <w:pStyle w:val="afff"/>
      </w:pPr>
      <w:r>
        <w:rPr>
          <w:rFonts w:hint="eastAsia"/>
        </w:rPr>
        <w:t>江西省震宇再生资源有限公司2</w:t>
      </w:r>
      <w:r>
        <w:t>020</w:t>
      </w:r>
      <w:r>
        <w:rPr>
          <w:rFonts w:hint="eastAsia"/>
        </w:rPr>
        <w:t>年组织有限空间专项应急预案演练。</w:t>
      </w:r>
      <w:r>
        <w:rPr>
          <w:rFonts w:hint="eastAsia"/>
        </w:rPr>
        <w:lastRenderedPageBreak/>
        <w:t>事故应急救援预案按计划进行演练，演练做到全员参与；演练有记录，演练后进行总结和讲评；相关演练记录详见报告附件部分。</w:t>
      </w:r>
    </w:p>
    <w:p w:rsidR="006D73FC" w:rsidRDefault="008F0949">
      <w:pPr>
        <w:pStyle w:val="1110"/>
        <w:spacing w:before="156" w:after="156"/>
      </w:pPr>
      <w:r>
        <w:rPr>
          <w:rFonts w:hint="eastAsia"/>
        </w:rPr>
        <w:t>5</w:t>
      </w:r>
      <w:r>
        <w:t>.1</w:t>
      </w:r>
      <w:r>
        <w:rPr>
          <w:rFonts w:hint="eastAsia"/>
        </w:rPr>
        <w:t>0</w:t>
      </w:r>
      <w:r>
        <w:t>.3</w:t>
      </w:r>
      <w:r>
        <w:rPr>
          <w:rFonts w:hint="eastAsia"/>
        </w:rPr>
        <w:t xml:space="preserve"> 安全管理符合性评价</w:t>
      </w:r>
    </w:p>
    <w:p w:rsidR="006D73FC" w:rsidRDefault="008F0949">
      <w:pPr>
        <w:pStyle w:val="afff"/>
      </w:pPr>
      <w:r>
        <w:rPr>
          <w:rFonts w:hint="eastAsia"/>
        </w:rPr>
        <w:t>本单元采用安全检查表法评价，主要对该项目的安全组织机构和职责、安全投入、安全管理制度、安全操作规程、安全教育培训和应急救援预案等综合管理情况进行评价，安全检查表依据见表5.10-1。</w:t>
      </w:r>
    </w:p>
    <w:p w:rsidR="006D73FC" w:rsidRDefault="008F0949">
      <w:pPr>
        <w:pStyle w:val="afff"/>
        <w:ind w:firstLine="480"/>
        <w:jc w:val="center"/>
        <w:rPr>
          <w:sz w:val="24"/>
        </w:rPr>
      </w:pPr>
      <w:r>
        <w:rPr>
          <w:rFonts w:hint="eastAsia"/>
          <w:sz w:val="24"/>
        </w:rPr>
        <w:t>表5</w:t>
      </w:r>
      <w:r>
        <w:rPr>
          <w:sz w:val="24"/>
        </w:rPr>
        <w:t>.1</w:t>
      </w:r>
      <w:r>
        <w:rPr>
          <w:rFonts w:hint="eastAsia"/>
          <w:sz w:val="24"/>
        </w:rPr>
        <w:t>0</w:t>
      </w:r>
      <w:r>
        <w:rPr>
          <w:sz w:val="24"/>
        </w:rPr>
        <w:t>-1</w:t>
      </w:r>
      <w:r>
        <w:rPr>
          <w:rFonts w:hint="eastAsia"/>
          <w:sz w:val="24"/>
        </w:rPr>
        <w:t xml:space="preserve"> 本单元安全检查表依据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5"/>
        <w:gridCol w:w="4082"/>
      </w:tblGrid>
      <w:tr w:rsidR="006D73FC">
        <w:trPr>
          <w:tblHeader/>
          <w:jc w:val="center"/>
        </w:trPr>
        <w:tc>
          <w:tcPr>
            <w:tcW w:w="2842" w:type="pct"/>
            <w:shd w:val="clear" w:color="auto" w:fill="auto"/>
          </w:tcPr>
          <w:p w:rsidR="006D73FC" w:rsidRDefault="008F0949">
            <w:pPr>
              <w:jc w:val="center"/>
              <w:rPr>
                <w:rFonts w:ascii="宋体" w:cs="宋体"/>
                <w:b/>
                <w:bCs/>
                <w:color w:val="000000" w:themeColor="text1"/>
                <w:szCs w:val="20"/>
              </w:rPr>
            </w:pPr>
            <w:r>
              <w:rPr>
                <w:rFonts w:ascii="宋体" w:cs="宋体" w:hint="eastAsia"/>
                <w:b/>
                <w:bCs/>
                <w:color w:val="000000" w:themeColor="text1"/>
                <w:szCs w:val="20"/>
              </w:rPr>
              <w:t>名称</w:t>
            </w:r>
          </w:p>
        </w:tc>
        <w:tc>
          <w:tcPr>
            <w:tcW w:w="2158" w:type="pct"/>
            <w:shd w:val="clear" w:color="auto" w:fill="auto"/>
          </w:tcPr>
          <w:p w:rsidR="006D73FC" w:rsidRDefault="008F0949">
            <w:pPr>
              <w:jc w:val="center"/>
              <w:rPr>
                <w:rFonts w:ascii="宋体" w:cs="宋体"/>
                <w:b/>
                <w:bCs/>
                <w:color w:val="000000" w:themeColor="text1"/>
                <w:szCs w:val="20"/>
              </w:rPr>
            </w:pPr>
            <w:r>
              <w:rPr>
                <w:rFonts w:ascii="宋体" w:cs="宋体" w:hint="eastAsia"/>
                <w:b/>
                <w:bCs/>
                <w:color w:val="000000" w:themeColor="text1"/>
                <w:szCs w:val="20"/>
              </w:rPr>
              <w:t>标准号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国家主席令[2002]第70号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《江西省安全生产条例》</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江西省第十届人大常委会公告第95号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《生产安全事故应急预案管理办法》</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国家应急管理局令第2号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《企业安全生产费用提取和使用管理办法》</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财企[2012]16号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《危险化学品安全管理条例》</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国务院令第591号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《易制毒化学品管理条例》</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国务院令第445号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w:t>
            </w:r>
          </w:p>
        </w:tc>
        <w:tc>
          <w:tcPr>
            <w:tcW w:w="2158"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原国家安监总局令第</w:t>
            </w:r>
            <w:r>
              <w:rPr>
                <w:rFonts w:ascii="宋体" w:cs="宋体"/>
                <w:color w:val="000000" w:themeColor="text1"/>
                <w:szCs w:val="20"/>
              </w:rPr>
              <w:t>91</w:t>
            </w:r>
            <w:r>
              <w:rPr>
                <w:rFonts w:ascii="宋体" w:cs="宋体" w:hint="eastAsia"/>
                <w:color w:val="000000" w:themeColor="text1"/>
                <w:szCs w:val="20"/>
              </w:rPr>
              <w:t>号</w:t>
            </w:r>
          </w:p>
        </w:tc>
      </w:tr>
      <w:tr w:rsidR="006D73FC">
        <w:trPr>
          <w:jc w:val="center"/>
        </w:trPr>
        <w:tc>
          <w:tcPr>
            <w:tcW w:w="2842"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《工贸企业有限空间作业安全管理与监督暂行规定》</w:t>
            </w:r>
          </w:p>
        </w:tc>
        <w:tc>
          <w:tcPr>
            <w:tcW w:w="2158" w:type="pct"/>
            <w:shd w:val="clear" w:color="auto" w:fill="auto"/>
          </w:tcPr>
          <w:p w:rsidR="006D73FC" w:rsidRDefault="008F0949">
            <w:pPr>
              <w:rPr>
                <w:rFonts w:ascii="宋体" w:cs="宋体"/>
                <w:color w:val="000000" w:themeColor="text1"/>
                <w:szCs w:val="20"/>
              </w:rPr>
            </w:pPr>
            <w:r>
              <w:rPr>
                <w:rFonts w:ascii="宋体" w:cs="宋体" w:hint="eastAsia"/>
                <w:color w:val="000000" w:themeColor="text1"/>
                <w:szCs w:val="20"/>
              </w:rPr>
              <w:t>原国家安监总局令第59号</w:t>
            </w:r>
          </w:p>
        </w:tc>
      </w:tr>
    </w:tbl>
    <w:p w:rsidR="006D73FC" w:rsidRDefault="008F0949">
      <w:pPr>
        <w:pStyle w:val="afff"/>
      </w:pPr>
      <w:r>
        <w:rPr>
          <w:rFonts w:hint="eastAsia"/>
        </w:rPr>
        <w:t>检查情况见详见下表。</w:t>
      </w:r>
    </w:p>
    <w:p w:rsidR="006D73FC" w:rsidRDefault="008F0949">
      <w:pPr>
        <w:pStyle w:val="afff"/>
        <w:ind w:firstLine="480"/>
        <w:jc w:val="center"/>
        <w:rPr>
          <w:sz w:val="24"/>
        </w:rPr>
      </w:pPr>
      <w:r>
        <w:rPr>
          <w:rFonts w:hint="eastAsia"/>
          <w:sz w:val="24"/>
        </w:rPr>
        <w:t>表5</w:t>
      </w:r>
      <w:r>
        <w:rPr>
          <w:sz w:val="24"/>
        </w:rPr>
        <w:t>.1</w:t>
      </w:r>
      <w:r>
        <w:rPr>
          <w:rFonts w:hint="eastAsia"/>
          <w:sz w:val="24"/>
        </w:rPr>
        <w:t>0</w:t>
      </w:r>
      <w:r>
        <w:rPr>
          <w:sz w:val="24"/>
        </w:rPr>
        <w:t>-2</w:t>
      </w:r>
      <w:r>
        <w:rPr>
          <w:rFonts w:hint="eastAsia"/>
          <w:sz w:val="24"/>
        </w:rPr>
        <w:t xml:space="preserve"> 安全管理单元安全检查表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4193"/>
        <w:gridCol w:w="1806"/>
        <w:gridCol w:w="2306"/>
        <w:gridCol w:w="702"/>
      </w:tblGrid>
      <w:tr w:rsidR="006D73FC">
        <w:trPr>
          <w:jc w:val="center"/>
        </w:trPr>
        <w:tc>
          <w:tcPr>
            <w:tcW w:w="238" w:type="pct"/>
            <w:shd w:val="clear" w:color="auto" w:fill="auto"/>
            <w:vAlign w:val="center"/>
          </w:tcPr>
          <w:p w:rsidR="006D73FC" w:rsidRDefault="008F0949">
            <w:pPr>
              <w:jc w:val="center"/>
              <w:rPr>
                <w:rFonts w:ascii="宋体" w:hAnsi="宋体" w:cs="宋体"/>
                <w:b/>
                <w:bCs/>
                <w:color w:val="000000" w:themeColor="text1"/>
                <w:szCs w:val="20"/>
              </w:rPr>
            </w:pPr>
            <w:r>
              <w:rPr>
                <w:rFonts w:ascii="宋体" w:cs="宋体" w:hint="eastAsia"/>
                <w:b/>
                <w:bCs/>
                <w:color w:val="000000" w:themeColor="text1"/>
                <w:szCs w:val="20"/>
              </w:rPr>
              <w:t>序号</w:t>
            </w:r>
          </w:p>
        </w:tc>
        <w:tc>
          <w:tcPr>
            <w:tcW w:w="2217" w:type="pct"/>
            <w:shd w:val="clear" w:color="auto" w:fill="auto"/>
            <w:vAlign w:val="center"/>
          </w:tcPr>
          <w:p w:rsidR="006D73FC" w:rsidRDefault="008F0949">
            <w:pPr>
              <w:jc w:val="center"/>
              <w:rPr>
                <w:rFonts w:ascii="宋体" w:hAnsi="宋体" w:cs="宋体"/>
                <w:b/>
                <w:bCs/>
                <w:color w:val="000000" w:themeColor="text1"/>
                <w:szCs w:val="20"/>
              </w:rPr>
            </w:pPr>
            <w:r>
              <w:rPr>
                <w:rFonts w:ascii="宋体" w:cs="宋体" w:hint="eastAsia"/>
                <w:b/>
                <w:bCs/>
                <w:color w:val="000000" w:themeColor="text1"/>
                <w:szCs w:val="20"/>
              </w:rPr>
              <w:t>检查项目和内容</w:t>
            </w:r>
          </w:p>
        </w:tc>
        <w:tc>
          <w:tcPr>
            <w:tcW w:w="955" w:type="pct"/>
            <w:shd w:val="clear" w:color="auto" w:fill="auto"/>
            <w:vAlign w:val="center"/>
          </w:tcPr>
          <w:p w:rsidR="006D73FC" w:rsidRDefault="008F0949">
            <w:pPr>
              <w:jc w:val="center"/>
              <w:rPr>
                <w:rFonts w:ascii="宋体" w:hAnsi="宋体" w:cs="宋体"/>
                <w:b/>
                <w:bCs/>
                <w:color w:val="000000" w:themeColor="text1"/>
                <w:szCs w:val="20"/>
              </w:rPr>
            </w:pPr>
            <w:r>
              <w:rPr>
                <w:rFonts w:ascii="宋体" w:cs="宋体" w:hint="eastAsia"/>
                <w:b/>
                <w:bCs/>
                <w:color w:val="000000" w:themeColor="text1"/>
                <w:szCs w:val="20"/>
              </w:rPr>
              <w:t>检查依据</w:t>
            </w:r>
          </w:p>
        </w:tc>
        <w:tc>
          <w:tcPr>
            <w:tcW w:w="1219" w:type="pct"/>
            <w:shd w:val="clear" w:color="auto" w:fill="auto"/>
            <w:vAlign w:val="center"/>
          </w:tcPr>
          <w:p w:rsidR="006D73FC" w:rsidRDefault="008F0949">
            <w:pPr>
              <w:jc w:val="center"/>
              <w:rPr>
                <w:rFonts w:ascii="宋体" w:cs="宋体"/>
                <w:b/>
                <w:bCs/>
                <w:color w:val="000000" w:themeColor="text1"/>
                <w:szCs w:val="20"/>
              </w:rPr>
            </w:pPr>
            <w:r>
              <w:rPr>
                <w:rFonts w:ascii="宋体" w:cs="宋体" w:hint="eastAsia"/>
                <w:b/>
                <w:bCs/>
                <w:color w:val="000000" w:themeColor="text1"/>
                <w:szCs w:val="20"/>
              </w:rPr>
              <w:t>检查记录</w:t>
            </w:r>
          </w:p>
        </w:tc>
        <w:tc>
          <w:tcPr>
            <w:tcW w:w="371" w:type="pct"/>
            <w:shd w:val="clear" w:color="auto" w:fill="auto"/>
            <w:vAlign w:val="center"/>
          </w:tcPr>
          <w:p w:rsidR="006D73FC" w:rsidRDefault="008F0949">
            <w:pPr>
              <w:jc w:val="center"/>
              <w:rPr>
                <w:rFonts w:ascii="宋体" w:cs="宋体"/>
                <w:b/>
                <w:bCs/>
                <w:color w:val="000000" w:themeColor="text1"/>
                <w:szCs w:val="20"/>
              </w:rPr>
            </w:pPr>
            <w:r>
              <w:rPr>
                <w:rFonts w:ascii="宋体" w:cs="宋体" w:hint="eastAsia"/>
                <w:b/>
                <w:bCs/>
                <w:color w:val="000000" w:themeColor="text1"/>
                <w:szCs w:val="20"/>
              </w:rPr>
              <w:t>检查结果</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color w:val="000000" w:themeColor="text1"/>
                <w:szCs w:val="20"/>
              </w:rPr>
              <w:t>生产经营单位的主要负责人对本单位的安全生产工作全面负责。</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r>
              <w:rPr>
                <w:rFonts w:ascii="宋体" w:cs="宋体"/>
                <w:color w:val="000000" w:themeColor="text1"/>
                <w:szCs w:val="20"/>
              </w:rPr>
              <w:t>第五条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公司主要负责人对企业安全生产工作全面负责</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生产经营单位的主要负责人对本单位安全生产工作负有下列职责：</w:t>
            </w:r>
          </w:p>
          <w:p w:rsidR="006D73FC" w:rsidRDefault="008F0949">
            <w:pPr>
              <w:rPr>
                <w:rFonts w:ascii="宋体" w:cs="宋体"/>
                <w:color w:val="000000" w:themeColor="text1"/>
                <w:szCs w:val="20"/>
              </w:rPr>
            </w:pPr>
            <w:r>
              <w:rPr>
                <w:rFonts w:ascii="宋体" w:cs="宋体" w:hint="eastAsia"/>
                <w:color w:val="000000" w:themeColor="text1"/>
                <w:szCs w:val="20"/>
              </w:rPr>
              <w:t>（一）建立、健全本单位安全生产责任制；</w:t>
            </w:r>
          </w:p>
          <w:p w:rsidR="006D73FC" w:rsidRDefault="008F0949">
            <w:pPr>
              <w:rPr>
                <w:rFonts w:ascii="宋体" w:cs="宋体"/>
                <w:color w:val="000000" w:themeColor="text1"/>
                <w:szCs w:val="20"/>
              </w:rPr>
            </w:pPr>
            <w:r>
              <w:rPr>
                <w:rFonts w:ascii="宋体" w:cs="宋体" w:hint="eastAsia"/>
                <w:color w:val="000000" w:themeColor="text1"/>
                <w:szCs w:val="20"/>
              </w:rPr>
              <w:t>（二）组织制定本单位安全生产规章制度和操作规程；</w:t>
            </w:r>
          </w:p>
          <w:p w:rsidR="006D73FC" w:rsidRDefault="008F0949">
            <w:pPr>
              <w:rPr>
                <w:rFonts w:ascii="宋体" w:cs="宋体"/>
                <w:color w:val="000000" w:themeColor="text1"/>
                <w:szCs w:val="20"/>
              </w:rPr>
            </w:pPr>
            <w:r>
              <w:rPr>
                <w:rFonts w:ascii="宋体" w:cs="宋体" w:hint="eastAsia"/>
                <w:color w:val="000000" w:themeColor="text1"/>
                <w:szCs w:val="20"/>
              </w:rPr>
              <w:t>（三）保证本单位安全生产投入的有效实施；</w:t>
            </w:r>
          </w:p>
          <w:p w:rsidR="006D73FC" w:rsidRDefault="008F0949">
            <w:pPr>
              <w:rPr>
                <w:rFonts w:ascii="宋体" w:cs="宋体"/>
                <w:color w:val="000000" w:themeColor="text1"/>
                <w:szCs w:val="20"/>
              </w:rPr>
            </w:pPr>
            <w:r>
              <w:rPr>
                <w:rFonts w:ascii="宋体" w:cs="宋体" w:hint="eastAsia"/>
                <w:color w:val="000000" w:themeColor="text1"/>
                <w:szCs w:val="20"/>
              </w:rPr>
              <w:t>（四）督促、检查本单位的安全生产工作，及时消除生产安全事故隐患；</w:t>
            </w:r>
          </w:p>
          <w:p w:rsidR="006D73FC" w:rsidRDefault="008F0949">
            <w:pPr>
              <w:rPr>
                <w:rFonts w:ascii="宋体" w:cs="宋体"/>
                <w:color w:val="000000" w:themeColor="text1"/>
                <w:szCs w:val="20"/>
              </w:rPr>
            </w:pPr>
            <w:r>
              <w:rPr>
                <w:rFonts w:ascii="宋体" w:cs="宋体" w:hint="eastAsia"/>
                <w:color w:val="000000" w:themeColor="text1"/>
                <w:szCs w:val="20"/>
              </w:rPr>
              <w:t>（五）组织制定并实施本单位的生产安全事故应急救援预案；</w:t>
            </w:r>
          </w:p>
          <w:p w:rsidR="006D73FC" w:rsidRDefault="008F0949">
            <w:pPr>
              <w:rPr>
                <w:rFonts w:ascii="宋体" w:cs="宋体"/>
                <w:color w:val="000000" w:themeColor="text1"/>
                <w:szCs w:val="20"/>
              </w:rPr>
            </w:pPr>
            <w:r>
              <w:rPr>
                <w:rFonts w:ascii="宋体" w:cs="宋体" w:hint="eastAsia"/>
                <w:color w:val="000000" w:themeColor="text1"/>
                <w:szCs w:val="20"/>
              </w:rPr>
              <w:t>（六）及时、如实报告生产安全事故。</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《中华人民共和国安全生产法》第十七条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条款中的要求已在公司主要负责人的安全生产职责中体现。该项目还需要在生产前根据自身实际情况更新和补充完善各新增岗位的安全生产责任制和相关规章制度、操作规程等方面内容。</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生产经营单位应当具备的安全生产条件所必需的资金投入，由生产经营单位的决策机</w:t>
            </w:r>
            <w:r>
              <w:rPr>
                <w:rFonts w:ascii="宋体" w:cs="宋体" w:hint="eastAsia"/>
                <w:color w:val="000000" w:themeColor="text1"/>
                <w:szCs w:val="20"/>
              </w:rPr>
              <w:lastRenderedPageBreak/>
              <w:t>构、主要负责人或者个人经营的投资人予以保证，并对由于安全生产所必需的资金投入不足导致的后果承担责任。</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lastRenderedPageBreak/>
              <w:t>《中华人民共和国安全生产法》第</w:t>
            </w:r>
            <w:r>
              <w:rPr>
                <w:rFonts w:ascii="宋体" w:cs="宋体" w:hint="eastAsia"/>
                <w:color w:val="000000" w:themeColor="text1"/>
                <w:szCs w:val="20"/>
              </w:rPr>
              <w:lastRenderedPageBreak/>
              <w:t>十八条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lastRenderedPageBreak/>
              <w:t>制定相关制度并严格落实</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存在金属冶炼工艺，从业人员在一百人以上的，应当设置安全生产管理机构或者配备不低于从业人员千分之三的专职安全生产管理人员，但最低不少于三人；从业人员在一百人以下的，应当设置安全生产管理机构或者配备专职安全生产管理人员。</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《冶金企业和有色金属企业安全生产规定》第十条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公司设置了安环部，专职安全管理人员1人</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生产经营单位新建、改建、扩建工程项目（以下统称建设项目）的安全设施，必须与主体工程同时设计、同时施工、同时投入生产和使用。安全设施投资应当纳入建设项目概算。</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《中华人民共和国安全生产法》第二十四条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安全设施投资纳入了项目概算</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color w:val="000000" w:themeColor="text1"/>
                <w:szCs w:val="20"/>
              </w:rPr>
              <w:t>国家对严重危及生产安全的工艺、设备实行淘汰制度。生产经营单位不得使用国家明令淘汰、禁止使用的危及生产安全的工艺、设备。</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r>
              <w:rPr>
                <w:rFonts w:ascii="宋体" w:cs="宋体"/>
                <w:color w:val="000000" w:themeColor="text1"/>
                <w:szCs w:val="20"/>
              </w:rPr>
              <w:t>第三十一条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未见国家明令淘汰、禁用的工艺、设备</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color w:val="000000" w:themeColor="text1"/>
                <w:szCs w:val="20"/>
              </w:rPr>
              <w:t>生产经营单位对重大危险源应当登记建档，进行定期检测、评估、监控，并制定应急预案，告知从业人员和相关人员在紧急情况下应当采取的应急措施。</w:t>
            </w:r>
          </w:p>
          <w:p w:rsidR="006D73FC" w:rsidRDefault="008F0949">
            <w:pPr>
              <w:rPr>
                <w:rFonts w:ascii="宋体" w:cs="宋体"/>
                <w:color w:val="000000" w:themeColor="text1"/>
                <w:szCs w:val="20"/>
              </w:rPr>
            </w:pPr>
            <w:r>
              <w:rPr>
                <w:rFonts w:ascii="宋体" w:cs="宋体"/>
                <w:color w:val="000000" w:themeColor="text1"/>
                <w:szCs w:val="20"/>
              </w:rPr>
              <w:t>生产经营单位应当按照国家有关规定将本单位重大危险源及有关安全措施、应急措施报有关地方人民政府负责安全生产监督管理的部门和有关部门备案。</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r>
              <w:rPr>
                <w:rFonts w:ascii="宋体" w:cs="宋体"/>
                <w:color w:val="000000" w:themeColor="text1"/>
                <w:szCs w:val="20"/>
              </w:rPr>
              <w:t>第三十三条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经辨识该项目不存在重大危险源</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color w:val="000000" w:themeColor="text1"/>
                <w:szCs w:val="20"/>
              </w:rPr>
              <w:t>生产、经营、储存、使用危险物品的车间、商店、仓库不得与员工宿舍在同一座建筑物内，并应当与员工宿舍保持安全距离。</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r>
              <w:rPr>
                <w:rFonts w:ascii="宋体" w:cs="宋体"/>
                <w:color w:val="000000" w:themeColor="text1"/>
                <w:szCs w:val="20"/>
              </w:rPr>
              <w:t>第三十四条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厂房内未设置员工宿舍</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color w:val="000000" w:themeColor="text1"/>
                <w:szCs w:val="20"/>
              </w:rPr>
              <w:t>生产经营单位必须为从业人员提供符合国家标准或者行业标准的劳动防护用品，并监督、教育从业人员按照使用规则佩戴、使用。</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《中华人民共和国安全生产法》</w:t>
            </w:r>
            <w:r>
              <w:rPr>
                <w:rFonts w:ascii="宋体" w:cs="宋体"/>
                <w:color w:val="000000" w:themeColor="text1"/>
                <w:szCs w:val="20"/>
              </w:rPr>
              <w:t>第三十七条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公司根据已制定的劳动防护管理办法为员工提供劳动保护</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矿山、建筑施工单位和危险物品的生产、经营、储存单位的主要负责人和安全生产管理人员，经依法取得相应资质的安全培训机构培训，并由安全生产监督管理部门或者其他负有安全生产监督管理职责的部门依照职权考核合格，发给安全资格证书后方可任职。考核不得收取费用。</w:t>
            </w:r>
          </w:p>
          <w:p w:rsidR="006D73FC" w:rsidRDefault="008F0949">
            <w:pPr>
              <w:rPr>
                <w:rFonts w:ascii="宋体" w:cs="宋体"/>
                <w:color w:val="000000" w:themeColor="text1"/>
                <w:szCs w:val="20"/>
              </w:rPr>
            </w:pPr>
            <w:r>
              <w:rPr>
                <w:rFonts w:ascii="宋体" w:cs="宋体" w:hint="eastAsia"/>
                <w:color w:val="000000" w:themeColor="text1"/>
                <w:szCs w:val="20"/>
              </w:rPr>
              <w:t>其他生产经营单位主要负责人、安全生产管理人员，应当参加安全培训，具备与本单位所从事的生产经营活动相应的安全生产知识和管理能力。</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《江西省安全生产条例》第十七条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主要负责人和安全管理人员均经过培训，具备相应能力。企业已有特种作业人员均持证上岗，管理到位，该项目相关人员将照此管理。</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生产经营单位应当对下列从业人员进行上</w:t>
            </w:r>
            <w:r>
              <w:rPr>
                <w:rFonts w:ascii="宋体" w:cs="宋体" w:hint="eastAsia"/>
                <w:color w:val="000000" w:themeColor="text1"/>
                <w:szCs w:val="20"/>
              </w:rPr>
              <w:lastRenderedPageBreak/>
              <w:t>岗前的安全生产教育和培训：</w:t>
            </w:r>
          </w:p>
          <w:p w:rsidR="006D73FC" w:rsidRDefault="008F0949">
            <w:pPr>
              <w:rPr>
                <w:rFonts w:ascii="宋体" w:cs="宋体"/>
                <w:color w:val="000000" w:themeColor="text1"/>
                <w:szCs w:val="20"/>
              </w:rPr>
            </w:pPr>
            <w:r>
              <w:rPr>
                <w:rFonts w:ascii="宋体" w:cs="宋体" w:hint="eastAsia"/>
                <w:color w:val="000000" w:themeColor="text1"/>
                <w:szCs w:val="20"/>
              </w:rPr>
              <w:t>(一)新进从业人员；</w:t>
            </w:r>
          </w:p>
          <w:p w:rsidR="006D73FC" w:rsidRDefault="008F0949">
            <w:pPr>
              <w:rPr>
                <w:rFonts w:ascii="宋体" w:cs="宋体"/>
                <w:color w:val="000000" w:themeColor="text1"/>
                <w:szCs w:val="20"/>
              </w:rPr>
            </w:pPr>
            <w:r>
              <w:rPr>
                <w:rFonts w:ascii="宋体" w:cs="宋体" w:hint="eastAsia"/>
                <w:color w:val="000000" w:themeColor="text1"/>
                <w:szCs w:val="20"/>
              </w:rPr>
              <w:t>(二)离岗1年以上的或者换岗的从业人员；</w:t>
            </w:r>
          </w:p>
          <w:p w:rsidR="006D73FC" w:rsidRDefault="008F0949">
            <w:pPr>
              <w:rPr>
                <w:rFonts w:ascii="宋体" w:cs="宋体"/>
                <w:color w:val="000000" w:themeColor="text1"/>
                <w:szCs w:val="20"/>
              </w:rPr>
            </w:pPr>
            <w:r>
              <w:rPr>
                <w:rFonts w:ascii="宋体" w:cs="宋体" w:hint="eastAsia"/>
                <w:color w:val="000000" w:themeColor="text1"/>
                <w:szCs w:val="20"/>
              </w:rPr>
              <w:t>(三)采用新工艺、新技术、新材料或者使用新设备后的有关从业人员。</w:t>
            </w:r>
          </w:p>
          <w:p w:rsidR="006D73FC" w:rsidRDefault="008F0949">
            <w:pPr>
              <w:rPr>
                <w:rFonts w:ascii="宋体" w:cs="宋体"/>
                <w:color w:val="000000" w:themeColor="text1"/>
                <w:szCs w:val="20"/>
              </w:rPr>
            </w:pPr>
            <w:r>
              <w:rPr>
                <w:rFonts w:ascii="宋体" w:cs="宋体" w:hint="eastAsia"/>
                <w:color w:val="000000" w:themeColor="text1"/>
                <w:szCs w:val="20"/>
              </w:rPr>
              <w:t>生产经营单位应当对在岗的从业人员定期进行安全生产教育和培训。未经安全生产教育和培训合格的从业人员，不得上岗作业。</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lastRenderedPageBreak/>
              <w:t>《江西省安全生</w:t>
            </w:r>
            <w:r>
              <w:rPr>
                <w:rFonts w:ascii="宋体" w:cs="宋体" w:hint="eastAsia"/>
                <w:color w:val="000000" w:themeColor="text1"/>
                <w:szCs w:val="20"/>
              </w:rPr>
              <w:lastRenderedPageBreak/>
              <w:t>产条例》第十八条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lastRenderedPageBreak/>
              <w:t>该项目购置了新设备，</w:t>
            </w:r>
            <w:r>
              <w:rPr>
                <w:rFonts w:ascii="宋体" w:cs="宋体" w:hint="eastAsia"/>
                <w:color w:val="000000" w:themeColor="text1"/>
                <w:szCs w:val="20"/>
              </w:rPr>
              <w:lastRenderedPageBreak/>
              <w:t>需对从业人员进行专门的安全生产教育和培训。</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lastRenderedPageBreak/>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生产经营单位应当根据有关法律、法规和《生产经营单位安全生产事故应急预案编制导则》（</w:t>
            </w:r>
            <w:r>
              <w:rPr>
                <w:rFonts w:ascii="宋体" w:cs="宋体"/>
                <w:color w:val="000000" w:themeColor="text1"/>
                <w:szCs w:val="20"/>
              </w:rPr>
              <w:t>AQ/T9002-2006</w:t>
            </w:r>
            <w:r>
              <w:rPr>
                <w:rFonts w:ascii="宋体" w:cs="宋体" w:hint="eastAsia"/>
                <w:color w:val="000000" w:themeColor="text1"/>
                <w:szCs w:val="20"/>
              </w:rPr>
              <w:t>），结合本单位的危险源状况、危险性分析情况和可能发生的事故特点，制定相应的应急预案。</w:t>
            </w:r>
          </w:p>
          <w:p w:rsidR="006D73FC" w:rsidRDefault="008F0949">
            <w:pPr>
              <w:rPr>
                <w:rFonts w:ascii="宋体" w:cs="宋体"/>
                <w:color w:val="000000" w:themeColor="text1"/>
                <w:szCs w:val="20"/>
              </w:rPr>
            </w:pPr>
            <w:r>
              <w:rPr>
                <w:rFonts w:ascii="宋体" w:cs="宋体" w:hint="eastAsia"/>
                <w:color w:val="000000" w:themeColor="text1"/>
                <w:szCs w:val="20"/>
              </w:rPr>
              <w:t>生产经营单位的应急预案按照针对情况的不同，分为综合应急预案、专项应急预案和现场处置方案。</w:t>
            </w:r>
          </w:p>
        </w:tc>
        <w:tc>
          <w:tcPr>
            <w:tcW w:w="955" w:type="pct"/>
            <w:shd w:val="clear" w:color="auto" w:fill="auto"/>
            <w:vAlign w:val="center"/>
          </w:tcPr>
          <w:p w:rsidR="006D73FC" w:rsidRDefault="008F0949">
            <w:pPr>
              <w:rPr>
                <w:rFonts w:ascii="宋体" w:hAnsi="宋体" w:cs="宋体"/>
                <w:color w:val="000000" w:themeColor="text1"/>
                <w:szCs w:val="20"/>
              </w:rPr>
            </w:pPr>
            <w:r>
              <w:rPr>
                <w:rFonts w:ascii="宋体" w:cs="宋体" w:hint="eastAsia"/>
                <w:color w:val="000000" w:themeColor="text1"/>
                <w:szCs w:val="20"/>
              </w:rPr>
              <w:t>《生产安全事故应急预案管理办法》第七条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公司已制定了应急预案</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生产经营单位应当制定本单位的应急预案演练计划，根据本单位的事故预防重点，每年至少组织一次综合应急预案演练或者专项应急预案演练，每半年至少组织一次现场处置方案演练。</w:t>
            </w:r>
          </w:p>
        </w:tc>
        <w:tc>
          <w:tcPr>
            <w:tcW w:w="955" w:type="pct"/>
            <w:shd w:val="clear" w:color="auto" w:fill="auto"/>
            <w:vAlign w:val="center"/>
          </w:tcPr>
          <w:p w:rsidR="006D73FC" w:rsidRDefault="008F0949">
            <w:pPr>
              <w:rPr>
                <w:rFonts w:ascii="宋体" w:hAnsi="宋体" w:cs="宋体"/>
                <w:color w:val="000000" w:themeColor="text1"/>
                <w:szCs w:val="20"/>
              </w:rPr>
            </w:pPr>
            <w:r>
              <w:rPr>
                <w:rFonts w:ascii="宋体" w:cs="宋体" w:hint="eastAsia"/>
                <w:color w:val="000000" w:themeColor="text1"/>
                <w:szCs w:val="20"/>
              </w:rPr>
              <w:t>《生产安全事故应急预案管理办法》第二十六条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已组织应急演练并保留记录</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企业应当建立健全内部安全费用管理制度，明确安全费用提取和使用的程序、职责及权限，按规定提取和使用安全费用。</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《企业安全生产费用提取和使用管理办法》第三十一条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企业已制定安全费用管理制度</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使用危险化学品的单位，其使用条件（包括工艺）应当符合法律、行政法规的规定和国家标准、行业标准的要求，并根据所使用的危险化学品的种类、危险特性以及使用量和使用方式，建立、健全使用危险化学品的安全管理规章制度和安全操作规程，保证危险化学品的安全使用。</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《危险化学品安全管理条例》第二十八条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制定《危险化学品管理制度》并参照执行</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禁止走私或者非法生产、经营、购买、转让、运输易制毒化学品。禁止使用现金或者实物进行易制毒化学品交易。生产、经营、购买、运输和进口、出口易制毒化学品的单位，应当建立单位内部易制毒化学品管理制度。</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《易制毒化学品管理条例》第五条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已制定易制毒化学品管理制度</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存在有限空间作业的工贸企业应当建立下列安全生产制度和规程：</w:t>
            </w:r>
          </w:p>
          <w:p w:rsidR="006D73FC" w:rsidRDefault="008F0949">
            <w:pPr>
              <w:rPr>
                <w:rFonts w:ascii="宋体" w:cs="宋体"/>
                <w:color w:val="000000" w:themeColor="text1"/>
                <w:szCs w:val="20"/>
              </w:rPr>
            </w:pPr>
            <w:r>
              <w:rPr>
                <w:rFonts w:ascii="宋体" w:cs="宋体" w:hint="eastAsia"/>
                <w:color w:val="000000" w:themeColor="text1"/>
                <w:szCs w:val="20"/>
              </w:rPr>
              <w:t>（一）有限空间作业安全责任制度；</w:t>
            </w:r>
          </w:p>
          <w:p w:rsidR="006D73FC" w:rsidRDefault="008F0949">
            <w:pPr>
              <w:rPr>
                <w:rFonts w:ascii="宋体" w:cs="宋体"/>
                <w:color w:val="000000" w:themeColor="text1"/>
                <w:szCs w:val="20"/>
              </w:rPr>
            </w:pPr>
            <w:r>
              <w:rPr>
                <w:rFonts w:ascii="宋体" w:cs="宋体" w:hint="eastAsia"/>
                <w:color w:val="000000" w:themeColor="text1"/>
                <w:szCs w:val="20"/>
              </w:rPr>
              <w:t>（二）有限空间作业审批制度；</w:t>
            </w:r>
          </w:p>
          <w:p w:rsidR="006D73FC" w:rsidRDefault="008F0949">
            <w:pPr>
              <w:rPr>
                <w:rFonts w:ascii="宋体" w:cs="宋体"/>
                <w:color w:val="000000" w:themeColor="text1"/>
                <w:szCs w:val="20"/>
              </w:rPr>
            </w:pPr>
            <w:r>
              <w:rPr>
                <w:rFonts w:ascii="宋体" w:cs="宋体" w:hint="eastAsia"/>
                <w:color w:val="000000" w:themeColor="text1"/>
                <w:szCs w:val="20"/>
              </w:rPr>
              <w:t>（三）有限空间作业现场安全管理制度；</w:t>
            </w:r>
          </w:p>
          <w:p w:rsidR="006D73FC" w:rsidRDefault="008F0949">
            <w:pPr>
              <w:rPr>
                <w:rFonts w:ascii="宋体" w:cs="宋体"/>
                <w:color w:val="000000" w:themeColor="text1"/>
                <w:szCs w:val="20"/>
              </w:rPr>
            </w:pPr>
            <w:r>
              <w:rPr>
                <w:rFonts w:ascii="宋体" w:cs="宋体" w:hint="eastAsia"/>
                <w:color w:val="000000" w:themeColor="text1"/>
                <w:szCs w:val="20"/>
              </w:rPr>
              <w:t>（四）有限空间作业现场负责人、监护人员、作业人员、应急救援人员安全培训教育制</w:t>
            </w:r>
            <w:r>
              <w:rPr>
                <w:rFonts w:ascii="宋体" w:cs="宋体" w:hint="eastAsia"/>
                <w:color w:val="000000" w:themeColor="text1"/>
                <w:szCs w:val="20"/>
              </w:rPr>
              <w:lastRenderedPageBreak/>
              <w:t>度；</w:t>
            </w:r>
          </w:p>
          <w:p w:rsidR="006D73FC" w:rsidRDefault="008F0949">
            <w:pPr>
              <w:rPr>
                <w:rFonts w:ascii="宋体" w:cs="宋体"/>
                <w:color w:val="000000" w:themeColor="text1"/>
                <w:szCs w:val="20"/>
              </w:rPr>
            </w:pPr>
            <w:r>
              <w:rPr>
                <w:rFonts w:ascii="宋体" w:cs="宋体" w:hint="eastAsia"/>
                <w:color w:val="000000" w:themeColor="text1"/>
                <w:szCs w:val="20"/>
              </w:rPr>
              <w:t>（五）有限空间作业应急管理制度；</w:t>
            </w:r>
          </w:p>
          <w:p w:rsidR="006D73FC" w:rsidRDefault="008F0949">
            <w:pPr>
              <w:rPr>
                <w:rFonts w:ascii="宋体" w:cs="宋体"/>
                <w:color w:val="000000" w:themeColor="text1"/>
                <w:szCs w:val="20"/>
              </w:rPr>
            </w:pPr>
            <w:r>
              <w:rPr>
                <w:rFonts w:ascii="宋体" w:cs="宋体" w:hint="eastAsia"/>
                <w:color w:val="000000" w:themeColor="text1"/>
                <w:szCs w:val="20"/>
              </w:rPr>
              <w:t>（六）有限空间作业安全操作规程。</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lastRenderedPageBreak/>
              <w:t>《工贸企业有限空间作业安全管理与监督暂行规定》第五条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制定密闭空间进入管理程序及作业票制度</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企业应当遵守有关安全生产法律、行政法规、规章和国家标准或者行业标准的规定。</w:t>
            </w:r>
          </w:p>
          <w:p w:rsidR="006D73FC" w:rsidRDefault="008F0949">
            <w:pPr>
              <w:rPr>
                <w:rFonts w:ascii="宋体" w:cs="宋体"/>
                <w:color w:val="000000" w:themeColor="text1"/>
                <w:szCs w:val="20"/>
              </w:rPr>
            </w:pPr>
            <w:r>
              <w:rPr>
                <w:rFonts w:ascii="宋体" w:cs="宋体" w:hint="eastAsia"/>
                <w:color w:val="000000" w:themeColor="text1"/>
                <w:szCs w:val="20"/>
              </w:rPr>
              <w:t>企业应当建立安全风险管控和事故隐患排查治理双重预防机制，落实从主要负责人到每一名从业人员的安全风险管控和事故隐患排查治理责任制。</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《冶金企业和有色金属企业安全生产规定》第六条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制定故隐患排查治理双重预防机制</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企业应当按照规定开展安全生产标准化建设工作，推进安全健康管理系统化、岗位操作行为规范化、设备设施本质安全化和作业环境器具定置化，并持续改进</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《冶金企业和有色金属企业安全生产规定》第七条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目前正在计划开展三级安全生产标准化创建工作并积极筹备外部考评</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金属冶炼建设项目在可行性研究阶段，建设单位应当依法进行安全评价。建设项目在初步设计阶段，建设单位应当委托具备国家规定资质的设计单位对其安全设施进行设计，并编制安全设施设计。建设项目竣工投入生产或者使用前，建设单位应当按照有关规定进行安全设施竣工验收</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《冶金企业和有色金属企业安全生产规定》第十四条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严格落实“安全三同时”程序</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企业从事产生酸雾危害的电解作业时，应当采取防止酸雾扩散及槽体、厂房防腐措施。电解车间应当保持厂房通风良好，防止电解产生的氢气聚集。</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《冶金企业和有色金属企业安全生产规定》第三十五条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车间墙面防腐处理，现场通风良好</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r w:rsidR="006D73FC">
        <w:trPr>
          <w:jc w:val="center"/>
        </w:trPr>
        <w:tc>
          <w:tcPr>
            <w:tcW w:w="238" w:type="pct"/>
            <w:shd w:val="clear" w:color="auto" w:fill="auto"/>
            <w:vAlign w:val="center"/>
          </w:tcPr>
          <w:p w:rsidR="006D73FC" w:rsidRDefault="006D73FC">
            <w:pPr>
              <w:numPr>
                <w:ilvl w:val="0"/>
                <w:numId w:val="12"/>
              </w:numPr>
              <w:spacing w:line="360" w:lineRule="auto"/>
              <w:ind w:firstLine="0"/>
              <w:jc w:val="center"/>
              <w:rPr>
                <w:rFonts w:ascii="宋体" w:hAnsi="宋体" w:cs="宋体"/>
                <w:color w:val="000000" w:themeColor="text1"/>
                <w:szCs w:val="20"/>
              </w:rPr>
            </w:pPr>
          </w:p>
        </w:tc>
        <w:tc>
          <w:tcPr>
            <w:tcW w:w="2217"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企业在使用酸、碱的作业场所，应当采取防止人员灼伤的措施，并设置安全喷淋或者洗涤设施。</w:t>
            </w:r>
          </w:p>
          <w:p w:rsidR="006D73FC" w:rsidRDefault="008F0949">
            <w:pPr>
              <w:rPr>
                <w:rFonts w:ascii="宋体" w:cs="宋体"/>
                <w:color w:val="000000" w:themeColor="text1"/>
                <w:szCs w:val="20"/>
              </w:rPr>
            </w:pPr>
            <w:r>
              <w:rPr>
                <w:rFonts w:ascii="宋体" w:cs="宋体" w:hint="eastAsia"/>
                <w:color w:val="000000" w:themeColor="text1"/>
                <w:szCs w:val="20"/>
              </w:rPr>
              <w:t>采用剧毒物品的电镀、钝化等作业，企业应当在电镀槽的下方设置事故池，并加强对剧毒物品的安全管理。</w:t>
            </w:r>
          </w:p>
        </w:tc>
        <w:tc>
          <w:tcPr>
            <w:tcW w:w="955"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《冶金企业和有色金属企业安全生产规定》第三十六条</w:t>
            </w:r>
          </w:p>
        </w:tc>
        <w:tc>
          <w:tcPr>
            <w:tcW w:w="1219" w:type="pct"/>
            <w:shd w:val="clear" w:color="auto" w:fill="auto"/>
            <w:vAlign w:val="center"/>
          </w:tcPr>
          <w:p w:rsidR="006D73FC" w:rsidRDefault="008F0949">
            <w:pPr>
              <w:rPr>
                <w:rFonts w:ascii="宋体" w:cs="宋体"/>
                <w:color w:val="000000" w:themeColor="text1"/>
                <w:szCs w:val="20"/>
              </w:rPr>
            </w:pPr>
            <w:r>
              <w:rPr>
                <w:rFonts w:ascii="宋体" w:cs="宋体" w:hint="eastAsia"/>
                <w:color w:val="000000" w:themeColor="text1"/>
                <w:szCs w:val="20"/>
              </w:rPr>
              <w:t>设置相应安全设施</w:t>
            </w:r>
            <w:r>
              <w:rPr>
                <w:rFonts w:ascii="宋体" w:cs="宋体"/>
                <w:color w:val="000000" w:themeColor="text1"/>
                <w:szCs w:val="20"/>
              </w:rPr>
              <w:t xml:space="preserve"> </w:t>
            </w:r>
          </w:p>
        </w:tc>
        <w:tc>
          <w:tcPr>
            <w:tcW w:w="371" w:type="pct"/>
            <w:shd w:val="clear" w:color="auto" w:fill="auto"/>
            <w:vAlign w:val="center"/>
          </w:tcPr>
          <w:p w:rsidR="006D73FC" w:rsidRDefault="008F0949">
            <w:pPr>
              <w:jc w:val="center"/>
              <w:rPr>
                <w:rFonts w:ascii="宋体" w:cs="宋体"/>
                <w:color w:val="000000" w:themeColor="text1"/>
                <w:szCs w:val="20"/>
              </w:rPr>
            </w:pPr>
            <w:r>
              <w:rPr>
                <w:rFonts w:ascii="宋体" w:cs="宋体" w:hint="eastAsia"/>
                <w:color w:val="000000" w:themeColor="text1"/>
                <w:szCs w:val="20"/>
              </w:rPr>
              <w:t>符合</w:t>
            </w:r>
          </w:p>
        </w:tc>
      </w:tr>
    </w:tbl>
    <w:p w:rsidR="006D73FC" w:rsidRDefault="008F0949">
      <w:pPr>
        <w:pStyle w:val="afff"/>
      </w:pPr>
      <w:r>
        <w:rPr>
          <w:rFonts w:hint="eastAsia"/>
        </w:rPr>
        <w:t>本单元共检查2</w:t>
      </w:r>
      <w:r>
        <w:t>2</w:t>
      </w:r>
      <w:r>
        <w:rPr>
          <w:rFonts w:hint="eastAsia"/>
        </w:rPr>
        <w:t>项合格，</w:t>
      </w:r>
      <w:r>
        <w:t>2</w:t>
      </w:r>
      <w:r>
        <w:rPr>
          <w:rFonts w:hint="eastAsia"/>
        </w:rPr>
        <w:t>2项合格。无不符合项，故评价组认为本单元满足要求。</w:t>
      </w:r>
    </w:p>
    <w:p w:rsidR="006D73FC" w:rsidRDefault="008F0949">
      <w:pPr>
        <w:pStyle w:val="110"/>
        <w:spacing w:before="156" w:after="156"/>
      </w:pPr>
      <w:bookmarkStart w:id="74" w:name="_Toc54592027"/>
      <w:r>
        <w:rPr>
          <w:rFonts w:hint="eastAsia"/>
        </w:rPr>
        <w:t>5</w:t>
      </w:r>
      <w:r>
        <w:t>.1</w:t>
      </w:r>
      <w:r>
        <w:rPr>
          <w:rFonts w:hint="eastAsia"/>
        </w:rPr>
        <w:t xml:space="preserve">1 </w:t>
      </w:r>
      <w:r>
        <w:rPr>
          <w:rFonts w:hint="eastAsia"/>
        </w:rPr>
        <w:t>安全对策措施建议采纳单元</w:t>
      </w:r>
      <w:bookmarkEnd w:id="74"/>
    </w:p>
    <w:p w:rsidR="006D73FC" w:rsidRDefault="008F0949">
      <w:pPr>
        <w:pStyle w:val="afff"/>
      </w:pPr>
      <w:r>
        <w:rPr>
          <w:rFonts w:hint="eastAsia"/>
        </w:rPr>
        <w:t>根据建设单位提供的中北工程设计咨询有限公司编制的《江西省震宇再生资源有限公司年处理11.3万吨含铅锑锡废料综合利用项目安全设施设计》，对项目的危险、有害因素的分析、评价并提出了安全对策措施和建议，本次验收评价收依据国家有关法规、规范及相关标准、规程的要求，对安全措施建议逐条进行采纳情况分析，详见下表表5.</w:t>
      </w:r>
      <w:r>
        <w:t>1</w:t>
      </w:r>
      <w:r>
        <w:rPr>
          <w:rFonts w:hint="eastAsia"/>
        </w:rPr>
        <w:t>1-1。</w:t>
      </w:r>
    </w:p>
    <w:p w:rsidR="006D73FC" w:rsidRDefault="008F0949">
      <w:pPr>
        <w:pStyle w:val="afff"/>
        <w:ind w:firstLine="480"/>
        <w:jc w:val="center"/>
        <w:rPr>
          <w:sz w:val="24"/>
        </w:rPr>
      </w:pPr>
      <w:r>
        <w:rPr>
          <w:rFonts w:hint="eastAsia"/>
          <w:sz w:val="24"/>
        </w:rPr>
        <w:lastRenderedPageBreak/>
        <w:t>表5</w:t>
      </w:r>
      <w:r>
        <w:rPr>
          <w:sz w:val="24"/>
        </w:rPr>
        <w:t>.1</w:t>
      </w:r>
      <w:r>
        <w:rPr>
          <w:rFonts w:hint="eastAsia"/>
          <w:sz w:val="24"/>
        </w:rPr>
        <w:t>1</w:t>
      </w:r>
      <w:r>
        <w:rPr>
          <w:sz w:val="24"/>
        </w:rPr>
        <w:t>-1</w:t>
      </w:r>
      <w:r>
        <w:rPr>
          <w:rFonts w:hint="eastAsia"/>
          <w:sz w:val="24"/>
        </w:rPr>
        <w:t xml:space="preserve"> 安全对策措施建议采纳单元检查表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7336"/>
        <w:gridCol w:w="1694"/>
      </w:tblGrid>
      <w:tr w:rsidR="006D73FC">
        <w:trPr>
          <w:jc w:val="center"/>
        </w:trPr>
        <w:tc>
          <w:tcPr>
            <w:tcW w:w="0" w:type="auto"/>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序号</w:t>
            </w:r>
          </w:p>
        </w:tc>
        <w:tc>
          <w:tcPr>
            <w:tcW w:w="7336" w:type="dxa"/>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安全对策措施及建议</w:t>
            </w:r>
          </w:p>
        </w:tc>
        <w:tc>
          <w:tcPr>
            <w:tcW w:w="1694" w:type="dxa"/>
            <w:shd w:val="clear" w:color="auto" w:fill="auto"/>
            <w:vAlign w:val="center"/>
          </w:tcPr>
          <w:p w:rsidR="006D73FC" w:rsidRDefault="008F0949">
            <w:pPr>
              <w:pStyle w:val="afff5"/>
              <w:spacing w:line="400" w:lineRule="exact"/>
              <w:jc w:val="left"/>
              <w:rPr>
                <w:rFonts w:asciiTheme="minorEastAsia" w:eastAsiaTheme="minorEastAsia" w:hAnsiTheme="minorEastAsia"/>
                <w:color w:val="000000" w:themeColor="text1"/>
                <w:lang w:eastAsia="ar-SA"/>
              </w:rPr>
            </w:pPr>
            <w:r>
              <w:rPr>
                <w:rFonts w:asciiTheme="minorEastAsia" w:eastAsiaTheme="minorEastAsia" w:hAnsiTheme="minorEastAsia"/>
                <w:color w:val="000000" w:themeColor="text1"/>
              </w:rPr>
              <w:t>采纳意见</w:t>
            </w:r>
          </w:p>
        </w:tc>
      </w:tr>
      <w:tr w:rsidR="006D73FC">
        <w:trPr>
          <w:jc w:val="center"/>
        </w:trPr>
        <w:tc>
          <w:tcPr>
            <w:tcW w:w="0" w:type="auto"/>
            <w:gridSpan w:val="3"/>
            <w:shd w:val="clear" w:color="auto" w:fill="auto"/>
            <w:vAlign w:val="center"/>
          </w:tcPr>
          <w:p w:rsidR="006D73FC" w:rsidRDefault="008F0949">
            <w:pPr>
              <w:pStyle w:val="afff5"/>
              <w:spacing w:line="400" w:lineRule="exac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一、危险物料安全措施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防喷溅、泄漏：1）严格执行电炉、真空炉、熔析炉、脱锡锅、锑白炉、熔铅锅、精炼锅生产工艺技术操作规程、设备规程和安全操作规程，控制熔炼、精炼强度不超设计要求。2）电炉、真空炉、熔析炉、脱锡锅、锑白炉、熔铅锅、精炼锅炉基区域保持干燥，炉基、地面、炉体下方事故坑均采用双层复合防渗衬垫，炉体下方事故坑内表面刷涂水泥基渗透结晶型防渗涂料。3）在电炉、真空炉、熔析炉、脱锡锅、锑白炉、熔铅锅、精炼锅周围设置疏导防护装置，发生事故时熔融金属流到炉体下方事故坑干涸砂内，在电炉、真空炉、熔析炉、脱锡锅、锑白炉、熔铅锅、精炼锅旁设置消防砂箱，内设2m³消防砂，在发生熔融金属泄漏时使用消防砂对熔融金属进行围堵，确保熔融金属不会从炉体下方事故坑内外流。4）电炉、真空炉、熔析炉、脱锡锅、锑白炉、熔铅锅、精炼锅正上方保证干燥，无滴、漏水隐患，电炉、真空炉、熔析炉、脱锡锅、锑白炉、熔铅锅、精炼锅正上方屋顶夹层填充岩棉，防止熔融金属发生喷溅时易燃屋顶，电炉、真空炉、熔析炉、脱锡锅、锑白炉、熔铅锅、精炼锅正上方屋顶不设置排风口，为封闭结构。5）对原料、辅助材料严格检查，确保加入炉中的原料、辅助材料干燥无水、无油脂，不存在密闭容器。6）电炉、真空炉、熔析炉、脱锡锅、锑白炉、熔铅锅、精炼锅在正常使用周期内按要求进行检查、维修，保证电炉、真空炉、熔析炉、脱锡锅、锑白炉、熔铅锅、精炼锅完好、安全。7）银锭电炉、金锭电炉、真空蒸馏炉循环冷却系统定期进行检查、维修，确保其安全有效，冷却水管道设置套管，防止冷却水泄漏。8）电炉、真空炉、熔析炉、脱锡锅、锑白炉、熔铅锅、精炼锅在修炉时完毕后使用时确保炉内干燥无水。</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3）未设置消防砂箱</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7）未涉及，属于二期项目</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p w:rsidR="006D73FC" w:rsidRDefault="006D73FC">
            <w:pPr>
              <w:pStyle w:val="afff6"/>
              <w:spacing w:line="400" w:lineRule="exact"/>
              <w:jc w:val="left"/>
              <w:rPr>
                <w:rFonts w:asciiTheme="minorEastAsia" w:eastAsiaTheme="minorEastAsia" w:hAnsiTheme="minorEastAsia"/>
                <w:color w:val="000000" w:themeColor="text1"/>
              </w:rPr>
            </w:pP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检测预警：1）电炉、真空炉、熔析炉、脱锡锅、锑白炉、熔铅锅、精炼锅使用测温枪定时进行温度检测，发现温度异常，工作人员立即停止熔炼，防止发生烧穿事故。2）循环水设置压力表进行检测，熔炼过程中循环水压力出现异常时，立即停炉检查。</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安全警戒和标识：1）电炉、真空炉、熔析炉、脱锡锅、锑白炉、熔铅锅、精炼锅周围设置“禁止停留”标志，提醒工作人员在电炉、真空炉、熔析炉、脱锡锅、锑白炉、熔铅锅、精炼锅工作时不可在此逗留。2）电炉、真空炉、熔析炉、脱锡锅、锑白炉、熔铅锅、精炼锅周围设置“高温”“当心熔融金属喷溅”警示标志，提醒过往人员注意。3）警示标志悬挂在电炉、真空炉、熔</w:t>
            </w:r>
            <w:r>
              <w:rPr>
                <w:rFonts w:asciiTheme="minorEastAsia" w:eastAsiaTheme="minorEastAsia" w:hAnsiTheme="minorEastAsia" w:hint="eastAsia"/>
                <w:color w:val="000000" w:themeColor="text1"/>
              </w:rPr>
              <w:lastRenderedPageBreak/>
              <w:t>析炉、脱锡锅、锑白炉、熔铅锅、精炼锅附近的柱子上，悬挂高度1.6m，每半年检查、维护一次。</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1）未设置“禁止停留”标志</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（4）劳动防护用品：电炉、真空炉、熔析炉、脱锡锅、锑白炉、熔铅锅、精炼锅司炉工必须按规定佩戴劳动防护用品，在熔炼与精炼时戴上防护眼镜，以免强烈光线刺眼和因金属液体飞溅引起烫伤。</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熔融金属在各浇铸区使用：1）倾倒熔融金属时，周围4m内不可有非作业人员，防止熔融金属飞溅或洒落伤人。2）使用熔融金属的铸造工必须按规定佩戴劳动防护用品，在浇铸时戴上防护眼镜，以免强烈光线刺眼和因金属液体飞溅引起烫伤。3）浇铸作业时严禁任何人靠近浇铸区。4）严禁浇铸区存有积水、坑洼等。5）在各浇铸区旁设置消防砂箱，内设3m³消防砂，在发生熔融金属泄漏时使用消防砂对熔融金属进行围堵，确保熔融金属不会四散流逸。</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5)未设消防砂箱</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天然气管道的设计：1）天然气管道和附件的连接采用焊接，厂区外部采取埋地敷设，进入熔炼车间后采用架空敷设。天然气管道选用20#碳钢管，与钢管对接的管件采用钢制对焊无缝管件，连接方式为法兰连接，天然气管道两法兰之间采用导静电跨接。2）敷设天然气管道时，未穿过不使用天然气的建筑物以及通风不良的地点。3）架空天然气管道与水管、热力管和不燃气体管在同一支柱或栈桥上敷设时，其上下敷设的垂直净距为300mm；与在同一支架上平行敷设的其他管道的最小水平净距为200mm。</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天然气的使用：1）凡经常检修的部位设可靠的隔断装置，使用天然气的不同设备的天然气管道设置隔断盲板，防止检修时天然气系统内互相窜入。2）在各引入使用天然气的设备燃气母管上设置切断母管的阀门，在安全和便于操作的地点分别紧急切断阀。在进入熔炼车间前的管道上设置切断阀。3）每支燃气干管上，装设关闭阀和快速切断阀，每个燃烧器前的燃气支管上，装设止回装置和自动切断阀。4）点火用的天然气管道，从干管上的关闭阀后或燃烧器的关闭阀前引出，并在其上装设关闭阀。5）天然气管道末端、隔断装置前和最高处均装设放散管、阻火器、取样口和吹扫口，放散管引至室外，排出口高出天然气管道、设备及平台4m以上，离地面不小于10m，使放出的气体不致窜入邻近的建筑物被吸入通风装置内，在管道上设置防雷、防静电的设施。所有放散管采取防止雨雪进入管道和防堵塞的措施。6）厂区内的天然气管道上设置阻火器，阻火器流向标记与介质流向一致，每隔半年检查一次，检查阻火层是否有堵塞、变形或腐蚀等缺陷。7）天然气管道进入铜镍车间、铅锡车间、锅炉房后架空敷设，并直接连入燃烧机中，进入铜镍车间、铅锡车间、锅炉房内的天然气管道与燃烧机之间无其他设备，因此天然气管道不穿过高温区域。8）铜镍车间、铅锡车间、锅炉房靠近安全出口处设置人体静电释放仪，立柱</w:t>
            </w:r>
            <w:r>
              <w:rPr>
                <w:rFonts w:asciiTheme="minorEastAsia" w:eastAsiaTheme="minorEastAsia" w:hAnsiTheme="minorEastAsia" w:hint="eastAsia"/>
                <w:color w:val="000000" w:themeColor="text1"/>
              </w:rPr>
              <w:lastRenderedPageBreak/>
              <w:t>采用不锈钢材质，防腐防锈。工作人员进入熔炼车间时需释放人体所带静电，首先用手掌触摸人体静电释放仪的亚导体触摸球，并保持3秒钟，静电释放过程中，释放仪指示灯红灯闪烁，3秒过后，静电释放完毕，释放仪指示灯绿灯闪烁，显示安全状态，可以进入工作区。</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天然气的防爆措施：在铜镍车间焙烧炉，铅锡车间锑白炉、熔析炉、脱锡锅、熔铅锅，锅炉房蒸汽锅炉上方设置天然气可燃气体探测器，并具备信息远传、连续记录、事故预警、信息存储等功能。天然气可燃气体探测器选用催化燃烧型，型号为AP-G-LEL-2型，探测气体为天然气，铜镍车间设置4套天然气可燃气体探测器，铅锡车间设置7套天然气可燃气体探测器，可燃气体探测器就近安装于天然气管道与燃烧机连接处的阀门上方0.6m的位置，防护等级为IP66，隔爆等级EX dⅡBT4，工作电流为50mA，报警方式为LED光及继电器报警，工作环境为-20℃~50℃，壳体材料为隔爆铝合金外壳+不锈钢，外形尺寸为190mm×138mm×92mm（L×W×H）。气体探测器报警控制器安装在铜镍车间、铅锡车间、锅炉房内，壁装安装高度为1.4m，采用屏蔽电缆穿DN20镀锌钢管沿梁、沿墙敷设至探测器。天然气探测器与与天然气管道上设置的紧急切断阀、防爆风机进行连锁，当天然气探测器探测到空气中天然气浓度达到一级报警值时发出警报，设备连接处的紧急切断阀连锁关闭，开启防爆风机。</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安全警戒和标识：生产车间设置“禁止吸烟”、“禁止烟火”、“禁止穿化纤衣服”、“禁止入内”、“小心中毒”等标识。</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天然气设备及管道检修：1）对天然气设备及管道进行检修作业时，必须在明显处悬挂警告牌，以免别人误操作造成事故。2）禁止在天然气管道上带压动火，凡在天然气管道或设备上动火时，必须到安全主管部门办理动火证，采取安全措施后，方可动火。3）顶残余气体抽堵盲板时，要佩戴面具，禁止附近一切火源。4）在运行中的天然气设备上动火，设备内保持正压，动火部位做可靠接地。5）检修前用氮气吹扫设备内的天然气。</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酸、硫酸购买于有资质厂家生产的合格产品，由供货商负责运输至厂区，盐酸、硫酸采用罐装，厂区内设置一个10m³盐酸罐、3个30m³硫酸罐。2、盐酸、盐酸在厂区内通过人力运输，运输至车间进行稀释，由技术人员计算后调配，操作时工人穿戴耐酸碱手套、耐酸碱服、防护眼镜等劳动防护用品，按照“盐酸、硫酸入水、沿池壁缓慢倒入”的操作流程进行稀释。3、在酸存储区指定存放区外侧设置围堰，酸泄露后围堰有效阻止酸四散流溢。4、围堰池内地面采用双层复合防渗衬垫，围堰采用钢筋混凝土，内表面刷涂水泥基渗透结晶型防渗涂料。配备砂土、蛭石，围堰内地表采用防渗防腐功能的钢筋混凝土</w:t>
            </w:r>
            <w:r>
              <w:rPr>
                <w:rFonts w:asciiTheme="minorEastAsia" w:eastAsiaTheme="minorEastAsia" w:hAnsiTheme="minorEastAsia" w:hint="eastAsia"/>
                <w:color w:val="000000" w:themeColor="text1"/>
              </w:rPr>
              <w:lastRenderedPageBreak/>
              <w:t>地面。围堰采用钢筋混凝土浇筑成型，内壁及底用环氧胶泥砌筑100mm耐酸花岗岩据板，水玻璃砂浆胶泥结合层灌浆；外壁采用水泥砂浆粘贴30mm耐酸花岗岩，环氧树脂胶泥勾缝；防渗系数≤10~7cm/s。5、在围堰上设置“注意安全”、“请勿触摸”、“禁止攀爬”等安全警示标志和“盐酸安全告知卡”“硫酸安全告知卡”。6、配酸、加酸工序工作人员配备耐酸碱防护服、橡胶手套、橡胶雨靴。7、在铜镍车间、贵金属车间、酸储罐区设防冻型不锈钢复合喷淋洗眼器，管道设置保温层，材质为304不锈钢，工作压力为0.2~0.4MPa，洗眼器喷头12升/分钟，喷淋洗眼器保护半径为15m，保证工作人员10~15s内走到且无障碍物。</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99%片碱，即氢氧化钠为粉末状固体，本次设计采用袋装，50kg/袋，包装袋采用三层塑编袋，内层和外层为塑料编织袋，中间一层为塑料内膜袋。99%片碱购买于有资质厂家生产的合格产品，由供货商负责运输至厂区指定位置，99%片碱袋下方放置厚度为10mm的木质隔板，防止氢氧化钠受潮。2、本次设计在99%片碱存放区悬挂“注意安全”、“禁止攀爬”等安全警示标识和“氢氧化钠危害因素”告知卡，悬挂高度为1.6m，每半年检查、维护一次。3、本项目为99%片碱搬运、操作、上料工段的工作人员配备耐酸碱防护服、橡胶手套、橡胶雨靴、护目镜。氢氧化钠在车间运输时装塑料箱人力运输。4、在铅锡车间、再生铅车间1设防冻型不锈钢复合喷淋洗眼器，管道设置保温层，材质为304不锈钢，工作压力为0.2~0.4MPa，洗眼器喷头12升/分钟，喷淋洗眼器保护半径为15m，保证工作人员10~15s内走到且无障碍物。</w:t>
            </w:r>
            <w:r>
              <w:rPr>
                <w:rFonts w:asciiTheme="minorEastAsia" w:eastAsiaTheme="minorEastAsia" w:hAnsiTheme="minorEastAsia"/>
                <w:color w:val="000000" w:themeColor="text1"/>
              </w:rPr>
              <w:t>生产现场如有人员的皮肤沾染氢氧化钠时，立刻脱去被污染的衣着，就近到附近的淋洗器、洗眼器，用大量清水彻底冲洗皮肤，溅入眼睛，提起眼睑，用流动清水或生理盐水冲洗后就医。如果灼伤严重，本人或发现者在第一时间通知医院救助。</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2）未设上述标识</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6D73FC">
            <w:pPr>
              <w:pStyle w:val="afff6"/>
              <w:spacing w:line="400" w:lineRule="exact"/>
              <w:jc w:val="left"/>
              <w:rPr>
                <w:rFonts w:asciiTheme="minorEastAsia" w:eastAsiaTheme="minorEastAsia" w:hAnsiTheme="minorEastAsia"/>
                <w:color w:val="000000" w:themeColor="text1"/>
              </w:rPr>
            </w:pP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铜镍渣回收铜镍生产线通过在铜镍车间的反应釜内蒸发浓缩结晶得到产品硫酸镍，硫酸镍产品采用袋装，少量暂存于真空炉车间产品暂存区，随产随销。2、本项目在暂存硫酸镍的暂存区设置防护栏，并在防护栏靠近道路一侧设置简易门，通道及作业场所的防护栏杆高1.2m，护栏粉刷为黑、黄相间的安全色。防护栏杆符合《固定式钢梯及平台安全要求第3部分：工业防护栏杆及钢平台》GB4053.3-2009的技术要求。3、本次设计在存放硫酸镍的暂存区靠近道路一侧的防护栏上悬挂“注意安全”、“禁止攀爬”等安全警示标识和“硫酸镍危害因素告知卡”，悬挂高度为1.6m，每半年检查、维护一次。4、在成品暂存区设防冻型不锈钢复合喷淋洗眼器，管道设置保温层，材质为304不锈钢，工作压力为0.2~0.4MPa，洗眼器喷头12升/分钟，喷淋洗眼器保护半径为15m，保证工作人员10~15s内走到且无障碍物。</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硫化钠为粉末状固体，本次设计采用双层聚氯乙烯袋包装，25kg/袋，购买于有资质厂家生产的合格产品，由供货商负责运输至厂区车间内指定位置，随用随购当天量，由工作人员接收后使用。随用随购，不设存储。2、本项目为硫化钠搬运、操作、上料工段的工作人员配备化学安全防护眼镜、橡胶耐酸碱手套、自吸过滤式防尘口罩、橡胶耐酸碱服等劳动防护用具。操作人员必须经过专门培训，严格遵守操作规程。3、搬运时要轻装轻卸，防止包装及容器损坏。配备相应品种和数量的消防器材及泄漏应急处理设备。倒空的容器可能残留有害物。铜镍车间反应釜区配备消防沙箱，发生火灾时不可使用水、灭火器等进行灭火，采用消防沙灭火，若火情严重，立即逃生。</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氯酸钠为粉末状固体，本次设计采用双层聚氯乙烯袋包装，25kg/袋，购买于有资质厂家生产的合格产品，由供货商负责运输至厂区车间内指定位置，随用随购，由工作人员接收后使用。随用随购，不设存储。2、本项目为氯酸钠搬运、操作、上料工段的工作人员配备化学安全防护眼镜、橡胶耐酸碱手套、自吸过滤式防尘口罩、橡胶耐酸碱服等劳动防护用具。操作人员必须经过专门培训，严格遵守操作规程。3、搬运时要轻装轻卸，防止包装及容器损坏。配备相应品种和数量的消防器材及泄漏应急处理设备。倒空的容器可能残留有害物。贵金属车间配备消防沙箱，发生火灾时不可使用水、灭火器等进行灭火，采用消防沙灭火，若火情严重，立即逃生。</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本项目铋回收使用锌块作为辅料，其安全防范措施如下：1、本项目使用的锌块由供应商负责运输至厂区，并由供应商负责卸载到指定位置。存放区保持通风、干燥。2、为工作人员配备相应的劳动防护用品，包括防保护足趾安全鞋、防刺穿鞋、安全帽、防冲击眼护具、防尘口罩等。</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80%水合肼为液体，本次设计采用桶装，20kg/桶，购买于有资质厂家生产的合格产品，由供货商负责运输至辅助用房化验室水合肼暂存间。存放区保持通风、干燥。2、本次设计在水合肼存放区下方用水泥和砖设置高20cm，厚20cm围堤，防止有流散的可能。围堰做好防腐措施，采用钢筋混凝土浇筑成型，内表面刷涂水泥基渗透结晶型防渗涂料。围堰采用钢筋混凝土浇筑成型，内壁及底用环氧胶泥砌筑100mm耐酸花岗岩据板，水玻璃砂浆胶泥结合层灌浆；外壁采用水泥砂浆粘贴30mm耐酸花岗岩，环氧树脂胶泥勾缝；防渗系数≤10~7cm/s。3、本项目为80%水合肼搬运、操作、上料工段的工作人员配备化学安全防护眼镜、橡胶耐酸碱手套、自吸过滤式防尘口罩、橡胶耐酸碱服等劳动防护用具。操作人员必须经过专门培训，严格遵守操作规程。4、搬运时要轻装轻卸，防止包装及容器损坏。配备相应品种和数量的消防器材及泄漏应急处理设备。倒空的容器可能残留有害物。5、贵金属车间配备消防沙箱，发生火灾时不可使</w:t>
            </w:r>
            <w:r>
              <w:rPr>
                <w:rFonts w:asciiTheme="minorEastAsia" w:eastAsiaTheme="minorEastAsia" w:hAnsiTheme="minorEastAsia" w:hint="eastAsia"/>
                <w:color w:val="000000" w:themeColor="text1"/>
              </w:rPr>
              <w:lastRenderedPageBreak/>
              <w:t>用水、灭火器等进行灭火，采用消防沙灭火，若火情严重，立即逃生。</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生产过程中不使用柴油，仅在断电利用柴油机消防泵时使用柴油，所以仅在脱硫区联合厂房配电室发电机房存放1桶。（1）柴油密封储存于专用柴油桶中，材质为碳钢。（2）将柴油桶储存于铅锡车间发电机房内，柴油桶四周用水泥和砖设置高20cm，厚20cm围堤，防止柴油流散的可能。围堰采用钢筋混凝土浇筑成型，内壁及底用环氧胶泥砌筑100mm耐酸花岗岩据板，水玻璃砂浆胶泥结合层灌浆；外壁采用水泥砂浆粘贴30mm耐酸花岗岩，环氧树脂胶泥勾缝；防渗系数≤10~7cm/s。（3）在铅锡车间发电机房醒目位置设置“禁止烟火”、“禁止攀爬”等安全警示标志和“柴油危害因素”告知卡，悬挂高度为1.5m，每半年检查、维护一次。（4）铅锡车间发电机房处设置1座消防沙箱，内含1m³消防沙、2把消防铲、2只消防桶。</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在辅助用房化验室氨水暂存间周围设置围堰高0.3m的围堰，能满足氨水泄漏储存整个泄漏量。围堰内配备砂土、蛭石，地表采用防渗防腐功能的钢筋混凝土地面。围堰采用钢筋混凝土浇筑成型，内壁及底用环氧胶泥砌筑100mm耐酸花岗岩据板，水玻璃砂浆胶泥结合层灌浆；外壁采用水泥砂浆粘贴30mm耐酸花岗岩，环氧树脂胶泥勾缝；防渗系数≤10~7cm/s。（2）氨水暂存间处、氨水使用处设置1台洗眼淋洗器，具体的型号参数如下：1）使用者直线达到洗眼器的时间不超过10s，直线距离小于15m，洗眼淋洗器救护范围为15m，能够满足要求。洗眼/淋洗器配置黄黑相间的安全警示带及发光型安全挂牌。2）本设计采用防冻型洗眼淋洗器，型号：X-X-Ⅱ。在使用洗眼淋洗器结束后，洗眼淋洗器里面的积水可自动排空，防止结冰。3）洗眼淋洗器安装在和危险源同一水平面上。4）洗眼淋洗器周围无电器开关，防止发生意外。5）洗眼淋洗器进水采用新鲜自来水，接自厂区供水管网。6）洗眼淋洗器水压要求：0.2~0.4MPa。7）洗眼淋浴器的出水口连接污水管道，汇入厂区污水管道一同处理后检测合格方可排放。生产现场如有人员的皮肤沾染氨时，立刻脱去被污染的衣着，就近到附近的淋洗器、洗眼器，用大量清水彻底冲洗皮肤，溅入眼睛，提起眼睑，用流动清水或生理盐水冲洗后就医。如果灼伤严重，本人或发现者在第一时间通知医院救助。8）本项目在氨水暂存间设置1套氨气检测报警仪，检测原理为电化学式原理，就近安装于氨水存放区的墙壁上。安装高度为＋0.3m，分辨率为0.1PPm，外壳材质为全铸铝外壳，安装方式为壁挂式，防爆等级为ExdⅡBT4，当氨气浓度达到50PPm时自动发出一级报警信号，当氨气浓度达到100PPm时自动发出二级报警信号。报警控制器安装在办公楼值班室，壁装安装高度1.4m，采用屏蔽电缆穿DN20镀锌钢管沿梁、沿墙敷设至探测器。探测器设定一级报警值为50PPm，设定二级报警值为100PPm。达到一级报警时</w:t>
            </w:r>
            <w:r>
              <w:rPr>
                <w:rFonts w:asciiTheme="minorEastAsia" w:eastAsiaTheme="minorEastAsia" w:hAnsiTheme="minorEastAsia" w:hint="eastAsia"/>
                <w:color w:val="000000" w:themeColor="text1"/>
              </w:rPr>
              <w:lastRenderedPageBreak/>
              <w:t>自动发出一级报警信号。</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9457" w:type="dxa"/>
            <w:gridSpan w:val="3"/>
            <w:shd w:val="clear" w:color="auto" w:fill="auto"/>
            <w:vAlign w:val="center"/>
          </w:tcPr>
          <w:p w:rsidR="006D73FC" w:rsidRDefault="008F0949">
            <w:pPr>
              <w:pStyle w:val="afff6"/>
              <w:spacing w:line="400" w:lineRule="exac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lastRenderedPageBreak/>
              <w:t>二、工艺流程及设备设施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设备选型：1）采用了工艺先进、防护设施齐全、质量合格、自动化程度高的机械设备。2）各种机械传动装置设备外露的转动部分在不影响其技术性能下降的条件下设有防护罩，做到“有轴必有套”、“有齿必有罩”。对高速运动或移动的装置、部件设置安全防护装置和警示标志。3）以操作人员的操作位置所在平面为基准，高度在2m之内的所有传动带、转轴、传动链、联轴节等外露危险零部件及危险部位，设置有安全防护网、罩等装置，且完好有效。4）所有设备为有相关资质的生产企业生产的产品。电炉、真空炉带有完整内衬。5）电炉使用的循环水系统安全、有效，循环水排水不存水。6）电炉选用钢制外壳，不使用铝制外壳。</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2）部分未采纳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3）部分未采纳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6）二期内容</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设备布置：1）厂房内的设备与设备、设备与墙体、与柱之间留出相应操作及安全间距：①设备间距按大型≥2m，中型≥1m，小型≥0.7m；大、小设备间距按最大的尺寸要求计算；②设备与墙、柱距离按大型≥0.9m，中型≥0.8m，小型≥0.7m。在墙、柱与设备间有人操作的要满足设备与墙、柱间和操作空间的最大距离要求。2）所有沟、坑、池、井和屋面高度大于10m的建筑物，均设盖板或高度为1.2m的防护栏杆，盖板不高出厂房地坪。3）厂房内设备布置除了符合工艺流程，安全规程以及操作方便的要求，还要留出适当的空间，以便设备部件的拆卸和检修。4）设备本质安全方面，避免锐角尖角和突出部分，安全距离设置合理，限制有关因素的物理量，使用本质安全的工艺过程和动力源。5）设备采用安全可靠的方式进行固定安装，且支座要刷外防腐涂料防止因腐蚀而导致设备倾覆。</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2）部分未采纳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设备布置措施：拆解熔炼车间北部设置三座电炉，三座电炉之间的间距为5m，电炉东侧8m处为墙壁，西侧21m处为回转窑，北侧电炉向北11.5m处为烘干窑间。真空炉车间北部西侧设置四座电炉，四座真空炉之间的间距为4m，真空炉东侧1m处为墙壁，西侧12.5m处为墙壁，北侧真空炉向北1m处为墙壁，南侧1m处为墙壁。</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自动控制系统：1）循环水进水温度与电炉烟道内部循环水温度，采用温度计进行检测与监控，当进水温度超过45℃时，切断电炉电源，当电炉内部循环水温度超过65℃时，切断电炉电源。2）循环水进水流量与出水流量，采用流量计进行检测与监控，当出水流量出现异常时，切断电炉电源。3）电炉、真空炉采用联锁控制系统，通过流量计监测循环水入口与出口水流量，循环水系统与电炉除尘风机、电炉、真空炉各设置联锁，一旦流量出现异常，设置的配套现场声光报警装置发出声光警报，除尘风机与电炉联锁断电，停止熔炼。4）</w:t>
            </w:r>
            <w:r>
              <w:rPr>
                <w:rFonts w:asciiTheme="minorEastAsia" w:eastAsiaTheme="minorEastAsia" w:hAnsiTheme="minorEastAsia" w:hint="eastAsia"/>
                <w:color w:val="000000" w:themeColor="text1"/>
              </w:rPr>
              <w:lastRenderedPageBreak/>
              <w:t>废铅蓄电池拆解机采用自动控制系统，拆解过程中控制给料频率、自动清洗、物料分离、筛滤速度、破碎速率等</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装置的控制水平：1）电炉、真空炉循环水系统设置温度计检测循环水温度、设置压力表检测循环水压力、设置流量计检测循环水流量。2）电炉、真空炉温度采用配套热电偶进行监控，通过循环水流量、温度进行调节。3）电缆主通道和电缆夹层采用电缆桥架。</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异常工况及事故状态下的应急处置措施：（1）天然气探测器与进入铜镍车间、铅锡车间的天然气管道上设置的紧急切断阀进行连锁，当天然气探测器探测到所属车间空气中天然气浓度达到一级报警值时发出警报，所属车间天然气管道上的紧急切断阀连锁关闭。（2）天然气探测器与铜镍车间、铅锡车间墙壁上设置的备用BT35-11型防爆轴流风机进行连锁，当天然气探测器探测到所属车间空气中天然气浓度达到一级报警值时发出警报，所属车间备用的BT35-11型防爆轴流风机连锁开启，进行强制通风。（3）电炉循环冷却水停水处置措施1）电炉突发停水，电炉循环水压力表发出信号自动切断电炉电源，并发出报警信号。2）炉前工先关闭冷却水系统的总进水阀门，再打开备用循环水泵进行供水，保证线圈冷却水供水压力在0.1~0.16MPa。3）用石棉布盖好炉口，做好保温工作。4）当班班长负责及时通知调度、车间主任。班长査明原因，恢复正常供水后方可按操作规程重新启动电炉。（4）电炉突发停电处置措施：1）检査线圈冷却水是否正常，如不正常，按停水应急预案进行处理,保证冷却水正常。2）启动柴油发电机为电炉出铁装置供电，将电炉内铁水倒入事故坑。（5）电炉停电、停水应急预案当电炉同时发生停电、停水事故时，先按照循环冷却水停水处置措施处理，保证线圈冷却水正常，再按照电炉突发停电处置措施处理铁水。（6）电炉冷却水事故时处置措施1）电炉冷却水进出水温度差、流量差出现异常时，温度计、流量计发出信号自动切断电炉电源，并发出报警信号。若冷却水发生泄漏，司炉工立即关闭冷却水系统紧急切断阀。2）炉前工将电炉内铁水倒入事故坑。（7）电炉漏铁液时处置措施：电炉预装的漏炉报警系统，在坩埚发生泄露但外炉衬未损的状态下发出报警，警报发出后司炉工立即停炉，将电炉内炉料倾倒至事故坑。</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起重机上的安全栏杆高度为1200mm，水平横杆间距为350mm，底部围护板高度不小于100mm，主立杆间距为1000mm。在手扶栏杆上任意点、任意方向承受的最小力为1000N，且无永久变形。因在空中润滑或维修，而在臂架上设的栏杆，其扶手能悬挂安全带挂钩，并承受4500N的载荷而不被破坏。</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1）吊钩有制造单位的合格证等技术证明文件，方可投入使用。否则，应经检验，查明性能合格后方可使用。使用中，按本规程的有关要求检查、维修和报</w:t>
            </w:r>
            <w:r>
              <w:rPr>
                <w:rFonts w:asciiTheme="minorEastAsia" w:eastAsiaTheme="minorEastAsia" w:hAnsiTheme="minorEastAsia" w:hint="eastAsia"/>
                <w:color w:val="000000" w:themeColor="text1"/>
              </w:rPr>
              <w:lastRenderedPageBreak/>
              <w:t>废。2）起重机械不得使用铸造的吊钩，必须使用锻造吊钩，且锻造吊钩的机械性能、起重量、应力及材料必须符合《起重吊钩第1部分：力学性能、起重量、应力及材料》（GB/T10051.1-2010）的规定。3）吊钩设置防止吊重意外脱钩的保险装置。</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起重机械用的钢丝绳，符合《一般用途钢丝绳》（GB20118-2006）或《重要用途钢丝绳》（GB8918-2006）标准，并必须有产品检验合格证。2）钢丝的安全系数，必须符合《起重机设计规范》（GB/T3811-2008）中表44的规定。3）吊钩处于工作位置最低点时，钢丝绳在卷筒上的缠绕，除固定绳尾的圈数外，必须不少于2圈。当吊钩处于工作位置最高点时，卷筒上还宜留有至少一整圈的绕绳余量。</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起重机由专用馈电线供电并装设切断起重机械总电源的电源开关。对于交流380V电源，当采用软电缆供电时，宜备有一根专用芯线做接地线；当采用滑线供电时，对安全要求高的场合也备有一根专用接地滑线，即四根滑线。2）起重机总电源回路总断路器。起重机专用馈电线进线端设总断路器。总断路器的出线端不连接与起重机无关的其它设备。3）动力电源回路设能够分断动力线路的接触器。起重机上设置总线路接触器，能够分断所有机构的动力回路或控制回路。起重机上已设总机构的空气开关时，可不设总线路接触器。4）每台起重机备有一个或多个可从操作控制站操作的紧急停车开关，当有紧急情况时，能够停止所有运动的驱动机构。紧急停止开关动作时，不可切断可能造成物品坠落的动力回路。5）起重机馈电裸滑线与周围设备的安全距离与偏差符合规定。否则采取安全防护措施。</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电动机的保护：电动机具有如下一种或一种以上的保护功能，具体选用按电动机及其控制方式确定：①瞬动或反时限动作的过电流保护，其瞬时动作电流整定值约为电动机最大起动电流的1.25倍；②在电动机内设置热传感元件；③热过载保护。2）线路保护：所有线路都具有短路或接地引起的过电流保护功能，在线路发生短路或接地时，瞬时保护装置能分断线路。3）错相和缺相保护：当错相和缺相会引起危险时，设错相和缺相保护。4）零位保护：起重机各传动机构设有零位保护。运行中若因故障或失压停止运行后，重新恢复供电时，机构不得自行动作，人为将控制器置回零位后，机构才能重新起动。5）失压保护：当起重机供电电源中断后，凡涉及安全或不宜自动开启的用电设备均处于断电状态，避免恢复供电后用电设备自动运行。6）电动机定子异常失电保护：起升机构电动机设置定子异常失电保护功能，当调速装置或正反向接触器故障导致电动机失控时，制动器立即上闸。7）超速保护：对于重要的、负载超速会引起危险的起升机构和非平衡式变幅机构设置超速开关。超速开关</w:t>
            </w:r>
            <w:r>
              <w:rPr>
                <w:rFonts w:asciiTheme="minorEastAsia" w:eastAsiaTheme="minorEastAsia" w:hAnsiTheme="minorEastAsia" w:hint="eastAsia"/>
                <w:color w:val="000000" w:themeColor="text1"/>
              </w:rPr>
              <w:lastRenderedPageBreak/>
              <w:t>的整定值取决于控制系统性能和额定下降速度，通常为额定速度的1.25～1.4倍。</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交流供电起重机电源采用三相（3Ф+PE）供电方式。根据不同电网采用不同型式的接地故障保护，并由用户负责实施。接地故障保护符合《低压配电设计规范》（GB50054-2011）的有关规定。2）起重机械本体的金属结构与供电线路的保护导线可靠连接。起重机械的钢轨可连接到保护接地电路上。但是，它们不能取代从电源到起重机械的保护导线（如电缆、集电导线或滑触线）。3）起重机械所有电气设备外壳、金属导线管、金属支架及金属线槽均根据配电网情况进行可靠接地（保护接地或保护接零）。但严禁用起重机械金属结构和接地线作为载流零线（电气系统电压为安全电压除外）。4）在每个引入电源点，外部保护导线端子使用字母PE来标明。其他位置的保护导线端子使用图示符号或用字母PE，或用黄／绿双色组合标记。5）保护导线只用颜色标识时，在导线全长上使用黄／绿双色组合。如果保护导线能容易地按其形状、位置或结构（如编织导线）识别，或者绝缘导线难以购到，则不必在导线全长上使用颜色代码。但在端头或易接近部位上清楚的标明图示符号或黄／绿双色组合标记。6）对于保护接零系统，起重机械的重复接地或防雷接地的接地电阻不大于10Ω。对于保护接地系统的接地电阻不大于1Ω。</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每台起重机的照明回路的进线侧从起重机械电源侧单独供电，当切断起重机械总电源开关时，工作照明不断电。各种工作照明均设短路保护。2）起重机有指示总电源分合状况的信号，必要时还设置故障信号或报警信号。信号指示设置在司机或有关人员视力、听力可及的地点。</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起重量限位器。对于动力驱动的lt及以上无倾覆危险的起重机械装设起重量限制器。当实际起重量超过95％额定起重量时，起重量限制器宜发出报警信号（机械式除外）。当实际起重量在100％～110％的额定起重量之间时，起重量限制器起作用，此时自动切断起升动力源，但允许机构作下降运动。2）起升高度限位器。起升机构均装设起升高度限位器。当取物装置上升到设计规定的上极限位置时，能立即切断起升动力源。在此极限位置的上方，还留有足够的空余高度，以适应上升制动行程的要求。3）下降深度限位器。根据需要设下降深度限位器；当取物装置下降到设计规定的下极限位置时，能立即切断下降动力源。4）缓冲器及端部止挡。在轨道上运行的起重机的运行机构、起重小车的运行机构及起重机的变幅机构等均装设缓冲器或缓冲装置。缓冲器或缓冲装置可以安装在起重机上或轨道端部止挡装置上。轨道端部止挡装置牢固可靠，防止起重机脱轨。5）轨道清扫器。当物料有可能积存在轨道上成为运行的障碍时，在轨道上行驶的起重机和起重小车，在台车架（或端梁）下面和小</w:t>
            </w:r>
            <w:r>
              <w:rPr>
                <w:rFonts w:asciiTheme="minorEastAsia" w:eastAsiaTheme="minorEastAsia" w:hAnsiTheme="minorEastAsia" w:hint="eastAsia"/>
                <w:color w:val="000000" w:themeColor="text1"/>
              </w:rPr>
              <w:lastRenderedPageBreak/>
              <w:t>车架下面装设轨道清扫器，其扫轨板底面与轨道顶面之间的间隙一般为5mm～10mm。6）报警装置。在起重机上设置蜂鸣器、闪光灯等作业报警装置。7）防护罩。在正常工作或维修时，为防止异物进入或防止其运行对人员可能造成危险的零部件，设有保护装置。起重机上外露的、有可能伤人的运动零部件，如开式齿轮、联轴器、传动轴、链轮、链条、传动带、皮带轮等，均装设防护罩／栏。8）防碰撞装置。当两台或两台以上的起重机械或起重小车运行在同一轨道上时，装设防碰撞装置。</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额定起重量（或额定起重力矩），永久性标明。2）每台起重机都在适当的位置装设标牌，标牌至少标明以下内容：制造商名称、产品名称和型号；主要性能参数；出厂编号；制造日期。3）在起重机的合适位置或工作区域设有明显可见的文字安全警示标志，如“起升物品下方严禁站人”、“未经许可不得入内”等。在起重机的危险部位，有安全标志和危险图形符号，安全标志和危险图形符号符合《起重机械危险图形符号》（GB15052-2010）的规定。安全标志的颜色，符合《安全色》（GB2893-2008）的规定。4）采用高压供电的起重机械，在高压供电位置及高压控制设备处设置警示标志。如“高压危险”等。5）在最不利位置和最不利装载条件下，起重机的所有运动部分（吊具和其他取物装置除外）与建筑物的净距规定如下：距固定部分不小于0.5m；距任何栏杆或扶手不小于0.10m；距出人区不小于0.50m（出入区是指允许人员进出的所有通道，但工作平台除外）。6）起重机械各运动部分的下界限线与下方的一般出入区（从地面或从属于建筑物的固定或活动部分算起，工作或维修平台及类似物除外）之间的垂直距离不小于3.5m，与通常不准人出入的下方的固定或活动部分（例如棚顶、加热器、机械部分和运行在下方的起重机等）及与栏杆顶部的垂直距离不小于0.5m。7）起重机械各运动部分的上界限线与上方的固定或活动部分（例如起重小车的最高处与房顶结构最低点、下垂吊灯、下敷管道或与运行在其上方的起重机的最低点）之间的垂直距离，在保养区域和维修平台等处不小于0.5m。如果不会对人员产生危险，这个距离可以减小到0.1m。</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1）吊车两年进行1次探伤检测。2）无损探伤操作及评判工作必须由取得该项工作资格证的人员进行。3）探伤的仪器必须符合各种探伤标准的要求。4）被检焊缝的表面必须符合该项检查有关标准的要求。</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使用的压缩空气储罐采购自有资质的厂家生产的产品，使用取得许可生产并经检验合格。（2）压缩空气储气罐安装压力表、安全阀，安全阀每年检验1次，压力表按计量部门规定的每半年校验1次。（3）操作人员发现压力表表盘封面玻璃破裂或表盘刻度模糊不清、封印损坏或超过检测有效期、表内弹簧泄漏或压力表指针松动及其它影响压力表准确指示的缺陷登现象时，立即停止</w:t>
            </w:r>
            <w:r>
              <w:rPr>
                <w:rFonts w:asciiTheme="minorEastAsia" w:eastAsiaTheme="minorEastAsia" w:hAnsiTheme="minorEastAsia" w:hint="eastAsia"/>
                <w:color w:val="000000" w:themeColor="text1"/>
              </w:rPr>
              <w:lastRenderedPageBreak/>
              <w:t>使用并及时更换。（4）开机前检查一切安全装置、油位和各伐门是否完好状态，提前10分钟了解空气压缩机运转供气情况。（5）运转期间经常检查压力表、油温是否在规定压力之内禁止超过规定压力，运行过程中如发现异响、漏油、漏气和压力不在规定之内立即停机检修。（6）机械检修时严禁使用煤油、汽油清洗，如需清洗必须做好防范措施，严禁机械运行时或设备内有压力时检修。</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经培训合格，并持有效叉车驾驶执照的司机方可驾驶车辆。（2）在开车前检查各控制和警报装置，如发现损坏或有缺陷时，应在修理后操作，检查电气线路是否有搭铁，接头是否有松动现象，喇叭、转向灯、制动灯、液压、轮胎及各仪表工作是否正常，以上准备工作完成后，才能开始工作。（3）在工作过程中，如果发现可疑的噪音或不正常的现象，必须立即停车检查，及时采取措施加以排除，在没有排除故障前不得继续作业。（4）离车时，将贷叉下降着地并将挡位手柄放在空档位置，发动机熄火并断开电源，将手制动拉好，在坡道停车时，须用垫块垫住车轮。（5）平稳地进行起动、行驶、制动和停止，在潮湿或光滑的路面转向时须减速，在交叉路口，转弯进出厂房门口时要鸣灯、打转向灯、减速，做到一看二慢三通过，交会时要礼让三先。即先让、先慢、先停。（6）不准人站在货叉上，车上不准载人，不准人站在货叉上或在货叉下行走。（7）搬运时不应超过规定负荷，货叉须全部插入货物下面并使货物均匀放在货叉上，不许用单个货叉尖挑货物，在良好的路面上，叉车的额定起重为3吨，在较差的道路条件下作业，起重量应适当降低并降低行驶速度。</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蒸汽管道、天然气管道上安装正确规格的安全阀、压力表、阻火器等安全设施，避免因安全设施不齐全或存在缺陷，发生超压时不能及时泄压，致使内压超过管道本身所能承受的压力极限，发生物理性爆炸。（2）蒸汽管道、天然气管道定期申报技术监督部门进行检验，避免造成带病运转的可能，存在发生管道破裂或爆炸的危险。（3）操作蒸汽管道、天然气管道的人员必须熟知所操作介质管道的性能和有关安全知识，非本岗人员严禁操作。值班人员，严格按照规定认真做好运行记录和交接班记录，交接班将设备及运行的安全情况进行交底。交接班时要检查管道是否完好。（4）蒸汽管道、天然气管道本体上的安全附件齐全，并且是灵敏可靠，计量仪表经检验合格在有效期内。（5）蒸汽管道、天然气管道在运行过程中，要时刻观察运行状态，注意压力、温度是否在允许范围内，是否存在介质泄漏现象，发现异常情况立即采取措施并报告。（6）每天常规检查项目如下：管道接头、阀门及管件密封情况；保温层、防腐层是否完好；管道振动情况。气管道支吊架的紧固、腐蚀和支撑以及基础完好情况。管道之间以及管道与相邻构件的连接情况。阀门等操作机构是否灵敏、有效。安全阀、压力表、流量计、温度计等安全保护装置的运行、完好情况。</w:t>
            </w:r>
            <w:r>
              <w:rPr>
                <w:rFonts w:asciiTheme="minorEastAsia" w:eastAsiaTheme="minorEastAsia" w:hAnsiTheme="minorEastAsia" w:hint="eastAsia"/>
                <w:color w:val="000000" w:themeColor="text1"/>
              </w:rPr>
              <w:lastRenderedPageBreak/>
              <w:t>（7）检修蒸汽管道、天然气管道时关闭相应阀门，泄压（降温）后再作业。作业中人员要避开阀门、管口等，防止烫伤等伤害。</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以上属于二期工程，未在此次评价范围内</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特种设备的使用、检验检测及其监督检查，严格遵守《特种设备安全监察条例》；压力容器的使用和维修等严格执行国家颁布的《压力容器安全技术监察规程》等规定。2）建立健全特种设备以岗位责任制为核心的特种设备使用和运营的全管理制度，并予以严格执行，制定的安全管理制度包括：各种相关人员的职责；操作人员守则；安全操作规程；常规检查制度；维修保养制度；定期报检制度；作业人员及相关运营服务人员的培训考核制度；意外事件和事故的紧急救援措施及紧急救援演习制度；技术档案管理制度。3）指定专人负责特种设备的安全管理工作（安全管理人员）。安全管理人员掌握相关的安全技术知识，熟悉有关特种设备的法规和标准，并履行以下职责：检查和纠正特种设备使用中的违章行为；管理特种设备技术档案；编制常规检查计划并组织落实；编制定期检验计划并落实定期检验的报检工作；组织紧急救援演习；组织特种设备作业人员的培训工作。4）制定好特种设备的事故应急措施和救援预案，特种设备作业人员在作业过程中发现事故隐患或者其他不安因素，立即向安全管理人员和单位负责人报告。每年至少组织一次特种设备出现意外事件或者发事故的紧急救援演习，演习情况记录备查。特种设备一旦发生事故，必须采取紧急救援措施，防止害扩大，保护好事故现场，并按照国家有关规定及时向当地特种设备安全监察机构及有关部门报告。5）新增特种设备在投入使用前或者投入使用后30日内，到所在地区的地、市以上特种设备安全监察机构办理注册登记手续，注册登记后，才可以投入使用。办理注册登记时提供以下资料：《特种设备注册登记表》（每台2份）；验收检验报告和《安全检验合格》标志；操作人员的《特种设备作业人员资格证》；与维修保养单位签订的维修保养合同，或者是制造企业对新增特种设备提供免费维修保养的证明文件，或者与本单位取得特种设备维修保养资格的人员签订的维修保养责任书；维修保养单位的《特种设备安装改造维修保养资格证》，或者本单位维修保养人员的《特种设备作业人员资格证》；使用和运营的安全管理制度。当由制造企业提供免费维修保养且其期限达到时，必须向注册登记机构补报维修保养合同或者维修保养责任书。6）将特种设备《安全检验合格》标志及相关牌照和证固定在规定的位置上。《安全检验合格》标志超过有效期或者未按照规定张挂《安全检验合格》标志的特种设备不得使用。7）严格执行特种设备年检、月检、日检等常规检查制，发现有异常情况时，及时处理，严禁带故障运行。检查内容至少包括：a）对在用特种设备，每年至少进行一次全面检查，对乘载类特种设备，必要时要进行载荷试验，并按额定速度进行起升、运行、回转、</w:t>
            </w:r>
            <w:r>
              <w:rPr>
                <w:rFonts w:asciiTheme="minorEastAsia" w:eastAsiaTheme="minorEastAsia" w:hAnsiTheme="minorEastAsia" w:hint="eastAsia"/>
                <w:color w:val="000000" w:themeColor="text1"/>
              </w:rPr>
              <w:lastRenderedPageBreak/>
              <w:t>变帽等机构的安全技术性能检查。b）月检至少检查下列项目：各种安全装置或者部件是否有效；动力装置、传动和制动系统是否正常；润滑油量是否足够，冷却系统、备用电源是否正常；绳索、链条及吊辅具等有无超过标准规定的损伤；控制电路与电气元件是否正常。c）日检至少应检查下列项目：运行、制动等操作指令是否有效；运行是否正常，有无异常的振动或者噪声；门联锁开关及安全带等是否完好（当有这些装置时）。检查应当作详细记录，并存档备查。8）建立完整、准确的特种设备技术档案，并长期保存。技术档案内容至少包括：a）《特种设备注册登记表》；b）设备及其部件的出厂随机文件；c）安装、大修、改造的记录及其验收资料；d）运行使用、维修保养和常规检查的记录；e）验收检验报告与定期检验报告；f）设备故障与事故的记录；g）特种设备的设计文件、制造单位、产品质量合格证书、设计图纸、检验合格证明、使用维护说明等文件以及安装技术文件和资料；h）特种设备及其安全附件、安全保护装置、测量调控装置及有关附属仪器仪表的日常维护保养记录；9）特种设备安装、操作、维修保养等作业人员，必须接受专业的培训和考核，取得地、市级以上质量技术监督行政部门颁发的《特种设备作业人员资格证》后，方能从事相应的工作。10）严格执行特种设备的维修保养制度，明确维修保者的责任，对特种设备定期进行维修保养，特种设备的维修保养必须由持《特种设备作业人员资格证》的人员进行，人员数量与工作量相适应。本单位没有能力维惨保养的，必须委托有资格的单位进行维修保养。11）遇到下列情况之一的特种设备，在使用前，承担维修保养的单位对其进行全面检查和维修保养：经受了可能影响其安全技术性能的自然灾害（如火灾、水淹、地震、雷击、大风等）；发生设备事故；停止使用1年以上。经全面检查和维修保养，完全消除影响安全的隐患后，方可以投入使用。12）安装、大修、改造特种设备前，必须持有关资料，到所在区的地、市级以上特种设备安全监察机构备案。备案时需持以下资料：a）中文使用说明书、产品合格证和型式试验报告（必要时）；b）安装、大修、改造特种设备的施工项目合同；c）项目施工单位的《特种设备安装改造维修保养资格证》；d）项目施工方案及其安全防护措施；5）使用单位和安装、大修、改造项目承担者的名称、地址、邮政编码、法定代表人与负责人的联系电话等通讯资料。13）在用特种设备实行安全技术性能定期检验制度，使用单位执行定期报检制度，按时申请定期检验，及时更换《安全检验合格》标志中的有关内容。特种设备或者其零部件，达到或者超过执行标准或者技术规程定的寿命期限后报废处理。特种设备进行报废处理后，使用单位向该设备的注册登记机构报告，办理注销手续。厂内机动车辆报废后，将厂内机动车辆牌照交回原注册登记机构。14）向监督检验机构申情验收检验时，提供</w:t>
            </w:r>
            <w:r>
              <w:rPr>
                <w:rFonts w:asciiTheme="minorEastAsia" w:eastAsiaTheme="minorEastAsia" w:hAnsiTheme="minorEastAsia" w:hint="eastAsia"/>
                <w:color w:val="000000" w:themeColor="text1"/>
              </w:rPr>
              <w:lastRenderedPageBreak/>
              <w:t>以下资料：a）《特种设备注册登记表》（每台2份）；b）改变原施工方案进行施工及有关隐蔽工程的施工情况记录；c）试运行记录；d）施工单位自检报告（新增无需现场安装的除外）。</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14）已采纳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进行设备检修作业，要严格执行设备检修作业的管理规定，采取相应安全措施。如监护作业；经过大修的机械设备按照设备图纸和技术说明书进行验收和试验。2、采取可靠的断电措施，切断需检修设备上的电器电源，并经启动复查确认无电后，在电源开关处挂上“禁止启动”的安全标志并加锁。3、对检修作业使用的气体防护器材、消防器材、通信设备、照明设备等器材设备经专人检查，保证完好可靠，并合理放置。4、对检修现场的爬梯、栏杆、平台、盖板等进行检查，保证安全可靠。5、检修用的移动式电气工器具，配有漏电保护装置，进入火灾爆炸环境检修，采用防爆移动式电气工具。6、对检修现场的坑、井、洼、沟、陡坡等填平或铺设于地面平齐的盖板和警告标志，并设夜间警示红灯。7、检修前将检修现场的易燃易爆物品、障碍物、油污、冰雪、积水、废弃物等影响检修安全的杂物清理干净。8、检查、清理检修现场的消防通道，保证畅通无阻。9、需夜间检修的作业场所，设足够亮度的照明装置。</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检修作业人员穿戴好劳动防护用品如安全带、安全帽等。11、天然气设备及管道检修1）对天然气设备及管道进行检修作业时，必须在明显处悬挂警告牌，以免别人误操作造成事故。2）禁止在天然气管道上带压动火，凡在天然气管道或设备上动火时，必须到安全主管部门办理动火证，采取安全措施后，方可动火。3）顶残余气体抽堵盲板时，要佩戴面具，禁止附近一切火源。4）在运行中的天然气设备上动火，设备内保持正压，动火部位做可靠接地。5）检修前用氮气吹扫设备内的天然气。</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11、二期内容</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限空间内部检修：1）必须严格实行作业审批制度，严禁擅自进入有限空间作业。制定以下制度：有限空间作业安全责任制度；有限空间作业审批制度；有限空间作业现场安全管理制度；有限空间作业现场负责人、监护人员、作业人员、应急救援人员安全培训教育制度；有限空间作业应急管理制度；有限空间作业安全操作规程。2）对从事有限空间作业的现场负责人、监护人员、作业人员、应急救援人员进行专项安全培训。专项安全培训包括下列内容：有限空间作业的危险有害因素和安全防范措施，有限空间作业的安全操作规程、检测仪器、劳动防护用品的正确使用，紧急情况下的应急处置措施。安全培训应当有专门记录，并由参加培训的人员签字确认。3）企业对本企业的有限空间进行辨识，确定有限空间的数量、位置以及危险有害因素等基本情况，建立有限空间管理台账，并及时更新。4）企业实施有限空间作业前，对作业环境进行评估，分析存在的危险有害因素，提出消除、控制危害的措施，制定有限空</w:t>
            </w:r>
            <w:r>
              <w:rPr>
                <w:rFonts w:asciiTheme="minorEastAsia" w:eastAsiaTheme="minorEastAsia" w:hAnsiTheme="minorEastAsia" w:hint="eastAsia"/>
                <w:color w:val="000000" w:themeColor="text1"/>
              </w:rPr>
              <w:lastRenderedPageBreak/>
              <w:t>间作业方案，并经本企业安全生产管理人员审核，负责人批准。5）企业按照有限空间作业方案，明确作业现场负责人、监护人员、作业人员及其安全职责。6）企业实施有限空间作业前，将有限空间作业方案和作业现场可能存在的危险有害因素、防控措施告知作业人员。现场负责人监督作业人员按照方案进行作业准备。7）企业采取可靠的隔断（隔离）措施，将可能危及作业安全的设施设备、存在有毒有害物质的空间与作业地点隔开。8）有限空间作业严格遵守“先通风、再检测、后作业”的原则。检测指标包括氧浓度、易燃易爆物质（可燃性气体、爆炸性粉尘）浓度、有毒有害气体浓度。检测符合相关国家标准或者行业标准的规定。未经通风和检测合格，任何人员不得进入有限空间作业。检测的时间不得早于作业开始前30分钟。9）检测人员进行检测时，记录检测的时间、地点、气体种类、浓度等信息。检测记录经检测人员签字后存档。检测人员采取相应的安全防护措施，防止中毒窒息等事故发生。10）有限空间内盛装或者残留的物料对作业存在危害时，作业人员在作业前对物料进行清洗、清空或者置换。经检测，有限空间的危险有害因素符合《工作场所有害因素职业接触限值第一部分化学有害因素》（GBZ2.1）的要求后，方可进入有限空间作业。11）在有限空间作业过程中，企业采取通风措施，保持空气流通，禁止采用纯氧通风换气。发现通风设备停止运转、有限空间内氧含量浓度低于或者有毒有害气体浓度高于国家标准或者行业标准规定的限值时，企业必须立即停止有限空间作业，清点作业人员，撤离作业现场。12）在有限空间作业过程中，企业对作业场所中的危险有害因素进行定时检测或者连续监测。作业中断超过30分钟，作业人员再次进入有限空间作业前，重新通风、检测合格后方可进入。13）有限空间作业场所的照明灯具电压符合《特低电压限值》（GB/T3805）等国家标准或者行业标准的规定；作业场所存在可燃性气体、粉尘的，其电气设施设备及照明灯具的防爆安全要求符合《爆炸性环境第一部分：设备通用要求》（GB3836.1）等国家标准或者行业标准的规定。14）企业根据有限空间存在危险有害因素的种类和危害程度，为作业人员提供符合国家标准或者行业标准规定的劳动防护用品，并教育监督作业人员正确佩戴与使用。15）企业有限空间作业符合下列要求：保持有限空间出入口畅通；设置明显的安全警示标志和警示说明；作业前清点作业人员和工器具；作业人员与外部有可靠的通讯联络；监护人员不得离开作业现场，并与作业人员保持联系；存在交叉作业时，采取避免互相伤害的措施。16）有限空间作业结束后，作业现场负责人、监护人员对作业现场进行清理，撤离作业人员。17）企业根据本企业有限空间作业的特点，制定应急预案，并配备相关的呼吸器、防毒面罩、通讯设备、安全绳索等应急装备和器材。有限空间作业的现场负责人、监护人员、作业人</w:t>
            </w:r>
            <w:r>
              <w:rPr>
                <w:rFonts w:asciiTheme="minorEastAsia" w:eastAsiaTheme="minorEastAsia" w:hAnsiTheme="minorEastAsia" w:hint="eastAsia"/>
                <w:color w:val="000000" w:themeColor="text1"/>
              </w:rPr>
              <w:lastRenderedPageBreak/>
              <w:t>员和应急救援人员掌握相关应急预案内容，定期进行演练，提高应急处置能力。18）企业将有限空间作业发包给其他单位实施的，发包给具备国家规定资质或者安全生产条件的承包方，并与承包方签订专门的安全生产管理协议或者在承包合同中明确各自的安全生产职责。企业对承包单位的安全生产工作统一协调、管理，定期进行安全检查，发现安全问题的，及时督促整改。企业对其发包的有限空间作业安全承担主体责任。承包方对其承包的有限空间作业安全承担直接责任。19）有限空间作业中发生事故后，现场有关人员立即报警，禁止盲目施救。应急救援人员实施救援时，做好自身防护，佩戴必要的呼吸器具、救援器材。20）在电力生产现场、设备、系统上以及有限空间内从事检修、维护、安装、改造、调试、试验等工作，必须执行危险点分析预控制度、工作票制度、工作许可制度、工作监护制度以及工作间断、转移和终结制度。在电力生产设备及系统上进行操作，必须执行危险点分析预控制度、操作票制度和操作监护制度。</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12）已采纳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19）已采纳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20）已采纳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采用工艺先进、防护设施齐全、质量合格、自动化程度高的机械设备。2、操作各种机械人员必须经过专业培训，掌握该设备性能的基础知识，经考试合格方能上岗。上岗作业中必须精力集中，严格执行有关规章制度，正确使用劳动防护用品。3、各类风机、泵、加工设备等机械转动部位外露的联轴器等转动、传动外露部分均设置防护罩，各转动部件联轴节处加装护罩安装防护罩或防护套，做到“有轴必有套”、“有齿必有罩”。4、机器的各种安全与警告指示在机器的相应部位作出明显的标志，警告标志、铭牌、标记和识别牌经久耐用，对机械进行清理积料、卡料等作业，遵守停机断电挂警示牌制度。5、需要经常润滑、清洗、调整和维修的部位便于操作。机器结构能保证在更换损坏的零部件时，满足安全装卸的要求。6、设备“启动”按钮有高于按钮头的防护挡圈，装在按钮盒内。7、严禁无关人员进入危险因素大的机械作业现场，非本机械作业人员因事必须进入的，要先与当班负责人取得联系，有安全措施才可同意进入。8、人手直接频繁接触的机械，必须有完好紧急制动装置，制动按钮位置必须使操作者在机械作业活动范围内随时可触及到；机械设备各传动部位必须有可靠防护装置；各入孔、投料口、螺旋输送机等部位必须有盖板、护栏和警示牌；作业环境保持整洁卫生。9、各机械开关布局必须合理，必须符合两条标准：一是便于操作者紧急停车；二是避免误开动其他设备。</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各建构筑物的高处检修平台、设备操作平台处设置防护栏杆，走梯、栏杆和平台（含检修平台）符合《固定式钢梯及平台安全要求第1部分：钢直梯》GB4053.1-2009、《固定式钢梯及平台安全要求第2部分：钢斜梯》GB4053.2-2009、《固定式钢梯及平台安全要求第3部分：工业防护栏杆及钢平</w:t>
            </w:r>
            <w:r>
              <w:rPr>
                <w:rFonts w:asciiTheme="minorEastAsia" w:eastAsiaTheme="minorEastAsia" w:hAnsiTheme="minorEastAsia" w:hint="eastAsia"/>
                <w:color w:val="000000" w:themeColor="text1"/>
              </w:rPr>
              <w:lastRenderedPageBreak/>
              <w:t>台》GB4053.3-2009的技术要求。具体措施详见第6.6.2章。2、高空作业时，要看管好使用工具以及螺栓、螺母等细小零件，防止掉落。3、在检修平台等可能发生重物坠落的区域设置安全标志，高出作业下方禁止无关人员通过；进入厂房内正确佩戴安全帽，以免发生危险。4、涉及部分原料、半成品、成品的人工搬运，搬运过程中，物体摆放要符合公司制定的相关要求，堆码必须不偏不斜，不歪不倒，牢固坚实，避免发生物体坠落对人员的砸伤、挤伤。5、发生重物坠落的区域设置“注意安全”、“小心坠落”、“正确佩戴安全帽”等安全标志。</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加强员工安全教育，提高安全意识。制定完善的安全操作规程，并需要严格的执行；禁止疲劳作业、酒后上岗。2、按操作规程进行设备检修与维护，佩戴安全带及其他安全防护用品，保持工作平台岗位的照明设施齐全，照度符合标准。3、完善厂房安全制度。对于登高作业、特殊作业，经由负责安全的人员现场认定后，然后由负责人、监护人、工作人员共同签字后，方能作业。4、按操作规程进行高空设备检修与维护，佩戴安全带及安全帽等防护用具。5、在使用梯子等爬高工具时，工具应该固定牢靠，以免工具打滑发生事故。6、建立登高审批制度和登高用具管理制度，并制定登高作业人员安全操作制度，严格遵守“十不登高”的规定。①患有登高禁忌症者，如患有高血压、心脏病、贫血、癫痫等的工人不登高。②未按规定办理高处作业审批手续的不登高。③没有戴安全帽、系安全带，不扎紧裤管和无人监护不登高。④暴雨、大雾、六级以上大风时，露天不登高。⑤脚手架、跳板不牢不登高。⑥梯子撑脚无防滑措施不登高；采用起重吊运、攀爬脚手架、攀爬设备等方式不登高。⑦穿着易滑鞋和携带笨重物件不登高。⑧石棉瓦和玻璃钢瓦片上无牢固跳板不登高。⑨高压线旁无遮拦不登高。⑩夜间照明不足不登高。</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6D73FC">
            <w:pPr>
              <w:pStyle w:val="afff6"/>
              <w:spacing w:line="400" w:lineRule="exact"/>
              <w:jc w:val="left"/>
              <w:rPr>
                <w:rFonts w:asciiTheme="minorEastAsia" w:eastAsiaTheme="minorEastAsia" w:hAnsiTheme="minorEastAsia"/>
                <w:color w:val="000000" w:themeColor="text1"/>
              </w:rPr>
            </w:pP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进入厂区内的驾驶人员必须经过专业培训，并经有关部门考核批准，发给合格证件后，方准单独操作。2、厂内车辆控制在安全速度以内，严禁超速、超载。3、原材料、产品在运输过程中，遵守厂内的限速规定，在醒目位置设置限速标志，在主要路段设置减速带。道口、交叉口、装卸作业、人行稠密地段、下坡道、设有警告标志处。进出厂房、厂房大门、生产现场、倒车时，最高时速不能超过5km/h。倒车时要降速，确认安全后方可倒车。4、严禁无关人员在机动车周围停留，装运物料时一定要确保物料稳定。5、所有驾驶人员严格按规程进行操作，严禁超载、疲劳、酒后、违章驾驶。6、厂内机动车辆在使用时不得超过制造厂规定的额定能力。未经制造厂批准，不得进行任何设计上的修改，也不得在车上附加任何物体，以免影响车辆的能力和作业安全。7、厂内原料运输车辆，必须保持车辆整洁，装载均衡平稳，捆扎牢固，密封、覆</w:t>
            </w:r>
            <w:r>
              <w:rPr>
                <w:rFonts w:asciiTheme="minorEastAsia" w:eastAsiaTheme="minorEastAsia" w:hAnsiTheme="minorEastAsia" w:hint="eastAsia"/>
                <w:color w:val="000000" w:themeColor="text1"/>
              </w:rPr>
              <w:lastRenderedPageBreak/>
              <w:t>盖，不得沿途泄漏、遗撒。8、厂内机动车辆的安全性能必须符合《场（厂）内机动车辆安全检验技术要求》（GB/T16178-2011）的规定。动力系统运转平稳，线路、管路无漏电、漏水、漏油。灯光电气部分完好，仪表、照明、信号及各附属安全装置性能良好。传动系统运转平稳。行驶系统连接紧固，轮胎无损伤。转向系统轻便灵活。制动系统安全有效，制动距离符合要求。</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加强人员安全培训，提高员工安全意识。2、厂区内冷却水池兼消防水池、事故池旁设置“小心落水”的警示牌，使人员能迅速发现和分辨安全标志，及时受到提醒，防止事故发生。3、冷却水池兼消防水池、事故池周边设置栏杆。4、冷却水池兼消防水池、事故池周围设置夜间照明设施，选用高效节能灯具。5、冷却水池兼消防水池、事故池检维修时设置警戒线，禁止无关人员接近。检维修人员不得单独开展工作，必须在其他检维修工作人员在场看护的情况下开展工作。检维修人员按照要求佩戴劳动防护用品。6、冷却水池兼消防水池、事故池检维修在夜间进行或未完成维护夜间无法封闭时，周围设置夜间照明设施，选用高效节能灯具。</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2、未设警示牌</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4、未设置夜间照明设施</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6、未设置夜间照明设施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根据《建筑抗震设计规范》（GB50011-2010，2016年修订版），厂区建筑物建筑按标准设防类进行设防。2、发现车间内平台支架、设备支撑架腐蚀开焊，要立即汇报，及时进行检修。3、厂房内生产物料、半成品及成品，其存放场地用黄色或白色标记在地面上标出。直接存放在地面上时，堆垛的高度不超过1.4m；特殊情况超过时设置支架、平台存放。垛的基础要牢固，不得产生下沉、歪斜或倾塌，垛之间的距离便于机械化装卸和作业。4、加强人员安全培训，提高员工安全意识。</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tc>
      </w:tr>
      <w:tr w:rsidR="006D73FC">
        <w:trPr>
          <w:jc w:val="center"/>
        </w:trPr>
        <w:tc>
          <w:tcPr>
            <w:tcW w:w="9457" w:type="dxa"/>
            <w:gridSpan w:val="3"/>
            <w:shd w:val="clear" w:color="auto" w:fill="auto"/>
            <w:vAlign w:val="center"/>
          </w:tcPr>
          <w:p w:rsidR="006D73FC" w:rsidRDefault="008F0949">
            <w:pPr>
              <w:pStyle w:val="afff6"/>
              <w:spacing w:line="400" w:lineRule="exac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三、职业危害措施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焙烧炉、锑白炉、熔析炉、脱锡锅、熔铅锅、蒸汽锅炉、浇铸区等高温区域正常生产时均采取巡检制度，减少人员接触高温的几率。2、有些高温作业，尽管采用了一系列防暑降温设备措施，但操作工人往往还会遭受大量的辐射热烤灼。需要加强个人防护。3、在高温环境下操作一段时间后，有体温增高、脉搏增高、疲劳等现象，如果此刻能休息片刻后，则体温脉搏等可以恢复正常。疲劳程度会降低。因此，在高温操作中，必须调整劳动组织，实行工间休息制度，对防止过热引起的疾病有着极其重要的意义。4、定期检测工作地点的气温和辐射热强度，特别是炎热的夏季，密切注意，预防中暑发生。5、在作业区范围内配备休息室区和设固定冷饮供给处，及时为作业人员提供防暑降温饮料和为作业人员提供人性化作业条件。6、高温设备隔热：高温设备设置隔热保温层；对高温作业区设有局部通风降温移动风扇，设备的隔热层，采用聚合硅酸盐复合保温毡，厚度为60mm，外包0.5mm镀锌铁皮，高温设备附近设防灼</w:t>
            </w:r>
            <w:r>
              <w:rPr>
                <w:rFonts w:asciiTheme="minorEastAsia" w:eastAsiaTheme="minorEastAsia" w:hAnsiTheme="minorEastAsia" w:hint="eastAsia"/>
                <w:color w:val="000000" w:themeColor="text1"/>
              </w:rPr>
              <w:lastRenderedPageBreak/>
              <w:t>烫标志。7、高温设备警示标识：保温层外涂高温标志，避免操作人员在操作时被烫伤，在电炉、真空炉、熔析炉、脱锡锅、锑白炉、熔铅锅、精炼锅、焙烧炉、短窑、回转窑周围设置“高温、小心烫伤”的标志。8、加强领导，完善管理，严格遵照国家有关高温作业卫生标准，搞好防暑降温工作。</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7、部分采纳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拆解熔炼车间电炉烟气采用冷却+沉降+覆膜布袋+湍球塔（液碱喷淋）+活性焦吸附的方式除尘。上方连接正方形边长500mm上吸式吸尘罩，面积为0.25㎡，罩口风速为1m/s，收集该工作区产生的含尘气体。生产车间共有三台电炉，共设置三个吸尘罩，选用一台型号为32-3旋风除尘器，设置在拆解熔炼车间东侧，除尘器处理风量为12000Nm³/h，除尘器配套一台T4-72型风机，机号为8D，主轴转速为960r/min，风量17464Nm³/h，功率5.5kW，安装在除尘器后面。熔炼工在作业时佩戴防毒口罩。2、铜镍车间焙烧炉烟气采用冷却+沉降+覆膜布袋+湍球塔（液碱喷淋）+活性焦吸附的方式除尘。上方连接正方形边长500mm上吸式吸尘罩，面积为0.25㎡，罩口风速为1m/s，收集该工作区产生的含尘气体。、铜镍车间共有四台焙烧炉，各设置一个吸尘罩，选用一台型号为32-3旋风除尘器，设置在拆解熔炼车间东侧，除尘器处理风量为6000Nm³/h，除尘器配套一台风量7355Nm³/h的风机，安装在除尘器后面。熔炼工在作业时佩戴防毒口罩。3、拆解熔炼车间回转窑烟气采用冷却+沉降+覆膜布袋+湍球塔（液碱喷淋）+活性焦吸附的方式除尘。上方连接正方形边长500mm上吸式吸尘罩，面积为0.25㎡，罩口风速为1m/s，收集该工作区产生的含尘气体。铜镍车间共有四台焙烧炉，各设置一个吸尘罩，选用一台旋风除尘器，设置在拆解熔炼车间东侧，除尘器处理风量为25000Nm³/h，除尘器配套一台风量28300Nm³/h的风机，安装在除尘器后面。熔炼工作业时佩戴防毒口罩。4、短窑烟气采用冷却+沉降+覆膜布袋+湍球塔（液碱喷淋）+活性焦吸附的方式除尘。上方连接正方形边长500mm上吸式吸尘罩，面积为0.25㎡，罩口风速为1m/s，收集该工作区产生的含尘气体。、铜镍车间共有四台焙烧炉，各设置一个吸尘罩，选用一台旋风除尘器，设置在拆解熔炼车间东侧，除尘器处理风量为24000Nm³/h，除尘器配套一台风量28300Nm³/h的风机，安装在除尘器后面。熔炼工在作业时佩戴防毒口罩。5、熔析炉、脱锡锅、锑白炉、熔铅锅设置除尘罩连接正方形边长500mm上吸式吸尘罩，总面积为1.75㎡，罩口风速为1m/s，收集该工作区产生的含尘气体。本次设计在加热炉设置一个吸尘罩，选取10%漏风量，经过计算，所需风量为6300m³/h，过滤面积为154m2，选用一台旋风除尘器，设置在生产车间东墙外侧，处理风量为7200m³/h，风速1.2m/s，配套一台风机，风量7968m³/h，安装在除尘器后方。司炉工在作业时佩戴3M8511防毒口罩，防护效果能达到95%。6、设置的吸尘罩、连接除尘器的管道、除尘器等定</w:t>
            </w:r>
            <w:r>
              <w:rPr>
                <w:rFonts w:asciiTheme="minorEastAsia" w:eastAsiaTheme="minorEastAsia" w:hAnsiTheme="minorEastAsia" w:hint="eastAsia"/>
                <w:color w:val="000000" w:themeColor="text1"/>
              </w:rPr>
              <w:lastRenderedPageBreak/>
              <w:t>期进行检查、维修，确保其完好有效，若发现除尘系统设备出现缺损、故障情况，立即停止该区域的生产工作，检修完毕后方可继续进行。7、其他防尘毒措施：1）为操作人员配备劳动防护用品，并及时更换。2）定期湿式打扫车间地面粉尘，防止二次扬尘对职工造成粉尘危害。3）加强操作职工的自身职业病防范意识，定期对职工进行职业病危害培训，让职工做到严格按照岗位安全规程操作。4）建立防尘设施检查记录，定期进行检查和维护，确保防尘设施能够正常运行。5）定期对除尘器进行检维修，确保除尘器运转良好。</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1、电炉属于二期内容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2、铜镍车间属于二期内容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3、拆解熔炼车间回转窑属于二期内容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选用低噪声、自动化高的设备，在设备选型上最大限度的减少噪声产生。2、对产生噪声的设备设置减振措施，将风机安装在弹性隔振底座上，降低基础振动噪声；采用柔性连接风管，降低管道噪声；在产生噪声的设备基础设置减振器。3、对产生噪声的设备进行消声、息声、隔声处理，风机进出口设置消声器，并考虑建隔声罩以降低风机的空气动力性噪声。建筑物的墙体采用珍珠岩吸声材料、门窗采取隔声型，设置噪声警示标识及警示说明。在管道外包裹聚合硅酸盐复合保温毡、薄金属等吸声、隔声材料。4、加强设备维护、保养，减少设备因损耗产生的噪声，保证设备正常稳定的运转。及时添加润滑油，紧固相关部件，减少设备的振动，从而减低噪声值。5、高噪声场所减少巡检操作时间，加强作业工人个体防护，为工作人员配备个人防护用品（耳塞和耳罩），并要求工作人员按照要求佩戴个人防护用品（耳塞和耳罩）。6、加强厂区绿化，在办公区、厂前区及厂界围墙内外广泛建立绿化带，以减弱噪声对厂内职工和外部环境的影响；7、对进出运输车辆加强管理，运输车辆主要安排在白天运行，夜间需要运输时文明行驶，不鸣笛、慢加速。</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9457" w:type="dxa"/>
            <w:gridSpan w:val="3"/>
            <w:shd w:val="clear" w:color="auto" w:fill="auto"/>
            <w:vAlign w:val="center"/>
          </w:tcPr>
          <w:p w:rsidR="006D73FC" w:rsidRDefault="008F0949">
            <w:pPr>
              <w:pStyle w:val="afff6"/>
              <w:spacing w:line="400" w:lineRule="exac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四、公用辅助设施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源及供电系统的安全措施：1）10kV母线带差动保护、单相接地保护、失压保护。2）变压器接线方式为D,Yn11，带时限过电流保护、差动保护、过负荷保护、瓦斯保护、温度保护、中性点接地运行保护。设置防止误分、合断路器；防止带负荷分、合隔离开关；防止带电挂（合）接地线（接地开关）；防止带接地线（接地开关）合断路器（隔离开关）；防止误入带电间隔。变压器以树干式供电时，装设带保护的开关设备或跌落式熔断器。3）供电系统的安全措施①低压配电采用TN-S系统；低压配电干线采用YJLV22-1000V系列电力电缆，配电干线电缆预埋镀锌钢管敷设至终端动力配电箱和照明配电箱。由配电箱出来的回路采用BLV-500型铝锌导线（因机械强度的要求，小于16mm2的导线采用铜芯）电缆桥架敷设。②配电线路装设短路保护、过负荷保护；电气装置和线路上的电气连接点接触良好，连接可靠。③低压电气装置接线端头设置线号标志，线号标志不采用金属材料制作，外部接线端子不外露；低压配电电器操</w:t>
            </w:r>
            <w:r>
              <w:rPr>
                <w:rFonts w:asciiTheme="minorEastAsia" w:eastAsiaTheme="minorEastAsia" w:hAnsiTheme="minorEastAsia" w:hint="eastAsia"/>
                <w:color w:val="000000" w:themeColor="text1"/>
              </w:rPr>
              <w:lastRenderedPageBreak/>
              <w:t>作机构设置“分”“合”标志。④严禁在配电线路上私自接装用电设备和随意拆卸电气装置的零部件；定期测量电气设备及线路的绝缘电阻，绝缘电阻值必须符合规定标准，且与前次测量值比较无显著下降。⑤设置防止误分、合断路器；防止带负荷分、合隔离开关；防止带电挂（合）接地线（接地开关）；防止带接地线（接地开关）合断路器（隔离开关）；防止误入带电间隔。⑥配电室开关柜内增加除湿装置，防止柜内电气设备结露导致绝缘下降。</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电气设备的接地、防雷、防静电的安全措施：1）接地系统采用TN-S接地系统，综合接地电阻不大于1Ω。在各建筑物进线处作总等电位联结，所有供重要弱电设备用电的配电箱内均设置防雷电感应的保护器。2）变配电室室设有人工接地网，采用水准接地体（-40mm×4mm镀锌扁钢）和垂直接地体（镀锌角钢）组成，接地电阻值不大于1Ω。所有的电气设备均通过扁钢与接地网相连。3）变压器的高低压侧均安装避雷器，高低压侧避雷器的引下线与变压器中心线、外壳连接在一起接地，接地电阻不超过1Ω。避雷器安装位置尽量靠近变压器。并将配电变压器的高压侧和低压侧出线第一、二、三基杆的瓷瓶脚接地；在电源引入的总配电箱处装设避雷器等过电压保护器，并作重复接地。4）变压器、配电柜、配电箱等电气装置的外露可导电部分接地。5）各用电设备的外露金属部分均有效接地。6）设备平台、支架和斜梯等进行静电接地保护，单纯消除导体上静电的接地，电阻不超过1Ω。</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（2）电气设备的过电压、过电流的安全措施：电气设备设置电流速断保护、过负荷保护、单相接地保护、欠压保护、电动机工艺联锁及事故紧急停车。</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电气设备的防触电、防漏电安全措施：1）设备用电均采用一机一闸配电，并装设剩余电流动作保护器（漏电保护器）。2）各用电设备的外露金属部分均有效接地。3）高压配电室内配电设备的防误装置采用电磁锁，成套高压开关设备的防误装置采用机械联锁，高压开关柜、间隔式进出线回路采用电气闭锁。4）断路器和隔离开关电气闭锁回路，直接用断路器和隔离开关的辅助触点。5）变电室的网门有防止误入带电间隔功能。6）防误装置的解锁工具由专人保管。7）停电进行设备检修时，电源开关操作把手上挂“禁止合闸，有人工作”的标志牌。8）用电产品的电气线路须具有足够的绝缘强度、机械强度和导电能力并定期检查。9）移动使用的用电产品，采用完整的铜芯橡皮套软电缆或护套软线作电源线；移动时，防止电源线拉断或损坏。10）固定使用的用电产品，断电后方可移动，并防止任何降低其安全性能的损坏。11）用电产品因停电或故障等情况而停止运行时，及时切断电源。在查明原因、排除故障并确认已恢复正常后才能重新接通电源。12）用电产品在使用期间的检修、测试及维修由专业的人员进行，非专业人员不得从事电气设备和电气装置的维修。13）电气</w:t>
            </w:r>
            <w:r>
              <w:rPr>
                <w:rFonts w:asciiTheme="minorEastAsia" w:eastAsiaTheme="minorEastAsia" w:hAnsiTheme="minorEastAsia" w:hint="eastAsia"/>
                <w:color w:val="000000" w:themeColor="text1"/>
              </w:rPr>
              <w:lastRenderedPageBreak/>
              <w:t>作业人员在进行电气作业前首先熟悉作业环境，并根据作业的类型和性质采取防护措施；进行电气作业时，所使用的电工个体防护用品保证合格并与作业活动相适应。14）检修设备时使用安全电压照明。15）机电设备安装或修理完后，在正式送电前必须仔细检查绝缘电阻、接地装置和传动部分的防护装置，使其符合要求。16）采用箱匣等把危险的带电体隔离开，箱闸材料为不可燃绝缘材料，规格大小根据带电体大小确定。防止人体接触或接近带电体引起触电事故。按要求设置带电体与地面之间、带电体与其他设备之间、带电体与带电体之间的安全距离。17）用绝缘材料把带电体封闭起来，借以隔离带电体或不同电位的导体，使电流能按一定的通路流通；良好的绝缘是保证设备和线路正常运行的必要条件，也是防止触电事故的重要措施。18）电气设备在正常运行情况下，将带电设备金属外壳或构架用金属线与接地体可靠地连接起来，以保护人身的安全。19）电工必须取得特种工种证书才能上岗。</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14）已采纳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17）已采纳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18）已采纳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19）已采纳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UPS系统、继电保护系统</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UPS系统：生产车间电炉变配电室内部设置自带蓄电池组的应急照明灯具的ATS（自动转换开关电器）装置配备UPS系统，确保市电断电后ATS（自动转换开关电器）装置能正常切换应急照明灯具的供电电源。（2）继电保护系统：10kV母线设置的差动保护、单相接地保护、失压保护，变压器设置的时限过电流保护、差动保护、过负荷保护、瓦斯保护、温度保护、中性点接地运行保护，配电线路设置的短路保护、过负荷保护，电气设备设置的电流速断保护、过负荷保护、单相接地保护、欠压保护等均为继电保护。</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电气设备防火措施：1）厂房的配电及电气控制盘均选用不可燃材料制作，确保箱（柜）内各电气元件及线路接触良好，连接可靠；门保持完好，门锁有专人保管。禁止擅自在厂房的配电柜或其他线路上乱挂电线。2）各单元配电室的门、窗关闭密合；与室外相通的洞、通风孔设置防止鼠、蛇等小动物进入的网罩，网罩材料为Q235，网罩尺寸为10mm×10mm，防护等级为IP3X级。直接与室外露天相通的通风孔采取防止雨、雪飘入的措施。3）变配电室采用防水、排水措施。4）变压器室采用自然通风和机械通风相结合的通风方式。夏季温度不高于45℃，进风和排风温差不大于15℃。5）各配电电源使用的配电箱选用不可燃材料制作，型号为XL-21，箱体尺寸为1600mm×600mm×370mm，配电箱具有防水功能，防护等级为IP54。配电箱内各电气元件及线路接触良好，连接可靠，门锁有专人保管，并将联系电话填写在配电箱上。6）厂区内（变配电室内部）电缆沟盖板予以密封处理，电缆沟采用防水、排水措施，底部排水沟的坡度不小于0.5%，并设集水坑，积水经集水坑用泵排出。</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（2）工作照明措施：照明电源由配电室引出专线以树干向建筑物配电，各建</w:t>
            </w:r>
            <w:r>
              <w:rPr>
                <w:rFonts w:asciiTheme="minorEastAsia" w:eastAsiaTheme="minorEastAsia" w:hAnsiTheme="minorEastAsia" w:hint="eastAsia"/>
                <w:color w:val="000000" w:themeColor="text1"/>
              </w:rPr>
              <w:lastRenderedPageBreak/>
              <w:t>筑物的室内照明由设在该建筑物内的或附近建筑物内的照明配电箱控制，照明配电电压采用380/220V三相四线制，灯头电压采用220V，局部照明和检修用灯的灯头电压采用36V安全电压。</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事故应急照明措施：1）再生铅车间1、再生铅车间2、再生铅车间3、再生铅车间4、真空炉车间、铅锡车间、贵金属车间、铜镍车间、拆解熔炼车间、变配电室、锅炉房、水泵房、收尘室1、收尘室2、收尘室3、收尘室4、收尘室5、收尘室6、收尘室7、辅助用房、宿舍楼、办公楼设置应急照明，壁挂式安装于出入口一侧，应急时间大于30min，应急转换时间为5s。2）再生铅车间1、再生铅车间2、再生铅车间3、再生铅车间4、真空炉车间、铅锡车间、贵金属车间、铜镍车间、拆解熔炼车间、变配电室、锅炉房、水泵房、收尘室1、收尘室2、收尘室3、收尘室4、收尘室5、收尘室6、收尘室7、辅助用房、宿舍楼、办公楼的疏散门一侧设置“安全出口”指示灯作为疏散指示标志。出口或疏散通道中的单向外开门在门上设置“推开”标志，在其反面设“拉开”标志。疏散门设“禁止锁闭”标志，禁止使用推拉门。3）再生铅车间1、再生铅车间2、再生铅车间3、再生铅车间4、真空炉车间、铅锡车间、贵金属车间、铜镍车间、拆解熔炼车间、变配电室、锅炉房、水泵房、收尘室1、收尘室2、收尘室3、收尘室4、收尘室5、收尘室6、收尘室7、辅助用房、宿舍楼、办公楼的疏散通道内设置疏散指示标志，指示标志距地面高度为0.8m，通道内相邻指示标志间距为18m，走道转角区相邻指示标志的间距为1m。4）疏散标志牌、应急照明灯和灯光指示标志在其外面加设不燃烧透明材料制成的保护罩。</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3）未采纳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4）未采纳</w:t>
            </w:r>
          </w:p>
          <w:p w:rsidR="006D73FC" w:rsidRDefault="006D73FC">
            <w:pPr>
              <w:pStyle w:val="afff6"/>
              <w:spacing w:line="400" w:lineRule="exact"/>
              <w:jc w:val="left"/>
              <w:rPr>
                <w:rFonts w:asciiTheme="minorEastAsia" w:eastAsiaTheme="minorEastAsia" w:hAnsiTheme="minorEastAsia"/>
                <w:color w:val="000000" w:themeColor="text1"/>
              </w:rPr>
            </w:pP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消防用水取自项目厂区再生铅车间3北部的冷却水池兼消防水池，冷却水池兼消防水池有效容积为940.8m³（28m×16.8m×2m），冷却水池兼消防水池通过厂区内敷设的供水总管进行补水，补水量为34m³/h，冷却水池兼消防水池设置浮球滚动式水位报警探测装置，型号为DFYK-121，工作温度&lt;70℃，接点形式为常开式，传感器外壳材质为ABS工程塑料，采用耐腐蚀型挤压式聚乙烯护套电缆沿墙敷设至补水电动阀，当水位低于2.0m时，自动开启补水系统。能够满足厂区室内外消防一次最大用水量180m³。厂区室外消防主干管为DN150的钢丝网骨架塑料复合管，水泵房内设置2台电动消防泵。电动消防水泵流量不小于30L/s，供水压力不小于0.5MPa。消防水泵的进水口均位于冷却水池兼消防水池有效水位以下，消防水泵的取水口设置笼头，防止冷却水池兼消防水池内的冰凌、漂浮物、悬浮物等物质阻塞水泵。消防管网设置2台稳压泵，参数为：Q=1.11L/s，H=66m，N=2.2kW一用一备。</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室外消防管道呈环状布置，管径为DN150，管网直埋敷设，管顶埋深1.1m（冻土线以下）。消防管网上设置9套SS100/65-1.6型室外防冻型地上消火栓，直</w:t>
            </w:r>
            <w:r>
              <w:rPr>
                <w:rFonts w:asciiTheme="minorEastAsia" w:eastAsiaTheme="minorEastAsia" w:hAnsiTheme="minorEastAsia" w:hint="eastAsia"/>
                <w:color w:val="000000" w:themeColor="text1"/>
              </w:rPr>
              <w:lastRenderedPageBreak/>
              <w:t>接连接在给水管网上。其之间的最大间距小于120m，保护半径为150m，消防栓口面向道路。室外地上式消火栓布置情况详见报告附图《厂区消防布置平面布置图》。</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再生铅车间1、再生铅车间2、再生铅车间3、再生铅车间4、真空炉车间、铅锡车间、贵金属车间、铜镍车间、拆解熔炼车间、水泵房、收尘室1、收尘室2、收尘室3、收尘室4、收尘室5、收尘室6、收尘室7、辅助用房、宿舍楼、办公楼、澡堂、门卫、脱硫区联合厂房火灾种类为A类固体火灾，灭火器配置级别为轻危级别，设置手提式磷酸铵盐干粉灭火器，型号为MF/ABC5，最大保护距离为25m。2）变配电室火灾种类为E类火灾，灭火器配置级别为中危级别，设置手提式磷酸铵盐干粉灭火器，型号为MF/ABC6，最大保护距离为12m。3）锅炉房火灾种类为A类固体火灾与C类气体火灾，灭火器配置级别为中危级别，锅炉房设置手提式磷酸铵盐干粉灭火器，型号为MF/ABC6，最大保护距离为12m。4）手提式灭火器置于灭火器箱内，灭火器底部离地面高度0.1m。灭火器箱不得上锁，周围不得堆放垃圾、货物等。</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加强消防器材的保养、管理工作有极为重要的意义，可以确保火灾发生后每一个灭火器都能确实有效的用于灭火，在第一时间扑灭初期火灾，减少人员伤亡、物资损失。①消防器材由专人负责管理和保养，并动员员工一起做好消防器材的管理和保养工作。②防器材要专物专用，不能用于与消防无关的方面。③定期检查保养消防器材。检查存放地点是否适当，机件是否损坏或出现故障，灭火药剂是否过期等。消防器材使用后，要立即保养、补充。对消防泵机要经常发动、定期检验，保持机械性能良好，以便随时都能投入使用。④消防器材设置在明显的地方，设置醒目标志牌，便于取用。消防器材的附近不能堆放杂物，保持通畅。⑤灭火器的摆放要稳固，其铭牌朝外。手提式灭火器设置在灭火器箱内或挂钩、托架上，其顶部离地面高度不大于1.50m；底部离地面高度不小于0.08m。灭火器箱不得上锁。⑥灭火器在运输和存放中，避免倒放、雨淋、曝晒、强辐射和接触腐蚀性物质。⑦灭火器的存放环境温度在-10℃~45℃范围内。⑧灭火器放置处，保持干燥通风，防止筒体受潮腐蚀。避免日光曝晒和强辐射热，以免影响灭火器正常使用。⑨灭火器按制造厂规定的要求和检查周期进行定期检查。2）灭火器的报废标准：①灭火器从出厂日期算起，达到如下年限的，必须报废：A、水基型灭火器——6年B、干粉灭火器——10年C、洁净气体灭火器——10年D、二氧化碳灭火器——12年②检查发现灭火器有下列情况之一者，必须报废：A、筒体严重锈蚀（漆皮大面积脱落，锈蚀面积大于筒体总面积的三分之一，表面产生凹坑）或链接部位，筒底严重锈蚀的B、筒体严重变形的。C、筒体、器头有锡焊、铜焊或补缀等修补痕迹的D、筒体、</w:t>
            </w:r>
            <w:r>
              <w:rPr>
                <w:rFonts w:asciiTheme="minorEastAsia" w:eastAsiaTheme="minorEastAsia" w:hAnsiTheme="minorEastAsia" w:hint="eastAsia"/>
                <w:color w:val="000000" w:themeColor="text1"/>
              </w:rPr>
              <w:lastRenderedPageBreak/>
              <w:t>器头的螺纹受损，失效的E、器头存在裂纹，无泄压结构等缺陷的F、水基型灭火器筒体内部防腐层失效的G、没有间歇喷射机构的手提式灭火器H、被烧过的灭火器。</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供、排水系统安全措施：建立、健全水检测制度，会同有关部门对饮用水水源定期进行检测，确保公司供水的水质符合国家制定的饮用水标准。2、污水处理、雨水及地表水排水措施：主体生产工艺无废水产生，循环水循环利用不外排。生活污水经化粪池处理后排入厂区生活排水管网。雨水利用厂区地形由地面有组织地排入道路边沟，汇集后流入厂界外市政排水沟。3、排污设施、排污阀（管）以及其它排水设施选用耐腐蚀设备，并定期进行防腐。</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1）已采纳 </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采暖：不设置集中供暖，生产车间温度高的工作区采用移动式排风扇进行降温。</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通风：再生铅车间1、再生铅车间2、再生铅车间3、再生铅车间4、真空炉车间、铅锡车间、贵金属车间、铜镍车间、拆解熔炼车间、变配电室、锅炉房采用自然通风与机械通风相结合的通风方式，设置大面积通风窗进行通风的同时采用局部通风措施，局部通风措施详见本报告第6.3.2章。拆解熔炼车间内设置20台T35-11型轴流风机，风量为44062Nm³/h，风压为261Pa，正常通风换气次数为6次/h。再生铅车间1内设置20台BT35-11防爆型轴流风机，风机的风量为14498Nm³/h，风压为123Pa，正常通风换气次数为6次/h，事故通风换气次数为12次/h。再生铅车间2内设置20台BT35-11防爆型轴流风机，风机的风量为14498Nm³/h，风压为123Pa，正常通风换气次数为6次/h，事故通风换气次数为12次/h。再生铅车间3内设置10台T35-11型轴流风机，风量为19235Nm³/h，风压为1310Pa，正常通风换气次数为6次/h。再生铅车间4内设置10台T35-11型轴流风机，风量为14498Nm³/h，风压为310Pa，正常通风换气次数为6次/h。铜镍车间内设置10台BT35-11型防爆轴流风机，风量为14498Nm³/h，风压为123Pa，正常通风换气次数为6次/h，事故通风换气次数为12次/h。贵金属车间内设置10台T35-11型轴流风机，风量为10379Nm³/h，风压为174Pa，正常通风换气次数为6次/h。铅锡车间内设置20台BT35-11型防爆轴流风机，风量为13444Nm³/h，风压为244Pa，正常通风换气次数为6次/h，事故通风换气次数为12次/h。真空炉车间内设置10台T35-11型轴流风机，风量为14498Nm³/h，风压为123Pa，正常通风换气次数为6次/h。锅炉房内设置10台BT35-11型轴流风机，风量为14498Nm³/h，风压为123Pa，正常通风换气次数为6次/h，事故通风换气次数为12次/h。</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（1）循环水进水温度与电炉烟道内部循环水温度，采用温度计进行检测与监控，当进水温度超过45℃时，切断电炉电源，当电炉内部循环水温度超过65℃</w:t>
            </w:r>
            <w:r>
              <w:rPr>
                <w:rFonts w:asciiTheme="minorEastAsia" w:eastAsiaTheme="minorEastAsia" w:hAnsiTheme="minorEastAsia" w:hint="eastAsia"/>
                <w:color w:val="000000" w:themeColor="text1"/>
              </w:rPr>
              <w:lastRenderedPageBreak/>
              <w:t>时，切断电炉电源。（2）循环水进水流量与出水流量，采用流量计进行检测与监控，当出水流量出现异常时，切断电炉电源。（3）电炉采用联锁控制系统，通过流量计监测循环水入口与出口水流量，循环水系统与电炉除尘风机、电炉设置联锁，一旦流量出现异常，设置的配套现场声光报警装置发出声光警报，除尘风机与电炉联锁断电，停止熔炼。</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（3）二期内容</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控制系统设置满足机组安全停机需要的开关，如：重要电动门控制按钮、事故停车按钮等。（2）电炉、真空炉循环冷却水系统设置温度计检测循环水温度、设置压力表检测循环水压力、设置流量计检测循环水流量，并设置配套的现场声光报警器，当温度计、压力表、流量计等检测到循环水相应的温度、压力、流量出现异常时发出声光警报，电炉停炉。（2）天然气探测器与进入铜镍车间、铅锡车间的天然气管道上设置的紧急切断阀进行连锁，当天然气探测器探测到所属车间空气中天然气浓度达到一级报警值时发出警报，所属车间天然气管道上的紧急切断阀连锁关闭。（3）天然气探测器与铜镍车间、铅锡车间墙壁上设置的备用BT35-11型防爆轴流风机进行连锁，当天然气探测器探测到所属车间空气中天然气浓度达到一级报警值时发出警报，所属车间备用的BT35-11型防爆轴流风机连锁开启，进行强制通风。（4）空压机均设紧急停车装置，在超压过载情况下能够停机，并安装紧急停车按钮。（5）球磨机、铅酸蓄电池拆解机等各机械转动、传动设备设置紧急停车装置，在需要时避免人员受到伤害。</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项目建设前进行详细的工程地质、水文地质勘探，具备完整的地质、水文、气象等资料，工程避开不良地质条件，按规范进行基础、结构设计、施工；各基础、地下设施、建构筑物、设备防腐设计、施工严格按规范执行。2、四周设立围墙，阻止外来无关人员及车辆进出厂区。厂区内设置良好的通讯设施，发生事故后能迅速通知厂区人员以及邻近单位，做好安全防范措施。</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项目厂区设置良好的排水系统，防止暴雨、洪水等危害。（2）建筑物的室内地坪标高，高出室外场地地面设计标高不小于0.2m。雨季来临前进行排水系统疏通，确保排水顺畅。注意收听气象主管部门发布的天气预报，做好防灾准备。（3）场地的设计标高，高出当地计算水位0.5m以上。（4）厂区道路设计采用平坡式布置，坡度为0.3%。厂区出入口处的路面高出厂外路面标高0.1m。（5）加强监管，严禁将垃圾、杂物等丢入下水道，以防堵塞下水道。（6）在暴雨期间，厂区内积水短时间内排不掉时，立即采取措施防止雨水倒灌，必要时封闭大门。</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严格按照《建筑抗震设计规范》GB50011-2010（2016年版）进行设计与施工，建构筑物按照标准设防类进行设防，根据《建筑工程抗震设防分类标准》</w:t>
            </w:r>
            <w:r>
              <w:rPr>
                <w:rFonts w:asciiTheme="minorEastAsia" w:eastAsiaTheme="minorEastAsia" w:hAnsiTheme="minorEastAsia" w:hint="eastAsia"/>
                <w:color w:val="000000" w:themeColor="text1"/>
              </w:rPr>
              <w:lastRenderedPageBreak/>
              <w:t>（GB50223-2008）第7.3.8条的规定，厂区建筑物建筑抗震设防类别属于标准设防类进行设防，即按6度设防设计基本地震加速度值为0.05g，并严格施工，避免地震灾害带来的影响。地震后迅速关闭切断输电、燃气、供气、供水系统（应急照明系统除外）和扑灭各种明火，对压力设备进行泄压，防止震后发生二次灾害。</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建构筑物按第三类防雷建筑物进行设计，设计依据《建筑物防雷设计规范》GB50057-2010。本防雷设计包括接闪器、引下线、接地装置，防雷接地、工作接地、保护接地，接地系统共用一套接地装置。1）再生铅车间1、再生铅车间2、再生铅车间3、再生铅车间4、真空炉车间、铅锡车间、贵金属车间、铜镍车间、拆解熔炼车间、变配电室、宿舍楼、办公楼、脱硫区联合厂房为钢筋混凝土结构，屋顶无法接闪，在建筑物顶部用直径为12mm镀锌圆钢敷设接闪带，支持卡子1m一个，拐角处0.5m一个，尺寸不大于20m×20m，利用柱子内钢筋作为引下线，利用混凝土基础作为接地体，与地面暗敷-40mm×6mm镀锌扁钢防雷网可靠焊接。2）锅炉房为钢结构，其金属屋面厚度大于0.5mm，利用其金属屋面作为接闪器，利用钢柱作为引下线，利用钢柱基础作为接地体，引下线的间距小于25m，用-40mm×4mm镀锌扁钢将柱基础连接。地面暗敷-40mm×4mm镀锌扁铁，以利于设备就地接地。防直击雷接地、防雷电感接地、电气设备、信息系统等采取总等电位联结，并与进出建筑物埋地金属管道连接，共用同一接地体，接地电阻取最小值，不大于1Ω，如实测达不到，另敷设人工接地体。3）水泵房、收尘室1、收尘室2、收尘室3、收尘室4、收尘室5、收尘室6、收尘室7、辅助用房为砖混结构，屋顶无法接雷，在建筑物顶部用直径为12mm镀锌圆钢敷设接闪带，支持卡子1m一个，拐角处0.5m一个，接闪网格尺寸不大于20m×20m，引下线的间距小于25m，数量不少于2根，专设引下线沿建筑物外墙外表面明敷，并经最短路径接地，专设引下线选用直径为12mm的镀锌圆钢，材料选用Q235A。4）盐酸储罐、硫酸储罐高度小于60m，罐顶壁厚大于4mm，可不装设接闪器，由罐壁做接闪装置。5）接地系统采用TN-S接地系统，防雷装置的接地与电气和电子系统等接地共用接地装置，综合接地电阻不大于1Ω。在各建筑物进线处作总等电位联结，所有供重要弱电设备用电的配电箱内均设置防雷电感应的保护器。6）变压器采用中性点直接接地系统，接地电阻不大于1Ω。总电源箱内设漏电保护断路器并在电源侧设电涌保护器，变压器设置过电流继电器的保护装置以及信号温度计保护等，使变压器故障时，能及时发现故障并切除电源。对补偿用电容器采取相应的限流及限压措施；设置可靠的保护装置；做到可靠的接地。主变压器高、低压电源安装避雷器。</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4）二期内容</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高温防范措施：（1）夏季高温天气，做好防火工作，对厂内重点设备进行安全</w:t>
            </w:r>
            <w:r>
              <w:rPr>
                <w:rFonts w:asciiTheme="minorEastAsia" w:eastAsiaTheme="minorEastAsia" w:hAnsiTheme="minorEastAsia" w:hint="eastAsia"/>
                <w:color w:val="000000" w:themeColor="text1"/>
              </w:rPr>
              <w:lastRenderedPageBreak/>
              <w:t>检查，防止出现故障。（2）防止人员中暑，制定相关防暑降温措施，做好作业人员的饮水、饮食卫生和防暑降温、防中暑等工作，提供足够的饮用水、凉茶和常用防暑药品，确保作业人员的人身健康和安全。（3）现场以巡检为主，减少人员室外作业时间。（4）车间内各工序通过自然通风方式进行空气调节。（5）加强作业人员安全教育，缓解燥热天气对员工情绪的影响。</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低温防范措施：（1）注意为员工配发防冻防护用品，防止影响工作和出现人员冻伤。（2）冬季结冰期，做好员工道路交通安全教育，采取道路防滑措施，防止出现交通事故。</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大风防范措施：（1）厂区无高大建构筑物，设计时已充分考虑风载荷，充分降低了大风对本项目的影响。（2）注意收听气象主管部门发布的天气预报，做好防灾准备。（3）大风、台风来临前加固建构筑物、室外设备。（4）开展房屋、室外设备等抗风能力的风险隐患排查。（5）加强大风天气下的安全生产知识培训。（6）五级以上大风严禁进行室外作业。（7）做好应对大风灾害的应急演练。</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雪载荷措施：（1）建设过程中，充分考虑意外载荷如雪载荷的破坏作用，建构筑物本身具有较强的防压能力。（2）注意收听气象主管部门发布的天气预报，做好防灾准备。（3）遇大雪天气时，迅速关闭切断输电、燃气、供水系统（应急照明系统除外），对压力设备进行泄压，防止大雪造成建构筑物倒塌后引发二次灾害。</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9457" w:type="dxa"/>
            <w:gridSpan w:val="3"/>
            <w:shd w:val="clear" w:color="auto" w:fill="auto"/>
            <w:vAlign w:val="center"/>
          </w:tcPr>
          <w:p w:rsidR="006D73FC" w:rsidRDefault="008F0949">
            <w:pPr>
              <w:pStyle w:val="afff6"/>
              <w:spacing w:line="400" w:lineRule="exact"/>
              <w:rPr>
                <w:rFonts w:asciiTheme="minorEastAsia" w:eastAsiaTheme="minorEastAsia" w:hAnsiTheme="minorEastAsia"/>
                <w:b/>
                <w:color w:val="000000" w:themeColor="text1"/>
              </w:rPr>
            </w:pPr>
            <w:r>
              <w:rPr>
                <w:rFonts w:asciiTheme="minorEastAsia" w:eastAsiaTheme="minorEastAsia" w:hAnsiTheme="minorEastAsia" w:hint="eastAsia"/>
                <w:b/>
                <w:color w:val="000000" w:themeColor="text1"/>
              </w:rPr>
              <w:t>五、其他防范措施</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电炉、真空炉、熔析炉、脱锡锅、锑白炉、熔铅锅、精炼锅、焙烧炉、短窑、回转窑等高温设备用耐火浇注料进行保温隔热，电炉、真空炉、熔析炉、脱锡锅、锑白炉、熔铅锅、精炼锅、焙烧炉、短窑、回转窑外表面温度为90℃，设置隔热保温层，采用聚合硅酸盐复合保温毡，厚度为60mm，外包0.5mm镀锌铁皮。在显眼处涂上低高温标识，避免操作人员操作时被烫伤。</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生产装置、设备构架等有人操作的部位，均设置固定平台和防护栏杆，防止坠落事故的发生。（2）在距下方相邻地板或地面1.2m及以上的平台、通道或工作面的所有敞开边缘设置防护栏杆。在平台、通道或工作面上可能使用工具、机器部件或物品场合，在所有敞开场合设置带踢脚板的防护栏杆。在距基准高度小于20m的平台、通道及作业场所的防护栏杆高度为1.05m，护栏粉刷为黑、黄相间的安全色。（3）通行钢平台的无障碍宽度不小于750mm，单人偶尔通行的平台宽度适度减少，但不小于450mm。平台地面到上方障碍物的垂</w:t>
            </w:r>
            <w:r>
              <w:rPr>
                <w:rFonts w:asciiTheme="minorEastAsia" w:eastAsiaTheme="minorEastAsia" w:hAnsiTheme="minorEastAsia" w:hint="eastAsia"/>
                <w:color w:val="000000" w:themeColor="text1"/>
              </w:rPr>
              <w:lastRenderedPageBreak/>
              <w:t>直距离不小于2m，仅限单人偶尔使用的平台，上方障碍物的垂直距离可减少，但不小于1.9m。（4）走梯、栏杆和平台（含检修平台）符合《固定式钢梯及平台安全要求第1部分：钢直梯》GB4053.1-2009、《固定式钢梯及平台安全要求第2部分：钢斜梯》GB4053.2-2009、《固定式钢梯及平台安全要求第3部分：工业防护栏杆及钢平台》GB4053.3-2009的技术要求。（5）保持工作平台岗位的照明设施齐全，照度符合标准。</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（1）固定式工业钢平台的设计，符合《固定式钢梯及平台安全要求 第3部分：工业防护栏杆及钢平台》（GB4053.3-2009）的规定，通行平台宽度不小于700mm，竖向净空不小于1800mm。梯间平台宽度不小于梯段宽度，行进方向的长度不小于850mm。（2）操作台及其它平台的位置和尺寸，便于人员通行、操作和检修。（3）距离平面2m以上的操作设备或阀门操作点，设置固定式工作平台，平台四周设置安全防护栏杆，设高度1.1m安全护栏。平台四周设置100mm的踢脚板，护栏粉刷黑黄相间的安全色，并设相应的安全警告标志。（4）平台安装在牢固可靠的支撑结构上，并与其刚性连接；梯间平台（休息平台）不能悬挂在梯段上。（5）平台铺板采用大于4mm厚的花纹钢板。（6）平台全部采用焊接，安装在牢固可靠的支架上，并与其刚性连接，制成后涂环氧富锌底漆+环氧中间漆+各色脂肪族聚氨酯面漆。</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（1）平台、人行通道、有坠落危险的梯子、车间各类平台的临空周边，设防护栏杆且栏杆底部设置高度不小于100mm的踢脚板。（2）工作平台临空部分设置安全护栏，安全护栏符合《固定式钢梯及平台安全要求 第3部分：工业防护栏杆及钢平台》（GB4053.3-2009）的规定。（3）车间屋顶爬梯设置人员爬行防护笼。</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（3）已采纳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各建构筑利用内部安全通道作为疏散通道，车间内部设置安全通道直通安全出口，车间安全通道处地面喷涂为绿色，两侧喷涂黄色警示线。安全通道宽度为3m，联通各建构筑物内部各房间，疏散门利用各建构筑物的安全出口，建构筑物内部房间设置直通疏散通道的疏散门，门宽1m，安全出口与疏散门均为平开式，安全通道与疏散通道满足要求。</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钢梯：1）钢梯的设计符合《固定式钢直梯和钢斜梯安全技术条件》（GB4053.1~4053.2）的规定。2）梯梁钢材采用性Q235B，踏板采用厚度为4mm的花纹钢板。3）钢斜梯全部采用焊接连接，一个梯段高度不超过4.5m，斜梯倾斜角不大于45°。4）建筑物房屋顶爬梯设置人员爬行防护笼，屋顶平台设置护栏防护栏杆底部设挡板，防止人员滑倒后坠落。（2）防护栏杆：平台临空部分设置安全护栏，符合《固定式钢梯及平台安全要求 第3部分：工业防护栏杆及钢平台》（GB4053.3-2009）的规定。护栏的结构全部采用焊接。</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（1）已采纳</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（2）已采纳</w:t>
            </w:r>
          </w:p>
        </w:tc>
      </w:tr>
      <w:tr w:rsidR="006D73FC">
        <w:trPr>
          <w:jc w:val="center"/>
        </w:trPr>
        <w:tc>
          <w:tcPr>
            <w:tcW w:w="0" w:type="auto"/>
            <w:shd w:val="clear" w:color="auto" w:fill="auto"/>
            <w:vAlign w:val="center"/>
          </w:tcPr>
          <w:p w:rsidR="006D73FC" w:rsidRDefault="006D73FC">
            <w:pPr>
              <w:pStyle w:val="afff6"/>
              <w:numPr>
                <w:ilvl w:val="0"/>
                <w:numId w:val="13"/>
              </w:numPr>
              <w:spacing w:line="400" w:lineRule="exact"/>
              <w:jc w:val="left"/>
              <w:rPr>
                <w:rFonts w:asciiTheme="minorEastAsia" w:eastAsiaTheme="minorEastAsia" w:hAnsiTheme="minorEastAsia"/>
                <w:color w:val="000000" w:themeColor="text1"/>
              </w:rPr>
            </w:pPr>
          </w:p>
        </w:tc>
        <w:tc>
          <w:tcPr>
            <w:tcW w:w="7336"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全标识牌设在固定处，不设在移动物体上。至少每半年检查一次，如发现损坏、变形、褪色等不符合要求时，及时修整或更换。安全标识牌每半年检查一次，如发现损坏、变形、褪色等不符合要求的情况时，及时修整或更换。根据《安全色》（GB2893-2008）和《消防安全标志 第1部分：标志》（GB13495.1-2015）的规定，充分利用红（禁止、危险）、黄（警告、注意）、蓝（指令、遵守）、绿（通行、安全）四种传递安全信息的安全色，使人员能够迅速发现或分辨安全标志、及时受到提醒，以防止事故、危害的发生。</w:t>
            </w:r>
          </w:p>
        </w:tc>
        <w:tc>
          <w:tcPr>
            <w:tcW w:w="1694" w:type="dxa"/>
            <w:shd w:val="clear" w:color="auto" w:fill="auto"/>
            <w:vAlign w:val="center"/>
          </w:tcPr>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采纳意见：</w:t>
            </w:r>
          </w:p>
          <w:p w:rsidR="006D73FC" w:rsidRDefault="008F0949">
            <w:pPr>
              <w:pStyle w:val="afff6"/>
              <w:spacing w:line="400" w:lineRule="exact"/>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部分采纳</w:t>
            </w:r>
          </w:p>
        </w:tc>
      </w:tr>
    </w:tbl>
    <w:p w:rsidR="006D73FC" w:rsidRDefault="006D73FC">
      <w:pPr>
        <w:pStyle w:val="afff"/>
      </w:pPr>
    </w:p>
    <w:p w:rsidR="006D73FC" w:rsidRDefault="008F0949">
      <w:pPr>
        <w:pStyle w:val="afff1"/>
      </w:pPr>
      <w:bookmarkStart w:id="75" w:name="_Toc54592028"/>
      <w:r>
        <w:rPr>
          <w:rFonts w:hint="eastAsia"/>
        </w:rPr>
        <w:lastRenderedPageBreak/>
        <w:t>6 安全对策措施</w:t>
      </w:r>
      <w:bookmarkEnd w:id="75"/>
    </w:p>
    <w:p w:rsidR="006D73FC" w:rsidRDefault="008F0949">
      <w:pPr>
        <w:pStyle w:val="110"/>
        <w:spacing w:before="156" w:after="156"/>
      </w:pPr>
      <w:bookmarkStart w:id="76" w:name="_Toc54592029"/>
      <w:r>
        <w:rPr>
          <w:rFonts w:hint="eastAsia"/>
        </w:rPr>
        <w:t>6</w:t>
      </w:r>
      <w:r>
        <w:t>.1</w:t>
      </w:r>
      <w:r>
        <w:rPr>
          <w:rFonts w:hint="eastAsia"/>
        </w:rPr>
        <w:t xml:space="preserve"> </w:t>
      </w:r>
      <w:r>
        <w:rPr>
          <w:rFonts w:hint="eastAsia"/>
        </w:rPr>
        <w:t>提出安全对策措施建议依据</w:t>
      </w:r>
      <w:bookmarkEnd w:id="76"/>
    </w:p>
    <w:p w:rsidR="006D73FC" w:rsidRDefault="008F0949">
      <w:pPr>
        <w:pStyle w:val="afff"/>
      </w:pPr>
      <w:r>
        <w:t>1.</w:t>
      </w:r>
      <w:r>
        <w:rPr>
          <w:rFonts w:hint="eastAsia"/>
        </w:rPr>
        <w:t>国家现行安全生产法律、法规和有关标准、规范。</w:t>
      </w:r>
    </w:p>
    <w:p w:rsidR="006D73FC" w:rsidRDefault="008F0949">
      <w:pPr>
        <w:pStyle w:val="afff"/>
      </w:pPr>
      <w:r>
        <w:t>2.</w:t>
      </w:r>
      <w:r>
        <w:rPr>
          <w:rFonts w:hint="eastAsia"/>
        </w:rPr>
        <w:t>危险、有害因素辨识分析结果。</w:t>
      </w:r>
    </w:p>
    <w:p w:rsidR="006D73FC" w:rsidRDefault="008F0949">
      <w:pPr>
        <w:pStyle w:val="afff"/>
      </w:pPr>
      <w:r>
        <w:t>3.</w:t>
      </w:r>
      <w:r>
        <w:rPr>
          <w:rFonts w:hint="eastAsia"/>
        </w:rPr>
        <w:t>单元评价结果和评价过程中发现的主要安全问题。</w:t>
      </w:r>
    </w:p>
    <w:p w:rsidR="006D73FC" w:rsidRDefault="008F0949">
      <w:pPr>
        <w:pStyle w:val="110"/>
        <w:spacing w:before="156" w:after="156"/>
      </w:pPr>
      <w:bookmarkStart w:id="77" w:name="_Toc54592030"/>
      <w:r>
        <w:t>6</w:t>
      </w:r>
      <w:r>
        <w:rPr>
          <w:rFonts w:hint="eastAsia"/>
        </w:rPr>
        <w:t xml:space="preserve">.2 </w:t>
      </w:r>
      <w:r>
        <w:rPr>
          <w:rFonts w:hint="eastAsia"/>
        </w:rPr>
        <w:t>提出安全对策措施建议的原则</w:t>
      </w:r>
      <w:bookmarkEnd w:id="77"/>
    </w:p>
    <w:p w:rsidR="006D73FC" w:rsidRDefault="008F0949">
      <w:pPr>
        <w:pStyle w:val="afff"/>
      </w:pPr>
      <w:r>
        <w:rPr>
          <w:rFonts w:hint="eastAsia"/>
        </w:rPr>
        <w:t>本报告对江西省震宇再生资源有限公司年处理11.3万吨含铅锑锡废料综合利用项目（一期）提出安全对策措施所实行的原则是力求使各项措施建议对保证工程安全运行，消除或削减不安全因素方面具有较好的针对性、在实施和实际运行操作中具有适用可行性和在经济上具有相对合理性。</w:t>
      </w:r>
    </w:p>
    <w:p w:rsidR="006D73FC" w:rsidRDefault="008F0949">
      <w:pPr>
        <w:pStyle w:val="110"/>
        <w:spacing w:before="156" w:after="156"/>
      </w:pPr>
      <w:bookmarkStart w:id="78" w:name="_Toc54592031"/>
      <w:r>
        <w:t>6.3</w:t>
      </w:r>
      <w:r>
        <w:rPr>
          <w:rFonts w:hint="eastAsia"/>
        </w:rPr>
        <w:t xml:space="preserve"> </w:t>
      </w:r>
      <w:r>
        <w:rPr>
          <w:rFonts w:hint="eastAsia"/>
        </w:rPr>
        <w:t>现场检查存在问题</w:t>
      </w:r>
      <w:bookmarkEnd w:id="78"/>
    </w:p>
    <w:p w:rsidR="006D73FC" w:rsidRDefault="008F0949">
      <w:pPr>
        <w:pStyle w:val="afff"/>
      </w:pPr>
      <w:r>
        <w:rPr>
          <w:rFonts w:hint="eastAsia"/>
        </w:rPr>
        <w:t>受江西省震宇再生资源有限公司的委托，我公司组织安全评价项目组于20</w:t>
      </w:r>
      <w:r>
        <w:t>20</w:t>
      </w:r>
      <w:r>
        <w:rPr>
          <w:rFonts w:hint="eastAsia"/>
        </w:rPr>
        <w:t>年9月至20</w:t>
      </w:r>
      <w:r>
        <w:t>20</w:t>
      </w:r>
      <w:r>
        <w:rPr>
          <w:rFonts w:hint="eastAsia"/>
        </w:rPr>
        <w:t>年10月间到该企业生产作业现场，进行安全验收评价。按照国家有关法律、法规的要求，对其生产、储存场所的设备、设施及有关技术资料和管理制度进行了现场检查和审核，发现该公司存在如下表所述的安全事故隐患，有可能导致发生安全事故和造成人身伤害、财产损失。评价组指出该企业安全方面存在的问题，并提出相应的对策措施与建议，以期进一步提高该公司的安全管理水平。</w:t>
      </w:r>
    </w:p>
    <w:p w:rsidR="006D73FC" w:rsidRDefault="008F0949">
      <w:pPr>
        <w:pStyle w:val="afff"/>
        <w:ind w:firstLine="480"/>
        <w:jc w:val="center"/>
        <w:rPr>
          <w:sz w:val="24"/>
        </w:rPr>
      </w:pPr>
      <w:r>
        <w:rPr>
          <w:rFonts w:hint="eastAsia"/>
          <w:sz w:val="24"/>
        </w:rPr>
        <w:t>表6</w:t>
      </w:r>
      <w:r>
        <w:rPr>
          <w:sz w:val="24"/>
        </w:rPr>
        <w:t>.3-1</w:t>
      </w:r>
      <w:r>
        <w:rPr>
          <w:rFonts w:hint="eastAsia"/>
          <w:sz w:val="24"/>
        </w:rPr>
        <w:t xml:space="preserve"> 项目事故隐患及整改建议表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4063"/>
        <w:gridCol w:w="3176"/>
        <w:gridCol w:w="1553"/>
      </w:tblGrid>
      <w:tr w:rsidR="006D73FC">
        <w:trPr>
          <w:trHeight w:val="141"/>
          <w:tblHeader/>
          <w:jc w:val="center"/>
        </w:trPr>
        <w:tc>
          <w:tcPr>
            <w:tcW w:w="0" w:type="auto"/>
            <w:vAlign w:val="center"/>
          </w:tcPr>
          <w:p w:rsidR="006D73FC" w:rsidRDefault="008F0949">
            <w:pPr>
              <w:snapToGrid w:val="0"/>
              <w:spacing w:line="400" w:lineRule="exact"/>
              <w:jc w:val="left"/>
              <w:rPr>
                <w:b/>
                <w:color w:val="000000" w:themeColor="text1"/>
                <w:szCs w:val="21"/>
              </w:rPr>
            </w:pPr>
            <w:bookmarkStart w:id="79" w:name="_Hlk37764744"/>
            <w:r>
              <w:rPr>
                <w:rFonts w:hAnsi="宋体"/>
                <w:b/>
                <w:color w:val="000000" w:themeColor="text1"/>
                <w:szCs w:val="21"/>
              </w:rPr>
              <w:t>序号</w:t>
            </w:r>
          </w:p>
        </w:tc>
        <w:tc>
          <w:tcPr>
            <w:tcW w:w="2148" w:type="pct"/>
            <w:vAlign w:val="center"/>
          </w:tcPr>
          <w:p w:rsidR="006D73FC" w:rsidRDefault="008F0949">
            <w:pPr>
              <w:snapToGrid w:val="0"/>
              <w:spacing w:line="400" w:lineRule="exact"/>
              <w:jc w:val="left"/>
              <w:rPr>
                <w:b/>
                <w:color w:val="000000" w:themeColor="text1"/>
                <w:szCs w:val="21"/>
              </w:rPr>
            </w:pPr>
            <w:r>
              <w:rPr>
                <w:rFonts w:hAnsi="宋体"/>
                <w:b/>
                <w:color w:val="000000" w:themeColor="text1"/>
                <w:szCs w:val="21"/>
              </w:rPr>
              <w:t>存在的安全隐患</w:t>
            </w:r>
          </w:p>
        </w:tc>
        <w:tc>
          <w:tcPr>
            <w:tcW w:w="1679" w:type="pct"/>
            <w:vAlign w:val="center"/>
          </w:tcPr>
          <w:p w:rsidR="006D73FC" w:rsidRDefault="008F0949">
            <w:pPr>
              <w:snapToGrid w:val="0"/>
              <w:spacing w:line="400" w:lineRule="exact"/>
              <w:jc w:val="left"/>
              <w:rPr>
                <w:b/>
                <w:color w:val="000000" w:themeColor="text1"/>
                <w:szCs w:val="21"/>
              </w:rPr>
            </w:pPr>
            <w:r>
              <w:rPr>
                <w:rFonts w:hAnsi="宋体"/>
                <w:b/>
                <w:color w:val="000000" w:themeColor="text1"/>
                <w:szCs w:val="21"/>
              </w:rPr>
              <w:t>建议措施</w:t>
            </w:r>
          </w:p>
        </w:tc>
        <w:tc>
          <w:tcPr>
            <w:tcW w:w="821" w:type="pct"/>
            <w:vAlign w:val="center"/>
          </w:tcPr>
          <w:p w:rsidR="006D73FC" w:rsidRDefault="008F0949">
            <w:pPr>
              <w:autoSpaceDE w:val="0"/>
              <w:autoSpaceDN w:val="0"/>
              <w:adjustRightInd w:val="0"/>
              <w:snapToGrid w:val="0"/>
              <w:spacing w:line="400" w:lineRule="exact"/>
              <w:jc w:val="left"/>
              <w:rPr>
                <w:b/>
                <w:bCs/>
                <w:color w:val="000000" w:themeColor="text1"/>
                <w:kern w:val="0"/>
                <w:szCs w:val="21"/>
              </w:rPr>
            </w:pPr>
            <w:r>
              <w:rPr>
                <w:rFonts w:hAnsi="宋体"/>
                <w:b/>
                <w:bCs/>
                <w:color w:val="000000" w:themeColor="text1"/>
                <w:kern w:val="0"/>
                <w:szCs w:val="21"/>
              </w:rPr>
              <w:t>整改紧迫程度</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现场安全警示标志不足</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增设安全警示标志</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配电室未设置挡鼠板，窗户未设置网罩</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增设挡鼠板，窗户增设网罩</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接地线路未标识编号</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建议标识并编号</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部分配电柜前后未设置绝缘垫</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增设绝缘垫</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配电室未配备专用工具</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配备专用工具</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r w:rsidR="006D73FC">
        <w:trPr>
          <w:tblHeader/>
          <w:jc w:val="center"/>
        </w:trPr>
        <w:tc>
          <w:tcPr>
            <w:tcW w:w="0" w:type="auto"/>
            <w:vAlign w:val="center"/>
          </w:tcPr>
          <w:p w:rsidR="006D73FC" w:rsidRDefault="006D73FC">
            <w:pPr>
              <w:pStyle w:val="affd"/>
              <w:numPr>
                <w:ilvl w:val="0"/>
                <w:numId w:val="14"/>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部分车间平台未设置栏杆</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增设栏杆</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中</w:t>
            </w:r>
          </w:p>
        </w:tc>
      </w:tr>
    </w:tbl>
    <w:p w:rsidR="006D73FC" w:rsidRDefault="008F0949">
      <w:pPr>
        <w:pStyle w:val="110"/>
        <w:spacing w:before="156" w:after="156"/>
      </w:pPr>
      <w:bookmarkStart w:id="80" w:name="_Toc54592032"/>
      <w:bookmarkEnd w:id="79"/>
      <w:r>
        <w:lastRenderedPageBreak/>
        <w:t>6.4</w:t>
      </w:r>
      <w:r>
        <w:rPr>
          <w:rFonts w:hint="eastAsia"/>
        </w:rPr>
        <w:t xml:space="preserve"> </w:t>
      </w:r>
      <w:r>
        <w:rPr>
          <w:rFonts w:hint="eastAsia"/>
        </w:rPr>
        <w:t>复查情况</w:t>
      </w:r>
      <w:bookmarkEnd w:id="80"/>
    </w:p>
    <w:p w:rsidR="006D73FC" w:rsidRDefault="008F0949">
      <w:pPr>
        <w:pStyle w:val="afff"/>
        <w:ind w:firstLine="480"/>
        <w:jc w:val="center"/>
        <w:rPr>
          <w:sz w:val="24"/>
        </w:rPr>
      </w:pPr>
      <w:r>
        <w:rPr>
          <w:rFonts w:hint="eastAsia"/>
          <w:sz w:val="24"/>
        </w:rPr>
        <w:t>表</w:t>
      </w:r>
      <w:r>
        <w:rPr>
          <w:sz w:val="24"/>
        </w:rPr>
        <w:t>6.4</w:t>
      </w:r>
      <w:r>
        <w:rPr>
          <w:rFonts w:hint="eastAsia"/>
          <w:sz w:val="24"/>
        </w:rPr>
        <w:t>-1 存在的事故隐患整改复查情况表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4063"/>
        <w:gridCol w:w="3176"/>
        <w:gridCol w:w="1553"/>
      </w:tblGrid>
      <w:tr w:rsidR="006D73FC">
        <w:trPr>
          <w:trHeight w:val="141"/>
          <w:tblHeader/>
          <w:jc w:val="center"/>
        </w:trPr>
        <w:tc>
          <w:tcPr>
            <w:tcW w:w="0" w:type="auto"/>
            <w:vAlign w:val="center"/>
          </w:tcPr>
          <w:p w:rsidR="006D73FC" w:rsidRDefault="008F0949">
            <w:pPr>
              <w:snapToGrid w:val="0"/>
              <w:spacing w:line="400" w:lineRule="exact"/>
              <w:jc w:val="left"/>
              <w:rPr>
                <w:b/>
                <w:color w:val="000000" w:themeColor="text1"/>
                <w:szCs w:val="21"/>
              </w:rPr>
            </w:pPr>
            <w:r>
              <w:rPr>
                <w:rFonts w:hAnsi="宋体"/>
                <w:b/>
                <w:color w:val="000000" w:themeColor="text1"/>
                <w:szCs w:val="21"/>
              </w:rPr>
              <w:t>序号</w:t>
            </w:r>
          </w:p>
        </w:tc>
        <w:tc>
          <w:tcPr>
            <w:tcW w:w="2148" w:type="pct"/>
            <w:vAlign w:val="center"/>
          </w:tcPr>
          <w:p w:rsidR="006D73FC" w:rsidRDefault="008F0949">
            <w:pPr>
              <w:snapToGrid w:val="0"/>
              <w:spacing w:line="400" w:lineRule="exact"/>
              <w:jc w:val="left"/>
              <w:rPr>
                <w:b/>
                <w:color w:val="000000" w:themeColor="text1"/>
                <w:szCs w:val="21"/>
              </w:rPr>
            </w:pPr>
            <w:r>
              <w:rPr>
                <w:rFonts w:hAnsi="宋体"/>
                <w:b/>
                <w:color w:val="000000" w:themeColor="text1"/>
                <w:szCs w:val="21"/>
              </w:rPr>
              <w:t>存在的安全隐患</w:t>
            </w:r>
          </w:p>
        </w:tc>
        <w:tc>
          <w:tcPr>
            <w:tcW w:w="1679" w:type="pct"/>
            <w:vAlign w:val="center"/>
          </w:tcPr>
          <w:p w:rsidR="006D73FC" w:rsidRDefault="008F0949">
            <w:pPr>
              <w:snapToGrid w:val="0"/>
              <w:spacing w:line="400" w:lineRule="exact"/>
              <w:jc w:val="left"/>
              <w:rPr>
                <w:b/>
                <w:color w:val="000000" w:themeColor="text1"/>
                <w:szCs w:val="21"/>
              </w:rPr>
            </w:pPr>
            <w:r>
              <w:rPr>
                <w:rFonts w:hAnsi="宋体"/>
                <w:b/>
                <w:color w:val="000000" w:themeColor="text1"/>
                <w:szCs w:val="21"/>
              </w:rPr>
              <w:t>建议措施</w:t>
            </w:r>
          </w:p>
        </w:tc>
        <w:tc>
          <w:tcPr>
            <w:tcW w:w="821" w:type="pct"/>
            <w:vAlign w:val="center"/>
          </w:tcPr>
          <w:p w:rsidR="006D73FC" w:rsidRDefault="008F0949">
            <w:pPr>
              <w:autoSpaceDE w:val="0"/>
              <w:autoSpaceDN w:val="0"/>
              <w:adjustRightInd w:val="0"/>
              <w:snapToGrid w:val="0"/>
              <w:spacing w:line="400" w:lineRule="exact"/>
              <w:jc w:val="left"/>
              <w:rPr>
                <w:b/>
                <w:bCs/>
                <w:color w:val="000000" w:themeColor="text1"/>
                <w:kern w:val="0"/>
                <w:szCs w:val="21"/>
              </w:rPr>
            </w:pPr>
            <w:r>
              <w:rPr>
                <w:rFonts w:hAnsi="宋体" w:hint="eastAsia"/>
                <w:b/>
                <w:bCs/>
                <w:color w:val="000000" w:themeColor="text1"/>
                <w:kern w:val="0"/>
                <w:szCs w:val="21"/>
              </w:rPr>
              <w:t>整改情况</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firstLineChars="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现场安全警示标志不足</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增设安全警示标志</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配电室未设置挡鼠板，窗户未设置网罩</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增设挡鼠板，窗户增设网罩</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接地线路未标识编号</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建议标识并编号</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部分配电柜前后未设置绝缘垫</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增设绝缘垫</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配电室未配备专用工具</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配备专用工具</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r w:rsidR="006D73FC">
        <w:trPr>
          <w:tblHeader/>
          <w:jc w:val="center"/>
        </w:trPr>
        <w:tc>
          <w:tcPr>
            <w:tcW w:w="0" w:type="auto"/>
            <w:vAlign w:val="center"/>
          </w:tcPr>
          <w:p w:rsidR="006D73FC" w:rsidRDefault="006D73FC">
            <w:pPr>
              <w:pStyle w:val="affd"/>
              <w:numPr>
                <w:ilvl w:val="0"/>
                <w:numId w:val="15"/>
              </w:numPr>
              <w:snapToGrid w:val="0"/>
              <w:spacing w:line="400" w:lineRule="exact"/>
              <w:ind w:left="0" w:firstLineChars="0" w:firstLine="0"/>
              <w:jc w:val="left"/>
              <w:rPr>
                <w:color w:val="000000" w:themeColor="text1"/>
                <w:szCs w:val="21"/>
              </w:rPr>
            </w:pPr>
          </w:p>
        </w:tc>
        <w:tc>
          <w:tcPr>
            <w:tcW w:w="2148"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部分车间平台未设置栏杆</w:t>
            </w:r>
          </w:p>
        </w:tc>
        <w:tc>
          <w:tcPr>
            <w:tcW w:w="1679" w:type="pct"/>
            <w:vAlign w:val="center"/>
          </w:tcPr>
          <w:p w:rsidR="006D73FC" w:rsidRDefault="008F0949">
            <w:pPr>
              <w:autoSpaceDE w:val="0"/>
              <w:autoSpaceDN w:val="0"/>
              <w:adjustRightInd w:val="0"/>
              <w:spacing w:line="400" w:lineRule="exact"/>
              <w:jc w:val="left"/>
              <w:rPr>
                <w:rFonts w:hAnsi="宋体"/>
                <w:color w:val="000000" w:themeColor="text1"/>
                <w:szCs w:val="21"/>
              </w:rPr>
            </w:pPr>
            <w:r>
              <w:rPr>
                <w:rFonts w:hAnsi="宋体" w:hint="eastAsia"/>
                <w:color w:val="000000" w:themeColor="text1"/>
                <w:szCs w:val="21"/>
              </w:rPr>
              <w:t>增设栏杆</w:t>
            </w:r>
          </w:p>
        </w:tc>
        <w:tc>
          <w:tcPr>
            <w:tcW w:w="821" w:type="pct"/>
            <w:vAlign w:val="center"/>
          </w:tcPr>
          <w:p w:rsidR="006D73FC" w:rsidRDefault="008F0949">
            <w:pPr>
              <w:spacing w:line="400" w:lineRule="exact"/>
              <w:jc w:val="left"/>
              <w:rPr>
                <w:rFonts w:hAnsi="宋体"/>
                <w:color w:val="000000" w:themeColor="text1"/>
                <w:kern w:val="0"/>
                <w:szCs w:val="21"/>
              </w:rPr>
            </w:pPr>
            <w:r>
              <w:rPr>
                <w:rFonts w:hAnsi="宋体" w:hint="eastAsia"/>
                <w:color w:val="000000" w:themeColor="text1"/>
                <w:kern w:val="0"/>
                <w:szCs w:val="21"/>
              </w:rPr>
              <w:t>已整改</w:t>
            </w:r>
          </w:p>
        </w:tc>
      </w:tr>
    </w:tbl>
    <w:p w:rsidR="006D73FC" w:rsidRDefault="008F0949">
      <w:pPr>
        <w:pStyle w:val="110"/>
        <w:spacing w:before="156" w:after="156"/>
      </w:pPr>
      <w:bookmarkStart w:id="81" w:name="_Toc54592033"/>
      <w:r>
        <w:rPr>
          <w:rFonts w:hint="eastAsia"/>
        </w:rPr>
        <w:t>6</w:t>
      </w:r>
      <w:r>
        <w:t>.5</w:t>
      </w:r>
      <w:r>
        <w:rPr>
          <w:rFonts w:hint="eastAsia"/>
        </w:rPr>
        <w:t xml:space="preserve"> </w:t>
      </w:r>
      <w:r>
        <w:rPr>
          <w:rFonts w:hint="eastAsia"/>
        </w:rPr>
        <w:t>进一步改进建议</w:t>
      </w:r>
      <w:bookmarkEnd w:id="81"/>
    </w:p>
    <w:p w:rsidR="006D73FC" w:rsidRDefault="008F0949">
      <w:pPr>
        <w:pStyle w:val="afff"/>
      </w:pPr>
      <w:r>
        <w:rPr>
          <w:rFonts w:hint="eastAsia"/>
        </w:rPr>
        <w:t>1.进一步完善事故应急管理体系。按国家应急管理局2号令要求，在编制应急预案的基础上，针对工作场所、岗位的特点，编制简明、实用、有效的应急处置卡，应急处置卡应当规定重点岗位、人员的应急处置程序和措施，以及相关联络人员和联系方式，便于从业人员携带；应急预案演练结束后，应急预案演练组织单位应当对应急预案演练效果进行评估，撰写应急预案演练评估报告，分析存在的问题，并对应急预案提出修订意见。</w:t>
      </w:r>
    </w:p>
    <w:p w:rsidR="006D73FC" w:rsidRDefault="008F0949">
      <w:pPr>
        <w:pStyle w:val="afff"/>
      </w:pPr>
      <w:r>
        <w:rPr>
          <w:rFonts w:hint="eastAsia"/>
        </w:rPr>
        <w:t>2.该地区年平均雷暴日为56天，属多雷区，防雷检测报告中应增加电涌保护器的检测。</w:t>
      </w:r>
    </w:p>
    <w:p w:rsidR="006D73FC" w:rsidRDefault="008F0949">
      <w:pPr>
        <w:pStyle w:val="afff"/>
      </w:pPr>
      <w:r>
        <w:rPr>
          <w:rFonts w:hint="eastAsia"/>
        </w:rPr>
        <w:t>3.应完善电力设备预防性定期试验和电力安全工具的检测情况。</w:t>
      </w:r>
    </w:p>
    <w:p w:rsidR="006D73FC" w:rsidRDefault="008F0949">
      <w:pPr>
        <w:pStyle w:val="afff"/>
      </w:pPr>
      <w:r>
        <w:rPr>
          <w:rFonts w:hint="eastAsia"/>
        </w:rPr>
        <w:t>4.应完善特种设备安全管理人员及负责人的配备及安全培训，高压电工的配备应不少于两个。</w:t>
      </w:r>
    </w:p>
    <w:p w:rsidR="006D73FC" w:rsidRDefault="008F0949">
      <w:pPr>
        <w:pStyle w:val="afff"/>
      </w:pPr>
      <w:r>
        <w:rPr>
          <w:rFonts w:hint="eastAsia"/>
        </w:rPr>
        <w:t>5强检设备设施应定期检定。</w:t>
      </w:r>
    </w:p>
    <w:p w:rsidR="006D73FC" w:rsidRDefault="006D73FC">
      <w:pPr>
        <w:pStyle w:val="afff"/>
      </w:pPr>
    </w:p>
    <w:p w:rsidR="006D73FC" w:rsidRDefault="008F0949">
      <w:pPr>
        <w:pStyle w:val="afff1"/>
      </w:pPr>
      <w:bookmarkStart w:id="82" w:name="_Toc54592034"/>
      <w:r>
        <w:rPr>
          <w:rFonts w:hint="eastAsia"/>
        </w:rPr>
        <w:lastRenderedPageBreak/>
        <w:t>7 全验收评价结论</w:t>
      </w:r>
      <w:bookmarkEnd w:id="82"/>
    </w:p>
    <w:p w:rsidR="006D73FC" w:rsidRDefault="008F0949">
      <w:pPr>
        <w:pStyle w:val="110"/>
        <w:spacing w:before="156" w:after="156"/>
      </w:pPr>
      <w:bookmarkStart w:id="83" w:name="_Toc54592035"/>
      <w:r>
        <w:t>7</w:t>
      </w:r>
      <w:r>
        <w:rPr>
          <w:rFonts w:hint="eastAsia"/>
        </w:rPr>
        <w:t xml:space="preserve">.1 </w:t>
      </w:r>
      <w:r>
        <w:rPr>
          <w:rFonts w:hint="eastAsia"/>
        </w:rPr>
        <w:t>设项目安全情况综述</w:t>
      </w:r>
      <w:bookmarkEnd w:id="83"/>
    </w:p>
    <w:p w:rsidR="006D73FC" w:rsidRDefault="008F0949">
      <w:pPr>
        <w:pStyle w:val="afff"/>
      </w:pPr>
      <w:r>
        <w:rPr>
          <w:rFonts w:hint="eastAsia"/>
        </w:rPr>
        <w:t>通过对江西省震宇再生资源有限公司年处理11.3万吨含铅锑锡废料综合利用项目（一期）的分析和工程现场勘查，并对比同类装置，江西省震宇再生资源有限公司年处理11.3万吨含铅锑锡废料综合利用项目（一期）可能存在火灾爆炸、中毒和窒息、灼烫危害、压力容器爆炸、触电、机械伤害、起重危害、车辆伤害、高处坠落、淹溺、物体打击、自然灾害和职业卫生危害等危险有害因素，其中火灾爆炸、灼烫、中毒和窒息危害是该工程中存在的主要危险、有害因素。</w:t>
      </w:r>
    </w:p>
    <w:p w:rsidR="006D73FC" w:rsidRDefault="008F0949">
      <w:pPr>
        <w:pStyle w:val="afff"/>
      </w:pPr>
      <w:r>
        <w:rPr>
          <w:rFonts w:hint="eastAsia"/>
        </w:rPr>
        <w:t>江西省震宇再生资源有限公司年处理11.3万吨含铅锑锡废料综合利用项目（一期）涉及的危险化学品未构成危险化学品重大危险源。</w:t>
      </w:r>
    </w:p>
    <w:p w:rsidR="006D73FC" w:rsidRDefault="008F0949">
      <w:pPr>
        <w:pStyle w:val="afff"/>
      </w:pPr>
      <w:r>
        <w:rPr>
          <w:rFonts w:hint="eastAsia"/>
        </w:rPr>
        <w:t>该项目检维修用乙炔属于重点监管的危险化学品。</w:t>
      </w:r>
    </w:p>
    <w:p w:rsidR="006D73FC" w:rsidRDefault="008F0949">
      <w:pPr>
        <w:pStyle w:val="afff"/>
      </w:pPr>
      <w:r>
        <w:rPr>
          <w:rFonts w:hint="eastAsia"/>
        </w:rPr>
        <w:t>该工程选址和总平面布置比较全面地考虑了自然条件、社会环境、安全设施、交通道路、安全间距等因素，在满足工艺、安装、检修前提下和严格遵守国家现行的防火、防爆、安全等规范、规定的基础上，集中布置，统一规划，符合《有色金属企业总图运输设计规范》GB50544-2009、《有色金属工程设计防火规范》GB50630-2010、《建筑设计防火规范</w:t>
      </w:r>
      <w:bookmarkStart w:id="84" w:name="_Hlk26866722"/>
      <w:r>
        <w:rPr>
          <w:rFonts w:hint="eastAsia"/>
        </w:rPr>
        <w:t>（2</w:t>
      </w:r>
      <w:r>
        <w:t>018</w:t>
      </w:r>
      <w:r>
        <w:rPr>
          <w:rFonts w:hint="eastAsia"/>
        </w:rPr>
        <w:t>年版）</w:t>
      </w:r>
      <w:bookmarkEnd w:id="84"/>
      <w:r>
        <w:rPr>
          <w:rFonts w:hint="eastAsia"/>
        </w:rPr>
        <w:t>》GB50016-2014等规范、标准的要求，总平面布置比较合理。</w:t>
      </w:r>
    </w:p>
    <w:p w:rsidR="006D73FC" w:rsidRDefault="008F0949">
      <w:pPr>
        <w:pStyle w:val="afff"/>
      </w:pPr>
      <w:r>
        <w:rPr>
          <w:rFonts w:hint="eastAsia"/>
        </w:rPr>
        <w:t>该工程建筑物防火、防腐蚀设计合理，防雷系统可靠接地；消防车道及疏散通道畅通，消防设施比较齐全，符合《有色金属工程设计防火规范》GB50630-2010、《化工企业安全卫生设计规定》HG20571-2014、《建筑设计防火规范（2018年版）》GB50016-2014等要求。</w:t>
      </w:r>
    </w:p>
    <w:p w:rsidR="006D73FC" w:rsidRDefault="008F0949">
      <w:pPr>
        <w:pStyle w:val="afff"/>
      </w:pPr>
      <w:r>
        <w:rPr>
          <w:rFonts w:hint="eastAsia"/>
        </w:rPr>
        <w:t>该工程工艺设施及安全设施基本符合《冶金企业安全卫生设计规定》（冶生[1996]204号）、《有色金属工程设计防火规范》（GB50630-2010）和《有色重金属冶炼企业安全生产标准化评定标准》等规范、标准要求。</w:t>
      </w:r>
    </w:p>
    <w:p w:rsidR="006D73FC" w:rsidRDefault="008F0949">
      <w:pPr>
        <w:pStyle w:val="afff"/>
      </w:pPr>
      <w:r>
        <w:rPr>
          <w:rFonts w:hint="eastAsia"/>
        </w:rPr>
        <w:t>该工程变电所、配电室、电气设备设计、安装规范，接地、接零保护完</w:t>
      </w:r>
      <w:r>
        <w:rPr>
          <w:rFonts w:hint="eastAsia"/>
        </w:rPr>
        <w:lastRenderedPageBreak/>
        <w:t>善；机械设备安装正确，防护设施完善；仪表系统准确，经过校验，运行可靠。通风、照明、采光、空调、除尘等系统运行正常。供配电系统设备设施及安全设施基本符合《建筑设计防火规范》GB50016-2014、《冶金企业安全卫生设计规定》（冶生【1996】204号）、《10kV及以下变电所设计规范》（GB50053-2013）和《低压配电设计规范》（GB50054-2011）等规范、标准要求。</w:t>
      </w:r>
    </w:p>
    <w:p w:rsidR="006D73FC" w:rsidRDefault="008F0949">
      <w:pPr>
        <w:pStyle w:val="afff"/>
      </w:pPr>
      <w:r>
        <w:rPr>
          <w:rFonts w:hint="eastAsia"/>
        </w:rPr>
        <w:t>该工程消防系统安全设施基本符合《建筑设计防火规范（2</w:t>
      </w:r>
      <w:r>
        <w:t>018</w:t>
      </w:r>
      <w:r>
        <w:rPr>
          <w:rFonts w:hint="eastAsia"/>
        </w:rPr>
        <w:t>年版）》GB50016-2014、《冶金企业安全卫生设计规定》（冶生【1996】204号）等规范、标准要求。</w:t>
      </w:r>
    </w:p>
    <w:p w:rsidR="006D73FC" w:rsidRDefault="008F0949">
      <w:pPr>
        <w:pStyle w:val="afff"/>
      </w:pPr>
      <w:r>
        <w:rPr>
          <w:rFonts w:hint="eastAsia"/>
        </w:rPr>
        <w:t>该工程仪表级安全联锁系统成熟、可靠，采用集成供应商产品，基本符合《有色金属工程设计防火规范》GB50630-2010及《有色金属冶炼厂自控设计规范》GB50891-2013对自控、仪表级安全联锁系统的要求。</w:t>
      </w:r>
    </w:p>
    <w:p w:rsidR="006D73FC" w:rsidRDefault="008F0949">
      <w:pPr>
        <w:pStyle w:val="afff"/>
      </w:pPr>
      <w:r>
        <w:rPr>
          <w:rFonts w:hint="eastAsia"/>
        </w:rPr>
        <w:t>根据提供防雷装置检测检验报告，该工程建构筑物防雷接地电阻值均满足规范要求。</w:t>
      </w:r>
    </w:p>
    <w:p w:rsidR="006D73FC" w:rsidRDefault="008F0949">
      <w:pPr>
        <w:pStyle w:val="afff"/>
      </w:pPr>
      <w:r>
        <w:rPr>
          <w:rFonts w:hint="eastAsia"/>
        </w:rPr>
        <w:t>起重机械等特种设备及其安全附件经检测合格并出具了检测报告，特种作业人员持证上岗。</w:t>
      </w:r>
    </w:p>
    <w:p w:rsidR="006D73FC" w:rsidRDefault="008F0949">
      <w:pPr>
        <w:pStyle w:val="afff"/>
      </w:pPr>
      <w:r>
        <w:rPr>
          <w:rFonts w:hint="eastAsia"/>
        </w:rPr>
        <w:t>江西省震宇再生资源有限公司安全生产管理组织机构设置合理，安全生产管理制度齐全，安全技术操作规程完善，安全管理台帐齐全，事故应急救援预案具体、实施性较强。企业主要负责人和安全管理人员经安全培训二级机构培训，持证上岗。特种工持证上岗，日常安全管理规范。</w:t>
      </w:r>
    </w:p>
    <w:p w:rsidR="006D73FC" w:rsidRDefault="008F0949">
      <w:pPr>
        <w:pStyle w:val="110"/>
        <w:spacing w:before="156" w:after="156"/>
      </w:pPr>
      <w:bookmarkStart w:id="85" w:name="_Toc54592036"/>
      <w:r>
        <w:t>7</w:t>
      </w:r>
      <w:r>
        <w:rPr>
          <w:rFonts w:hint="eastAsia"/>
        </w:rPr>
        <w:t xml:space="preserve">.2 </w:t>
      </w:r>
      <w:r>
        <w:rPr>
          <w:rFonts w:hint="eastAsia"/>
        </w:rPr>
        <w:t>评价结论</w:t>
      </w:r>
      <w:bookmarkEnd w:id="85"/>
    </w:p>
    <w:p w:rsidR="006D73FC" w:rsidRDefault="008F0949">
      <w:pPr>
        <w:pStyle w:val="afff"/>
      </w:pPr>
      <w:r>
        <w:rPr>
          <w:rFonts w:hint="eastAsia"/>
        </w:rPr>
        <w:t>通过对该工程的现场检查、评价，综合各单项评价结果和装置运行情况，结合该工程冶炼项目生产现状，评价组认为：</w:t>
      </w:r>
    </w:p>
    <w:p w:rsidR="006D73FC" w:rsidRDefault="008F0949">
      <w:pPr>
        <w:pStyle w:val="afff"/>
      </w:pPr>
      <w:r>
        <w:rPr>
          <w:rFonts w:hint="eastAsia"/>
        </w:rPr>
        <w:t>1.建设项目所在地的安全条件和与周边的安全防护距离符合国家法律、法规、标准、规范的要求；</w:t>
      </w:r>
    </w:p>
    <w:p w:rsidR="006D73FC" w:rsidRDefault="008F0949">
      <w:pPr>
        <w:pStyle w:val="afff"/>
      </w:pPr>
      <w:r>
        <w:rPr>
          <w:rFonts w:hint="eastAsia"/>
        </w:rPr>
        <w:t>2.建设项目安全设施按设计要求进行建设，安全设施水平较先进；</w:t>
      </w:r>
    </w:p>
    <w:p w:rsidR="006D73FC" w:rsidRDefault="008F0949">
      <w:pPr>
        <w:pStyle w:val="afff"/>
      </w:pPr>
      <w:r>
        <w:rPr>
          <w:rFonts w:hint="eastAsia"/>
        </w:rPr>
        <w:t>3.建设项目的采用成熟、可靠、先进的生产技术和设备，能够满足工艺</w:t>
      </w:r>
      <w:r>
        <w:rPr>
          <w:rFonts w:hint="eastAsia"/>
        </w:rPr>
        <w:lastRenderedPageBreak/>
        <w:t>设计、操作、检修、施工和消防的要求，只要在生产运行过程中严格按照规程正常操作，能够满足该项目安全生产要求。</w:t>
      </w:r>
    </w:p>
    <w:p w:rsidR="006D73FC" w:rsidRDefault="008F0949">
      <w:pPr>
        <w:pStyle w:val="afff"/>
      </w:pPr>
      <w:r>
        <w:rPr>
          <w:rFonts w:hint="eastAsia"/>
        </w:rPr>
        <w:t>综上所述，江西省震宇再生资源有限公司年处理11.3万吨含铅锑锡废料综合利用项目（一期）符合国家产业政策，主要安全生产相关证照齐全，项目的生产方法合理、安全性较好。安全条件满足相关要求。建设项目的安全设施符合国家现行法律、法规和技术标准、规范要求，有关建设项目的安全设施“三同时”符合原国家安全生产监督管理总局36号令（77号令修改）的要求。企业有健全的安全生产管理组织机构，建立了较为完善的安全生产管理规章制度，安全管理基本有章可循。江西省震宇再生资源有限公司年处理11.3万吨含铅锑锡废料综合利用项目（一期）安全设施从法律法规符合性、安全设施有效性、安全生产管理等方面看，安全状况较好。本项目在落实安全设施设计专篇和本报告提出的各项整改措施后，具备安全设施“三同时”验收条件。</w:t>
      </w:r>
    </w:p>
    <w:p w:rsidR="006D73FC" w:rsidRDefault="008F0949">
      <w:pPr>
        <w:pStyle w:val="afff"/>
      </w:pPr>
      <w:r>
        <w:rPr>
          <w:rFonts w:hint="eastAsia"/>
        </w:rPr>
        <w:t>建议企业要进一步强化安全管理，落实整改对策措施，增强生产管理人员和职工的安全防范意识，维护并定期进行受控设备的安全检测,提高项目本质安全度，以达到安全生产的目的。</w:t>
      </w:r>
    </w:p>
    <w:p w:rsidR="006D73FC" w:rsidRDefault="008F0949">
      <w:pPr>
        <w:pStyle w:val="afff"/>
        <w:ind w:firstLine="562"/>
      </w:pPr>
      <w:r>
        <w:rPr>
          <w:rFonts w:cs="宋体" w:hint="eastAsia"/>
          <w:b/>
          <w:snapToGrid w:val="0"/>
          <w:kern w:val="0"/>
        </w:rPr>
        <w:t>评价结论：江西省震宇再生资源有限公司年处理11.3万吨含铅锑锡废料综合利用项目（一期）符合国家产业政策，建设项目的设备装置及与之配套的安全辅助设施符合国家有关法律法规、标准规范的要求，无重大事故隐患发生，风险程度可以接受，满足生产安全要求，具备安全验收条件。</w:t>
      </w:r>
    </w:p>
    <w:p w:rsidR="006D73FC" w:rsidRDefault="008F0949">
      <w:pPr>
        <w:pStyle w:val="afff1"/>
      </w:pPr>
      <w:bookmarkStart w:id="86" w:name="_Toc54592037"/>
      <w:r>
        <w:rPr>
          <w:rFonts w:hint="eastAsia"/>
        </w:rPr>
        <w:lastRenderedPageBreak/>
        <w:t>8 附件</w:t>
      </w:r>
      <w:bookmarkEnd w:id="86"/>
    </w:p>
    <w:p w:rsidR="006D73FC" w:rsidRDefault="008F0949">
      <w:pPr>
        <w:pStyle w:val="afff"/>
      </w:pPr>
      <w:r>
        <w:rPr>
          <w:rFonts w:hint="eastAsia"/>
        </w:rPr>
        <w:t>1</w:t>
      </w:r>
      <w:r>
        <w:t>.</w:t>
      </w:r>
      <w:r>
        <w:rPr>
          <w:rFonts w:hint="eastAsia"/>
        </w:rPr>
        <w:t>企业营业执照</w:t>
      </w:r>
    </w:p>
    <w:p w:rsidR="006D73FC" w:rsidRDefault="008F0949">
      <w:pPr>
        <w:pStyle w:val="afff"/>
      </w:pPr>
      <w:r>
        <w:rPr>
          <w:rFonts w:hint="eastAsia"/>
        </w:rPr>
        <w:t>2</w:t>
      </w:r>
      <w:r>
        <w:t>.</w:t>
      </w:r>
      <w:r>
        <w:rPr>
          <w:rFonts w:hint="eastAsia"/>
        </w:rPr>
        <w:t>立项文件</w:t>
      </w:r>
    </w:p>
    <w:p w:rsidR="006D73FC" w:rsidRDefault="008F0949">
      <w:pPr>
        <w:pStyle w:val="afff"/>
      </w:pPr>
      <w:r>
        <w:rPr>
          <w:rFonts w:hint="eastAsia"/>
        </w:rPr>
        <w:t>3</w:t>
      </w:r>
      <w:r>
        <w:t>.</w:t>
      </w:r>
      <w:r>
        <w:rPr>
          <w:rFonts w:hint="eastAsia"/>
        </w:rPr>
        <w:t>项目土地证</w:t>
      </w:r>
    </w:p>
    <w:p w:rsidR="006D73FC" w:rsidRDefault="008F0949">
      <w:pPr>
        <w:pStyle w:val="afff"/>
      </w:pPr>
      <w:r>
        <w:rPr>
          <w:rFonts w:hint="eastAsia"/>
        </w:rPr>
        <w:t>4</w:t>
      </w:r>
      <w:r>
        <w:t>.</w:t>
      </w:r>
      <w:r>
        <w:rPr>
          <w:rFonts w:hint="eastAsia"/>
        </w:rPr>
        <w:t>安全管理人员及安全主要负责人证件；</w:t>
      </w:r>
    </w:p>
    <w:p w:rsidR="006D73FC" w:rsidRDefault="008F0949">
      <w:pPr>
        <w:pStyle w:val="afff"/>
      </w:pPr>
      <w:r>
        <w:rPr>
          <w:rFonts w:hint="eastAsia"/>
        </w:rPr>
        <w:t>5</w:t>
      </w:r>
      <w:r>
        <w:t>.</w:t>
      </w:r>
      <w:r>
        <w:rPr>
          <w:rFonts w:hint="eastAsia"/>
        </w:rPr>
        <w:t>特种作业人员证件</w:t>
      </w:r>
    </w:p>
    <w:p w:rsidR="006D73FC" w:rsidRDefault="008F0949">
      <w:pPr>
        <w:pStyle w:val="afff"/>
      </w:pPr>
      <w:r>
        <w:rPr>
          <w:rFonts w:hint="eastAsia"/>
        </w:rPr>
        <w:t>6.叉车检验报告</w:t>
      </w:r>
    </w:p>
    <w:p w:rsidR="006D73FC" w:rsidRDefault="008F0949">
      <w:pPr>
        <w:pStyle w:val="afff"/>
      </w:pPr>
      <w:r>
        <w:rPr>
          <w:rFonts w:hint="eastAsia"/>
        </w:rPr>
        <w:t>7.叉车使用登记证</w:t>
      </w:r>
    </w:p>
    <w:p w:rsidR="006D73FC" w:rsidRDefault="008F0949">
      <w:pPr>
        <w:pStyle w:val="afff"/>
      </w:pPr>
      <w:r>
        <w:rPr>
          <w:rFonts w:hint="eastAsia"/>
        </w:rPr>
        <w:t>8.行车使用登记证及其检测报告</w:t>
      </w:r>
    </w:p>
    <w:p w:rsidR="006D73FC" w:rsidRDefault="008F0949">
      <w:pPr>
        <w:pStyle w:val="afff"/>
      </w:pPr>
      <w:r>
        <w:rPr>
          <w:rFonts w:hint="eastAsia"/>
        </w:rPr>
        <w:t>9.防雷装置检测检验报告</w:t>
      </w:r>
    </w:p>
    <w:p w:rsidR="006D73FC" w:rsidRDefault="008F0949">
      <w:pPr>
        <w:pStyle w:val="afff"/>
      </w:pPr>
      <w:r>
        <w:rPr>
          <w:rFonts w:hint="eastAsia"/>
        </w:rPr>
        <w:t>10.应急预案备案表</w:t>
      </w:r>
    </w:p>
    <w:p w:rsidR="006D73FC" w:rsidRDefault="008F0949">
      <w:pPr>
        <w:pStyle w:val="afff"/>
      </w:pPr>
      <w:r>
        <w:rPr>
          <w:rFonts w:hint="eastAsia"/>
        </w:rPr>
        <w:t>11.工伤保险凭证</w:t>
      </w:r>
    </w:p>
    <w:p w:rsidR="006D73FC" w:rsidRDefault="008F0949">
      <w:pPr>
        <w:pStyle w:val="afff"/>
      </w:pPr>
      <w:r>
        <w:rPr>
          <w:rFonts w:hint="eastAsia"/>
        </w:rPr>
        <w:t>12.建设工程竣工验收消防备案登记表</w:t>
      </w:r>
    </w:p>
    <w:p w:rsidR="006D73FC" w:rsidRDefault="008F0949">
      <w:pPr>
        <w:pStyle w:val="afff"/>
      </w:pPr>
      <w:r>
        <w:rPr>
          <w:rFonts w:hint="eastAsia"/>
        </w:rPr>
        <w:t>13.设计、施工、监理单位资质</w:t>
      </w:r>
    </w:p>
    <w:p w:rsidR="006D73FC" w:rsidRDefault="008F0949">
      <w:pPr>
        <w:pStyle w:val="afff"/>
      </w:pPr>
      <w:r>
        <w:rPr>
          <w:rFonts w:hint="eastAsia"/>
        </w:rPr>
        <w:t>14.项目试生产总结报告</w:t>
      </w:r>
    </w:p>
    <w:p w:rsidR="006D73FC" w:rsidRDefault="008F0949">
      <w:pPr>
        <w:pStyle w:val="afff"/>
      </w:pPr>
      <w:r>
        <w:rPr>
          <w:rFonts w:hint="eastAsia"/>
        </w:rPr>
        <w:t>15.应急救援物资台账</w:t>
      </w:r>
    </w:p>
    <w:p w:rsidR="006D73FC" w:rsidRDefault="008F0949">
      <w:pPr>
        <w:pStyle w:val="afff"/>
      </w:pPr>
      <w:r>
        <w:rPr>
          <w:rFonts w:hint="eastAsia"/>
        </w:rPr>
        <w:t>16.有限空间演练相关记录文件</w:t>
      </w:r>
    </w:p>
    <w:p w:rsidR="006D73FC" w:rsidRDefault="008F0949">
      <w:pPr>
        <w:pStyle w:val="afff"/>
      </w:pPr>
      <w:r>
        <w:rPr>
          <w:rFonts w:hint="eastAsia"/>
        </w:rPr>
        <w:t>17.安全设施设计批复</w:t>
      </w:r>
    </w:p>
    <w:p w:rsidR="006D73FC" w:rsidRDefault="008F0949">
      <w:pPr>
        <w:pStyle w:val="afff"/>
      </w:pPr>
      <w:r>
        <w:rPr>
          <w:rFonts w:hint="eastAsia"/>
        </w:rPr>
        <w:t>18</w:t>
      </w:r>
      <w:r>
        <w:t>.</w:t>
      </w:r>
      <w:r>
        <w:rPr>
          <w:rFonts w:hint="eastAsia"/>
        </w:rPr>
        <w:t>总平面布置图</w:t>
      </w:r>
    </w:p>
    <w:p w:rsidR="006D73FC" w:rsidRDefault="008F0949">
      <w:pPr>
        <w:pStyle w:val="afff"/>
      </w:pPr>
      <w:r>
        <w:rPr>
          <w:rFonts w:hint="eastAsia"/>
        </w:rPr>
        <w:t>19</w:t>
      </w:r>
      <w:r>
        <w:t>.</w:t>
      </w:r>
      <w:r>
        <w:rPr>
          <w:rFonts w:hint="eastAsia"/>
        </w:rPr>
        <w:t>竣工图纸</w:t>
      </w:r>
    </w:p>
    <w:sectPr w:rsidR="006D73FC">
      <w:headerReference w:type="even" r:id="rId45"/>
      <w:headerReference w:type="default" r:id="rId46"/>
      <w:footerReference w:type="even" r:id="rId47"/>
      <w:footerReference w:type="default" r:id="rId48"/>
      <w:pgSz w:w="11906" w:h="16838"/>
      <w:pgMar w:top="1588" w:right="1247" w:bottom="1247"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5D64" w:rsidRDefault="00315D64">
      <w:r>
        <w:separator/>
      </w:r>
    </w:p>
  </w:endnote>
  <w:endnote w:type="continuationSeparator" w:id="0">
    <w:p w:rsidR="00315D64" w:rsidRDefault="00315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隶书">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436" w:rsidRDefault="00807436">
    <w:pPr>
      <w:pStyle w:val="af8"/>
      <w:jc w:val="center"/>
      <w:rPr>
        <w:rFonts w:ascii="华文隶书" w:eastAsia="华文隶书"/>
        <w:sz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436" w:rsidRDefault="00807436">
    <w:pPr>
      <w:pStyle w:val="af8"/>
      <w:pBdr>
        <w:top w:val="single" w:sz="4" w:space="1" w:color="auto"/>
      </w:pBdr>
      <w:tabs>
        <w:tab w:val="left" w:pos="230"/>
        <w:tab w:val="left" w:pos="540"/>
        <w:tab w:val="center" w:pos="4620"/>
      </w:tabs>
      <w:rPr>
        <w:rFonts w:ascii="华文隶书" w:eastAsia="华文隶书"/>
        <w:sz w:val="24"/>
        <w:szCs w:val="24"/>
      </w:rPr>
    </w:pPr>
    <w:r>
      <w:rPr>
        <w:rFonts w:ascii="华文隶书" w:eastAsia="华文隶书"/>
        <w:sz w:val="24"/>
        <w:szCs w:val="24"/>
      </w:rPr>
      <w:tab/>
    </w:r>
    <w:r>
      <w:rPr>
        <w:rFonts w:ascii="华文隶书" w:eastAsia="华文隶书"/>
        <w:sz w:val="24"/>
        <w:szCs w:val="24"/>
      </w:rPr>
      <w:tab/>
    </w:r>
    <w:r>
      <w:rPr>
        <w:rFonts w:ascii="华文隶书" w:eastAsia="华文隶书"/>
        <w:sz w:val="24"/>
        <w:szCs w:val="24"/>
      </w:rPr>
      <w:tab/>
    </w:r>
    <w:r>
      <w:rPr>
        <w:rFonts w:ascii="华文隶书" w:eastAsia="华文隶书"/>
        <w:sz w:val="24"/>
        <w:szCs w:val="24"/>
      </w:rPr>
      <w:tab/>
    </w:r>
    <w:r>
      <w:rPr>
        <w:rFonts w:ascii="华文隶书" w:eastAsia="华文隶书"/>
        <w:noProof/>
        <w:sz w:val="24"/>
        <w:szCs w:val="24"/>
      </w:rPr>
      <mc:AlternateContent>
        <mc:Choice Requires="wps">
          <w:drawing>
            <wp:anchor distT="0" distB="0" distL="114300" distR="114300" simplePos="0" relativeHeight="251658240" behindDoc="1" locked="0" layoutInCell="1" allowOverlap="1">
              <wp:simplePos x="0" y="0"/>
              <wp:positionH relativeFrom="column">
                <wp:posOffset>4445</wp:posOffset>
              </wp:positionH>
              <wp:positionV relativeFrom="paragraph">
                <wp:posOffset>-59690</wp:posOffset>
              </wp:positionV>
              <wp:extent cx="381000" cy="333375"/>
              <wp:effectExtent l="0" t="4445"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33375"/>
                      </a:xfrm>
                      <a:prstGeom prst="rect">
                        <a:avLst/>
                      </a:prstGeom>
                      <a:solidFill>
                        <a:srgbClr val="FFFFFF"/>
                      </a:solidFill>
                      <a:ln>
                        <a:noFill/>
                      </a:ln>
                    </wps:spPr>
                    <wps:txbx>
                      <w:txbxContent>
                        <w:p w:rsidR="00807436" w:rsidRDefault="00807436">
                          <w:pPr>
                            <w:rPr>
                              <w:rFonts w:ascii="华文隶书" w:eastAsia="华文隶书"/>
                              <w:sz w:val="24"/>
                            </w:rPr>
                          </w:pPr>
                          <w:r>
                            <w:rPr>
                              <w:rFonts w:ascii="华文隶书" w:eastAsia="华文隶书"/>
                              <w:sz w:val="24"/>
                            </w:rPr>
                            <w:fldChar w:fldCharType="begin"/>
                          </w:r>
                          <w:r>
                            <w:rPr>
                              <w:rFonts w:ascii="华文隶书" w:eastAsia="华文隶书"/>
                              <w:sz w:val="24"/>
                            </w:rPr>
                            <w:instrText>PAGE   \* MERGEFORMAT</w:instrText>
                          </w:r>
                          <w:r>
                            <w:rPr>
                              <w:rFonts w:ascii="华文隶书" w:eastAsia="华文隶书"/>
                              <w:sz w:val="24"/>
                            </w:rPr>
                            <w:fldChar w:fldCharType="separate"/>
                          </w:r>
                          <w:r>
                            <w:rPr>
                              <w:rFonts w:ascii="华文隶书" w:eastAsia="华文隶书"/>
                              <w:sz w:val="24"/>
                              <w:lang w:val="zh-CN"/>
                            </w:rPr>
                            <w:t>100</w:t>
                          </w:r>
                          <w:r>
                            <w:rPr>
                              <w:rFonts w:ascii="华文隶书" w:eastAsia="华文隶书"/>
                              <w:sz w:val="24"/>
                            </w:rPr>
                            <w:fldChar w:fldCharType="end"/>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42" type="#_x0000_t202" style="position:absolute;margin-left:.35pt;margin-top:-4.7pt;width:30pt;height:26.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" stroked="f">
              <v:textbox>
                <w:txbxContent>
                  <w:p w:rsidR="00807436" w:rsidRDefault="00807436">
                    <w:pPr>
                      <w:rPr>
                        <w:rFonts w:ascii="华文隶书" w:eastAsia="华文隶书"/>
                        <w:sz w:val="24"/>
                      </w:rPr>
                    </w:pPr>
                    <w:r>
                      <w:rPr>
                        <w:rFonts w:ascii="华文隶书" w:eastAsia="华文隶书"/>
                        <w:sz w:val="24"/>
                      </w:rPr>
                      <w:fldChar w:fldCharType="begin"/>
                    </w:r>
                    <w:r>
                      <w:rPr>
                        <w:rFonts w:ascii="华文隶书" w:eastAsia="华文隶书"/>
                        <w:sz w:val="24"/>
                      </w:rPr>
                      <w:instrText>PAGE   \* MERGEFORMAT</w:instrText>
                    </w:r>
                    <w:r>
                      <w:rPr>
                        <w:rFonts w:ascii="华文隶书" w:eastAsia="华文隶书"/>
                        <w:sz w:val="24"/>
                      </w:rPr>
                      <w:fldChar w:fldCharType="separate"/>
                    </w:r>
                    <w:r>
                      <w:rPr>
                        <w:rFonts w:ascii="华文隶书" w:eastAsia="华文隶书"/>
                        <w:sz w:val="24"/>
                        <w:lang w:val="zh-CN"/>
                      </w:rPr>
                      <w:t>100</w:t>
                    </w:r>
                    <w:r>
                      <w:rPr>
                        <w:rFonts w:ascii="华文隶书" w:eastAsia="华文隶书"/>
                        <w:sz w:val="24"/>
                      </w:rPr>
                      <w:fldChar w:fldCharType="end"/>
                    </w:r>
                  </w:p>
                </w:txbxContent>
              </v:textbox>
            </v:shape>
          </w:pict>
        </mc:Fallback>
      </mc:AlternateContent>
    </w:r>
    <w:r>
      <w:rPr>
        <w:rFonts w:ascii="华文隶书" w:eastAsia="华文隶书" w:hint="eastAsia"/>
        <w:sz w:val="24"/>
        <w:szCs w:val="24"/>
      </w:rPr>
      <w:t>宁夏智诚安环科技发展股份有限公司</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436" w:rsidRDefault="00807436">
    <w:pPr>
      <w:pStyle w:val="af8"/>
      <w:pBdr>
        <w:top w:val="single" w:sz="4" w:space="1" w:color="auto"/>
      </w:pBdr>
      <w:jc w:val="center"/>
      <w:rPr>
        <w:rFonts w:ascii="隶书" w:eastAsia="隶书"/>
        <w:sz w:val="24"/>
        <w:szCs w:val="24"/>
      </w:rPr>
    </w:pPr>
    <w:r>
      <w:rPr>
        <w:rFonts w:ascii="隶书" w:eastAsia="隶书" w:hint="eastAsia"/>
        <w:noProof/>
        <w:sz w:val="24"/>
        <w:szCs w:val="24"/>
      </w:rPr>
      <mc:AlternateContent>
        <mc:Choice Requires="wps">
          <w:drawing>
            <wp:anchor distT="0" distB="0" distL="114300" distR="114300" simplePos="0" relativeHeight="251657216" behindDoc="1" locked="0" layoutInCell="1" allowOverlap="1">
              <wp:simplePos x="0" y="0"/>
              <wp:positionH relativeFrom="column">
                <wp:posOffset>5662295</wp:posOffset>
              </wp:positionH>
              <wp:positionV relativeFrom="paragraph">
                <wp:posOffset>-13335</wp:posOffset>
              </wp:positionV>
              <wp:extent cx="447675" cy="323850"/>
              <wp:effectExtent l="0" t="0" r="9525"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23850"/>
                      </a:xfrm>
                      <a:prstGeom prst="rect">
                        <a:avLst/>
                      </a:prstGeom>
                      <a:solidFill>
                        <a:srgbClr val="FFFFFF"/>
                      </a:solidFill>
                      <a:ln>
                        <a:noFill/>
                      </a:ln>
                    </wps:spPr>
                    <wps:txbx>
                      <w:txbxContent>
                        <w:p w:rsidR="00807436" w:rsidRDefault="00807436">
                          <w:pPr>
                            <w:rPr>
                              <w:rFonts w:ascii="华文隶书" w:eastAsia="华文隶书"/>
                              <w:sz w:val="24"/>
                            </w:rPr>
                          </w:pPr>
                          <w:r>
                            <w:rPr>
                              <w:rFonts w:ascii="华文隶书" w:eastAsia="华文隶书"/>
                              <w:sz w:val="24"/>
                            </w:rPr>
                            <w:fldChar w:fldCharType="begin"/>
                          </w:r>
                          <w:r>
                            <w:rPr>
                              <w:rFonts w:ascii="华文隶书" w:eastAsia="华文隶书"/>
                              <w:sz w:val="24"/>
                            </w:rPr>
                            <w:instrText>PAGE   \* MERGEFORMAT</w:instrText>
                          </w:r>
                          <w:r>
                            <w:rPr>
                              <w:rFonts w:ascii="华文隶书" w:eastAsia="华文隶书"/>
                              <w:sz w:val="24"/>
                            </w:rPr>
                            <w:fldChar w:fldCharType="separate"/>
                          </w:r>
                          <w:r w:rsidR="007560ED" w:rsidRPr="007560ED">
                            <w:rPr>
                              <w:rFonts w:ascii="华文隶书" w:eastAsia="华文隶书"/>
                              <w:noProof/>
                              <w:sz w:val="24"/>
                              <w:lang w:val="zh-CN"/>
                            </w:rPr>
                            <w:t>15</w:t>
                          </w:r>
                          <w:r>
                            <w:rPr>
                              <w:rFonts w:ascii="华文隶书" w:eastAsia="华文隶书"/>
                              <w:sz w:val="24"/>
                            </w:rPr>
                            <w:fldChar w:fldCharType="end"/>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43" type="#_x0000_t202" style="position:absolute;left:0;text-align:left;margin-left:445.85pt;margin-top:-1.05pt;width:35.2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" stroked="f">
              <v:textbox>
                <w:txbxContent>
                  <w:p w:rsidR="00807436" w:rsidRDefault="00807436">
                    <w:pPr>
                      <w:rPr>
                        <w:rFonts w:ascii="华文隶书" w:eastAsia="华文隶书"/>
                        <w:sz w:val="24"/>
                      </w:rPr>
                    </w:pPr>
                    <w:r>
                      <w:rPr>
                        <w:rFonts w:ascii="华文隶书" w:eastAsia="华文隶书"/>
                        <w:sz w:val="24"/>
                      </w:rPr>
                      <w:fldChar w:fldCharType="begin"/>
                    </w:r>
                    <w:r>
                      <w:rPr>
                        <w:rFonts w:ascii="华文隶书" w:eastAsia="华文隶书"/>
                        <w:sz w:val="24"/>
                      </w:rPr>
                      <w:instrText>PAGE   \* MERGEFORMAT</w:instrText>
                    </w:r>
                    <w:r>
                      <w:rPr>
                        <w:rFonts w:ascii="华文隶书" w:eastAsia="华文隶书"/>
                        <w:sz w:val="24"/>
                      </w:rPr>
                      <w:fldChar w:fldCharType="separate"/>
                    </w:r>
                    <w:r w:rsidR="007560ED" w:rsidRPr="007560ED">
                      <w:rPr>
                        <w:rFonts w:ascii="华文隶书" w:eastAsia="华文隶书"/>
                        <w:noProof/>
                        <w:sz w:val="24"/>
                        <w:lang w:val="zh-CN"/>
                      </w:rPr>
                      <w:t>15</w:t>
                    </w:r>
                    <w:r>
                      <w:rPr>
                        <w:rFonts w:ascii="华文隶书" w:eastAsia="华文隶书"/>
                        <w:sz w:val="24"/>
                      </w:rPr>
                      <w:fldChar w:fldCharType="end"/>
                    </w:r>
                  </w:p>
                </w:txbxContent>
              </v:textbox>
            </v:shape>
          </w:pict>
        </mc:Fallback>
      </mc:AlternateContent>
    </w:r>
    <w:r>
      <w:rPr>
        <w:rFonts w:ascii="隶书" w:eastAsia="隶书" w:hint="eastAsia"/>
        <w:sz w:val="24"/>
        <w:szCs w:val="24"/>
      </w:rPr>
      <w:t>宁夏智诚安环科技发展股份有限公司</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5D64" w:rsidRDefault="00315D64">
      <w:r>
        <w:separator/>
      </w:r>
    </w:p>
  </w:footnote>
  <w:footnote w:type="continuationSeparator" w:id="0">
    <w:p w:rsidR="00315D64" w:rsidRDefault="00315D6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436" w:rsidRDefault="00807436">
    <w:pPr>
      <w:pStyle w:val="afa"/>
      <w:rPr>
        <w:rFonts w:ascii="华文隶书" w:eastAsia="华文隶书"/>
        <w:sz w:val="24"/>
      </w:rPr>
    </w:pPr>
    <w:r>
      <w:rPr>
        <w:rFonts w:ascii="华文隶书" w:eastAsia="华文隶书" w:hint="eastAsia"/>
        <w:sz w:val="24"/>
      </w:rPr>
      <w:t>江西省震宇再生资源有限公司</w:t>
    </w:r>
    <w:bookmarkStart w:id="87" w:name="_Hlk46222360"/>
    <w:r>
      <w:rPr>
        <w:rFonts w:ascii="华文隶书" w:eastAsia="华文隶书" w:hint="eastAsia"/>
        <w:sz w:val="24"/>
      </w:rPr>
      <w:t>年处理11.3万吨含铅锑锡废料综合利用项目（</w:t>
    </w:r>
    <w:bookmarkStart w:id="88" w:name="_Hlk45873493"/>
    <w:r>
      <w:rPr>
        <w:rFonts w:ascii="华文隶书" w:eastAsia="华文隶书" w:hint="eastAsia"/>
        <w:sz w:val="24"/>
      </w:rPr>
      <w:t>一期）</w:t>
    </w:r>
    <w:bookmarkEnd w:id="88"/>
  </w:p>
  <w:bookmarkEnd w:id="87"/>
  <w:p w:rsidR="00807436" w:rsidRDefault="00807436">
    <w:pPr>
      <w:pStyle w:val="afa"/>
    </w:pPr>
    <w:r>
      <w:rPr>
        <w:rFonts w:ascii="华文隶书" w:eastAsia="华文隶书" w:hint="eastAsia"/>
        <w:sz w:val="24"/>
      </w:rPr>
      <w:t>安全设施验收评价报告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7436" w:rsidRDefault="00807436">
    <w:pPr>
      <w:pStyle w:val="afa"/>
      <w:rPr>
        <w:rFonts w:ascii="隶书" w:eastAsia="隶书"/>
        <w:sz w:val="24"/>
        <w:szCs w:val="24"/>
      </w:rPr>
    </w:pPr>
    <w:bookmarkStart w:id="89" w:name="_Hlk45963662"/>
    <w:bookmarkStart w:id="90" w:name="_Hlk45869750"/>
    <w:bookmarkStart w:id="91" w:name="_Hlk45869751"/>
    <w:r>
      <w:rPr>
        <w:rFonts w:ascii="隶书" w:eastAsia="隶书" w:hint="eastAsia"/>
        <w:sz w:val="24"/>
        <w:szCs w:val="24"/>
      </w:rPr>
      <w:t>江西省震宇再生资源有限公司</w:t>
    </w:r>
    <w:bookmarkStart w:id="92" w:name="_Hlk46299141"/>
    <w:r>
      <w:rPr>
        <w:rFonts w:ascii="隶书" w:eastAsia="隶书" w:hint="eastAsia"/>
        <w:sz w:val="24"/>
        <w:szCs w:val="24"/>
      </w:rPr>
      <w:t>年处理11.3万吨含铅锑锡废料综合利用项目（一期）</w:t>
    </w:r>
    <w:bookmarkEnd w:id="92"/>
  </w:p>
  <w:bookmarkEnd w:id="89"/>
  <w:p w:rsidR="00807436" w:rsidRDefault="00807436">
    <w:pPr>
      <w:pStyle w:val="afa"/>
      <w:rPr>
        <w:rFonts w:ascii="隶书" w:eastAsia="隶书"/>
      </w:rPr>
    </w:pPr>
    <w:r>
      <w:rPr>
        <w:rFonts w:ascii="隶书" w:eastAsia="隶书" w:hint="eastAsia"/>
        <w:sz w:val="24"/>
        <w:szCs w:val="24"/>
      </w:rPr>
      <w:t>安全设施验收评价报告</w:t>
    </w:r>
    <w:bookmarkEnd w:id="90"/>
    <w:bookmarkEnd w:id="91"/>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04AF"/>
    <w:multiLevelType w:val="multilevel"/>
    <w:tmpl w:val="001004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8762919"/>
    <w:multiLevelType w:val="multilevel"/>
    <w:tmpl w:val="187629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9324C68"/>
    <w:multiLevelType w:val="multilevel"/>
    <w:tmpl w:val="19324C6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A085B4C"/>
    <w:multiLevelType w:val="multilevel"/>
    <w:tmpl w:val="1A085B4C"/>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2314F3B"/>
    <w:multiLevelType w:val="multilevel"/>
    <w:tmpl w:val="32314F3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76013E0"/>
    <w:multiLevelType w:val="multilevel"/>
    <w:tmpl w:val="376013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8EF5804"/>
    <w:multiLevelType w:val="multilevel"/>
    <w:tmpl w:val="38EF5804"/>
    <w:lvl w:ilvl="0">
      <w:start w:val="1"/>
      <w:numFmt w:val="decimal"/>
      <w:isLgl/>
      <w:suff w:val="nothing"/>
      <w:lvlText w:val="%1"/>
      <w:lvlJc w:val="center"/>
      <w:pPr>
        <w:ind w:left="0" w:firstLine="482"/>
      </w:pPr>
      <w:rPr>
        <w:rFonts w:ascii="宋体" w:eastAsia="宋体" w:hAnsi="宋体" w:hint="eastAsia"/>
        <w:kern w:val="2"/>
        <w:sz w:val="21"/>
        <w:szCs w:val="21"/>
      </w:rPr>
    </w:lvl>
    <w:lvl w:ilvl="1">
      <w:start w:val="1"/>
      <w:numFmt w:val="decimal"/>
      <w:isLgl/>
      <w:suff w:val="nothing"/>
      <w:lvlText w:val="%2）"/>
      <w:lvlJc w:val="left"/>
      <w:pPr>
        <w:ind w:left="0" w:firstLine="482"/>
      </w:pPr>
      <w:rPr>
        <w:rFonts w:hint="eastAsia"/>
      </w:rPr>
    </w:lvl>
    <w:lvl w:ilvl="2">
      <w:start w:val="1"/>
      <w:numFmt w:val="none"/>
      <w:isLgl/>
      <w:suff w:val="nothing"/>
      <w:lvlText w:val=""/>
      <w:lvlJc w:val="left"/>
      <w:pPr>
        <w:ind w:left="0" w:firstLine="482"/>
      </w:pPr>
      <w:rPr>
        <w:rFonts w:hint="eastAsia"/>
      </w:rPr>
    </w:lvl>
    <w:lvl w:ilvl="3">
      <w:start w:val="1"/>
      <w:numFmt w:val="decimalEnclosedCircle"/>
      <w:suff w:val="nothing"/>
      <w:lvlText w:val="%4"/>
      <w:lvlJc w:val="left"/>
      <w:pPr>
        <w:ind w:left="0" w:firstLine="482"/>
      </w:pPr>
      <w:rPr>
        <w:rFonts w:hint="eastAsia"/>
        <w:color w:val="auto"/>
      </w:rPr>
    </w:lvl>
    <w:lvl w:ilvl="4">
      <w:start w:val="1"/>
      <w:numFmt w:val="upperLetter"/>
      <w:lvlText w:val="%5"/>
      <w:lvlJc w:val="left"/>
      <w:pPr>
        <w:tabs>
          <w:tab w:val="left" w:pos="0"/>
        </w:tabs>
        <w:ind w:left="0" w:firstLine="482"/>
      </w:pPr>
      <w:rPr>
        <w:rFonts w:hint="eastAsia"/>
      </w:rPr>
    </w:lvl>
    <w:lvl w:ilvl="5">
      <w:start w:val="1"/>
      <w:numFmt w:val="lowerLetter"/>
      <w:lvlText w:val="%6"/>
      <w:lvlJc w:val="right"/>
      <w:pPr>
        <w:tabs>
          <w:tab w:val="left" w:pos="0"/>
        </w:tabs>
        <w:ind w:left="0" w:firstLine="482"/>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7" w15:restartNumberingAfterBreak="0">
    <w:nsid w:val="393F5507"/>
    <w:multiLevelType w:val="multilevel"/>
    <w:tmpl w:val="393F55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13B3570"/>
    <w:multiLevelType w:val="multilevel"/>
    <w:tmpl w:val="413B3570"/>
    <w:lvl w:ilvl="0">
      <w:start w:val="1"/>
      <w:numFmt w:val="decimal"/>
      <w:suff w:val="nothing"/>
      <w:lvlText w:val="%1"/>
      <w:lvlJc w:val="center"/>
      <w:pPr>
        <w:ind w:left="0" w:firstLine="113"/>
      </w:pPr>
      <w:rPr>
        <w:rFonts w:ascii="宋体" w:eastAsia="宋体" w:hAnsi="宋体" w:hint="eastAsia"/>
        <w:kern w:val="2"/>
        <w:sz w:val="21"/>
      </w:rPr>
    </w:lvl>
    <w:lvl w:ilvl="1">
      <w:start w:val="1"/>
      <w:numFmt w:val="decimal"/>
      <w:lvlText w:val="%1.%2"/>
      <w:lvlJc w:val="left"/>
      <w:pPr>
        <w:tabs>
          <w:tab w:val="left" w:pos="0"/>
        </w:tabs>
        <w:ind w:left="0" w:firstLine="170"/>
      </w:pPr>
      <w:rPr>
        <w:rFonts w:hint="eastAsia"/>
      </w:rPr>
    </w:lvl>
    <w:lvl w:ilvl="2">
      <w:start w:val="1"/>
      <w:numFmt w:val="lowerRoman"/>
      <w:lvlText w:val="%3."/>
      <w:lvlJc w:val="right"/>
      <w:pPr>
        <w:tabs>
          <w:tab w:val="left" w:pos="0"/>
        </w:tabs>
        <w:ind w:left="0" w:firstLine="170"/>
      </w:pPr>
      <w:rPr>
        <w:rFonts w:hint="eastAsia"/>
      </w:rPr>
    </w:lvl>
    <w:lvl w:ilvl="3">
      <w:start w:val="1"/>
      <w:numFmt w:val="decimal"/>
      <w:lvlText w:val="%4."/>
      <w:lvlJc w:val="left"/>
      <w:pPr>
        <w:tabs>
          <w:tab w:val="left" w:pos="0"/>
        </w:tabs>
        <w:ind w:left="0" w:firstLine="170"/>
      </w:pPr>
      <w:rPr>
        <w:rFonts w:hint="eastAsia"/>
      </w:rPr>
    </w:lvl>
    <w:lvl w:ilvl="4">
      <w:start w:val="1"/>
      <w:numFmt w:val="lowerLetter"/>
      <w:lvlText w:val="%5)"/>
      <w:lvlJc w:val="left"/>
      <w:pPr>
        <w:tabs>
          <w:tab w:val="left" w:pos="0"/>
        </w:tabs>
        <w:ind w:left="0" w:firstLine="170"/>
      </w:pPr>
      <w:rPr>
        <w:rFonts w:hint="eastAsia"/>
      </w:rPr>
    </w:lvl>
    <w:lvl w:ilvl="5">
      <w:start w:val="1"/>
      <w:numFmt w:val="lowerRoman"/>
      <w:lvlText w:val="%6."/>
      <w:lvlJc w:val="right"/>
      <w:pPr>
        <w:tabs>
          <w:tab w:val="left" w:pos="0"/>
        </w:tabs>
        <w:ind w:left="0" w:firstLine="170"/>
      </w:pPr>
      <w:rPr>
        <w:rFonts w:hint="eastAsia"/>
      </w:rPr>
    </w:lvl>
    <w:lvl w:ilvl="6">
      <w:start w:val="1"/>
      <w:numFmt w:val="decimal"/>
      <w:lvlText w:val="%7."/>
      <w:lvlJc w:val="left"/>
      <w:pPr>
        <w:tabs>
          <w:tab w:val="left" w:pos="0"/>
        </w:tabs>
        <w:ind w:left="0" w:firstLine="170"/>
      </w:pPr>
      <w:rPr>
        <w:rFonts w:hint="eastAsia"/>
      </w:rPr>
    </w:lvl>
    <w:lvl w:ilvl="7">
      <w:start w:val="1"/>
      <w:numFmt w:val="lowerLetter"/>
      <w:lvlText w:val="%8)"/>
      <w:lvlJc w:val="left"/>
      <w:pPr>
        <w:tabs>
          <w:tab w:val="left" w:pos="0"/>
        </w:tabs>
        <w:ind w:left="0" w:firstLine="170"/>
      </w:pPr>
      <w:rPr>
        <w:rFonts w:hint="eastAsia"/>
      </w:rPr>
    </w:lvl>
    <w:lvl w:ilvl="8">
      <w:start w:val="1"/>
      <w:numFmt w:val="lowerRoman"/>
      <w:lvlText w:val="%9."/>
      <w:lvlJc w:val="right"/>
      <w:pPr>
        <w:tabs>
          <w:tab w:val="left" w:pos="0"/>
        </w:tabs>
        <w:ind w:left="0" w:firstLine="170"/>
      </w:pPr>
      <w:rPr>
        <w:rFonts w:hint="eastAsia"/>
      </w:rPr>
    </w:lvl>
  </w:abstractNum>
  <w:abstractNum w:abstractNumId="9" w15:restartNumberingAfterBreak="0">
    <w:nsid w:val="420745BF"/>
    <w:multiLevelType w:val="multilevel"/>
    <w:tmpl w:val="420745B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9883D76"/>
    <w:multiLevelType w:val="multilevel"/>
    <w:tmpl w:val="49883D76"/>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AE32746"/>
    <w:multiLevelType w:val="multilevel"/>
    <w:tmpl w:val="4AE3274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3407A65"/>
    <w:multiLevelType w:val="multilevel"/>
    <w:tmpl w:val="53407A6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3E50AE3"/>
    <w:multiLevelType w:val="multilevel"/>
    <w:tmpl w:val="63E50AE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C6D3A6C"/>
    <w:multiLevelType w:val="multilevel"/>
    <w:tmpl w:val="7C6D3A6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5"/>
  </w:num>
  <w:num w:numId="3">
    <w:abstractNumId w:val="14"/>
  </w:num>
  <w:num w:numId="4">
    <w:abstractNumId w:val="2"/>
  </w:num>
  <w:num w:numId="5">
    <w:abstractNumId w:val="0"/>
  </w:num>
  <w:num w:numId="6">
    <w:abstractNumId w:val="3"/>
  </w:num>
  <w:num w:numId="7">
    <w:abstractNumId w:val="10"/>
  </w:num>
  <w:num w:numId="8">
    <w:abstractNumId w:val="6"/>
  </w:num>
  <w:num w:numId="9">
    <w:abstractNumId w:val="12"/>
  </w:num>
  <w:num w:numId="10">
    <w:abstractNumId w:val="7"/>
  </w:num>
  <w:num w:numId="11">
    <w:abstractNumId w:val="4"/>
  </w:num>
  <w:num w:numId="12">
    <w:abstractNumId w:val="8"/>
    <w:lvlOverride w:ilvl="0">
      <w:lvl w:ilvl="0">
        <w:start w:val="1"/>
        <w:numFmt w:val="decimal"/>
        <w:suff w:val="nothing"/>
        <w:lvlText w:val="%1"/>
        <w:lvlJc w:val="center"/>
        <w:pPr>
          <w:ind w:left="0" w:firstLine="113"/>
        </w:pPr>
        <w:rPr>
          <w:rFonts w:ascii="宋体" w:eastAsia="宋体" w:hAnsi="宋体" w:hint="eastAsia"/>
          <w:kern w:val="2"/>
          <w:sz w:val="21"/>
        </w:rPr>
      </w:lvl>
    </w:lvlOverride>
  </w:num>
  <w:num w:numId="13">
    <w:abstractNumId w:val="9"/>
  </w:num>
  <w:num w:numId="14">
    <w:abstractNumId w:val="1"/>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6349"/>
    <w:rsid w:val="00000FB7"/>
    <w:rsid w:val="00001A37"/>
    <w:rsid w:val="00001CF5"/>
    <w:rsid w:val="00002197"/>
    <w:rsid w:val="000025A4"/>
    <w:rsid w:val="00003C81"/>
    <w:rsid w:val="00003D9D"/>
    <w:rsid w:val="0000416B"/>
    <w:rsid w:val="00004244"/>
    <w:rsid w:val="00004618"/>
    <w:rsid w:val="00007125"/>
    <w:rsid w:val="00007BA9"/>
    <w:rsid w:val="00007C4D"/>
    <w:rsid w:val="00011041"/>
    <w:rsid w:val="0001230D"/>
    <w:rsid w:val="0001288A"/>
    <w:rsid w:val="00013C89"/>
    <w:rsid w:val="000149FD"/>
    <w:rsid w:val="00014FE8"/>
    <w:rsid w:val="000168C5"/>
    <w:rsid w:val="00016BF7"/>
    <w:rsid w:val="000175CF"/>
    <w:rsid w:val="00020250"/>
    <w:rsid w:val="000210DF"/>
    <w:rsid w:val="00023641"/>
    <w:rsid w:val="00023A0D"/>
    <w:rsid w:val="0002619D"/>
    <w:rsid w:val="00026AD6"/>
    <w:rsid w:val="00027934"/>
    <w:rsid w:val="00027B27"/>
    <w:rsid w:val="0003023A"/>
    <w:rsid w:val="00031028"/>
    <w:rsid w:val="00031136"/>
    <w:rsid w:val="0003194D"/>
    <w:rsid w:val="00031B7F"/>
    <w:rsid w:val="0003226C"/>
    <w:rsid w:val="0003387C"/>
    <w:rsid w:val="000346F9"/>
    <w:rsid w:val="00035939"/>
    <w:rsid w:val="00037161"/>
    <w:rsid w:val="000372B2"/>
    <w:rsid w:val="00037633"/>
    <w:rsid w:val="00037A3A"/>
    <w:rsid w:val="0004087D"/>
    <w:rsid w:val="00040ACC"/>
    <w:rsid w:val="00040BCB"/>
    <w:rsid w:val="00041F88"/>
    <w:rsid w:val="00042838"/>
    <w:rsid w:val="00042FF5"/>
    <w:rsid w:val="00043768"/>
    <w:rsid w:val="00043AA6"/>
    <w:rsid w:val="00044057"/>
    <w:rsid w:val="00044319"/>
    <w:rsid w:val="0004480D"/>
    <w:rsid w:val="00044DF1"/>
    <w:rsid w:val="00045FF0"/>
    <w:rsid w:val="0004668E"/>
    <w:rsid w:val="00046971"/>
    <w:rsid w:val="00047821"/>
    <w:rsid w:val="00047E6D"/>
    <w:rsid w:val="0005129E"/>
    <w:rsid w:val="000531B7"/>
    <w:rsid w:val="000532FA"/>
    <w:rsid w:val="000533B1"/>
    <w:rsid w:val="000536DA"/>
    <w:rsid w:val="000552AB"/>
    <w:rsid w:val="00055384"/>
    <w:rsid w:val="00055C1F"/>
    <w:rsid w:val="000574A1"/>
    <w:rsid w:val="00057C91"/>
    <w:rsid w:val="00063704"/>
    <w:rsid w:val="00065345"/>
    <w:rsid w:val="00065591"/>
    <w:rsid w:val="00065CBD"/>
    <w:rsid w:val="00065E97"/>
    <w:rsid w:val="00066563"/>
    <w:rsid w:val="0007091F"/>
    <w:rsid w:val="00071587"/>
    <w:rsid w:val="00071CFD"/>
    <w:rsid w:val="0007254E"/>
    <w:rsid w:val="00072C8C"/>
    <w:rsid w:val="00073DBC"/>
    <w:rsid w:val="00074FDF"/>
    <w:rsid w:val="00076291"/>
    <w:rsid w:val="000762DE"/>
    <w:rsid w:val="00077D04"/>
    <w:rsid w:val="00077D97"/>
    <w:rsid w:val="00081310"/>
    <w:rsid w:val="00082A4A"/>
    <w:rsid w:val="00082CEB"/>
    <w:rsid w:val="000840D4"/>
    <w:rsid w:val="00084E71"/>
    <w:rsid w:val="000853AF"/>
    <w:rsid w:val="000866DD"/>
    <w:rsid w:val="0008708C"/>
    <w:rsid w:val="00090B43"/>
    <w:rsid w:val="0009118D"/>
    <w:rsid w:val="00091217"/>
    <w:rsid w:val="00091405"/>
    <w:rsid w:val="00093B6F"/>
    <w:rsid w:val="00094501"/>
    <w:rsid w:val="00094E1B"/>
    <w:rsid w:val="00096480"/>
    <w:rsid w:val="00096F75"/>
    <w:rsid w:val="00097DDA"/>
    <w:rsid w:val="00097FB3"/>
    <w:rsid w:val="000A06DB"/>
    <w:rsid w:val="000A125F"/>
    <w:rsid w:val="000A1A38"/>
    <w:rsid w:val="000A2338"/>
    <w:rsid w:val="000A2395"/>
    <w:rsid w:val="000A33A3"/>
    <w:rsid w:val="000A3B3F"/>
    <w:rsid w:val="000A3BB7"/>
    <w:rsid w:val="000A64C5"/>
    <w:rsid w:val="000A65FF"/>
    <w:rsid w:val="000A6980"/>
    <w:rsid w:val="000A6D13"/>
    <w:rsid w:val="000A75D4"/>
    <w:rsid w:val="000A7714"/>
    <w:rsid w:val="000A79BE"/>
    <w:rsid w:val="000B1447"/>
    <w:rsid w:val="000B1556"/>
    <w:rsid w:val="000B2B00"/>
    <w:rsid w:val="000B39AE"/>
    <w:rsid w:val="000B3A5D"/>
    <w:rsid w:val="000B4238"/>
    <w:rsid w:val="000B4FB4"/>
    <w:rsid w:val="000B5FB6"/>
    <w:rsid w:val="000B72C2"/>
    <w:rsid w:val="000B79FF"/>
    <w:rsid w:val="000C0F26"/>
    <w:rsid w:val="000C101C"/>
    <w:rsid w:val="000C135D"/>
    <w:rsid w:val="000C2EE6"/>
    <w:rsid w:val="000C3C76"/>
    <w:rsid w:val="000C3D1F"/>
    <w:rsid w:val="000C3F9C"/>
    <w:rsid w:val="000C499D"/>
    <w:rsid w:val="000C49F1"/>
    <w:rsid w:val="000C4AAE"/>
    <w:rsid w:val="000C6461"/>
    <w:rsid w:val="000C798A"/>
    <w:rsid w:val="000C7F37"/>
    <w:rsid w:val="000C7FDD"/>
    <w:rsid w:val="000D093C"/>
    <w:rsid w:val="000D0952"/>
    <w:rsid w:val="000D1ADC"/>
    <w:rsid w:val="000D20C7"/>
    <w:rsid w:val="000D3015"/>
    <w:rsid w:val="000D3437"/>
    <w:rsid w:val="000D3E33"/>
    <w:rsid w:val="000D62DB"/>
    <w:rsid w:val="000D7768"/>
    <w:rsid w:val="000E1011"/>
    <w:rsid w:val="000E15C6"/>
    <w:rsid w:val="000E1D46"/>
    <w:rsid w:val="000E2E52"/>
    <w:rsid w:val="000E3250"/>
    <w:rsid w:val="000E4EEE"/>
    <w:rsid w:val="000E565C"/>
    <w:rsid w:val="000F0068"/>
    <w:rsid w:val="000F04CC"/>
    <w:rsid w:val="000F2798"/>
    <w:rsid w:val="000F44C1"/>
    <w:rsid w:val="000F4A73"/>
    <w:rsid w:val="000F5B12"/>
    <w:rsid w:val="000F61EA"/>
    <w:rsid w:val="000F68A1"/>
    <w:rsid w:val="000F68AC"/>
    <w:rsid w:val="000F729F"/>
    <w:rsid w:val="000F737B"/>
    <w:rsid w:val="000F7481"/>
    <w:rsid w:val="00101247"/>
    <w:rsid w:val="00101665"/>
    <w:rsid w:val="001018D5"/>
    <w:rsid w:val="001020F1"/>
    <w:rsid w:val="00102866"/>
    <w:rsid w:val="00102C86"/>
    <w:rsid w:val="00102D52"/>
    <w:rsid w:val="00103188"/>
    <w:rsid w:val="00104740"/>
    <w:rsid w:val="00104B85"/>
    <w:rsid w:val="00104EE3"/>
    <w:rsid w:val="00105441"/>
    <w:rsid w:val="00105BA4"/>
    <w:rsid w:val="001061DC"/>
    <w:rsid w:val="00106B1F"/>
    <w:rsid w:val="00106FB6"/>
    <w:rsid w:val="001070E9"/>
    <w:rsid w:val="00107246"/>
    <w:rsid w:val="001104E6"/>
    <w:rsid w:val="00110DDD"/>
    <w:rsid w:val="00110F3C"/>
    <w:rsid w:val="00112224"/>
    <w:rsid w:val="0011323E"/>
    <w:rsid w:val="001142DD"/>
    <w:rsid w:val="001171ED"/>
    <w:rsid w:val="001172CD"/>
    <w:rsid w:val="001177EC"/>
    <w:rsid w:val="00117C8E"/>
    <w:rsid w:val="00117DCF"/>
    <w:rsid w:val="00120167"/>
    <w:rsid w:val="001205BF"/>
    <w:rsid w:val="00120F28"/>
    <w:rsid w:val="00120FCF"/>
    <w:rsid w:val="0012159C"/>
    <w:rsid w:val="001215D2"/>
    <w:rsid w:val="0012177F"/>
    <w:rsid w:val="001222AD"/>
    <w:rsid w:val="001222C9"/>
    <w:rsid w:val="001251BB"/>
    <w:rsid w:val="00125282"/>
    <w:rsid w:val="001268B5"/>
    <w:rsid w:val="001274C0"/>
    <w:rsid w:val="001278AF"/>
    <w:rsid w:val="001300AE"/>
    <w:rsid w:val="00131147"/>
    <w:rsid w:val="00132BB3"/>
    <w:rsid w:val="001338DF"/>
    <w:rsid w:val="00133FF9"/>
    <w:rsid w:val="001347E8"/>
    <w:rsid w:val="00134A3B"/>
    <w:rsid w:val="00134C46"/>
    <w:rsid w:val="0013521D"/>
    <w:rsid w:val="00136704"/>
    <w:rsid w:val="00136B3A"/>
    <w:rsid w:val="0014026F"/>
    <w:rsid w:val="00141355"/>
    <w:rsid w:val="00141972"/>
    <w:rsid w:val="0014240D"/>
    <w:rsid w:val="00143844"/>
    <w:rsid w:val="00143869"/>
    <w:rsid w:val="00144FE2"/>
    <w:rsid w:val="00146915"/>
    <w:rsid w:val="0015083A"/>
    <w:rsid w:val="00151315"/>
    <w:rsid w:val="0015176B"/>
    <w:rsid w:val="00151B1C"/>
    <w:rsid w:val="001528F7"/>
    <w:rsid w:val="001530ED"/>
    <w:rsid w:val="001536FD"/>
    <w:rsid w:val="00153A7F"/>
    <w:rsid w:val="00153B54"/>
    <w:rsid w:val="00153D2B"/>
    <w:rsid w:val="001547FB"/>
    <w:rsid w:val="00155E0C"/>
    <w:rsid w:val="00155FF7"/>
    <w:rsid w:val="001562D6"/>
    <w:rsid w:val="00156A71"/>
    <w:rsid w:val="00157796"/>
    <w:rsid w:val="00157A72"/>
    <w:rsid w:val="00157AC3"/>
    <w:rsid w:val="001600E8"/>
    <w:rsid w:val="00160475"/>
    <w:rsid w:val="0016071A"/>
    <w:rsid w:val="00160CE6"/>
    <w:rsid w:val="001620D2"/>
    <w:rsid w:val="0016353E"/>
    <w:rsid w:val="00164749"/>
    <w:rsid w:val="0016637F"/>
    <w:rsid w:val="0016662C"/>
    <w:rsid w:val="0016696E"/>
    <w:rsid w:val="00167288"/>
    <w:rsid w:val="001700AF"/>
    <w:rsid w:val="001709A4"/>
    <w:rsid w:val="00172AD4"/>
    <w:rsid w:val="00173743"/>
    <w:rsid w:val="0017488E"/>
    <w:rsid w:val="00176721"/>
    <w:rsid w:val="00176AD5"/>
    <w:rsid w:val="00176D98"/>
    <w:rsid w:val="0018000C"/>
    <w:rsid w:val="001801AD"/>
    <w:rsid w:val="00180B1C"/>
    <w:rsid w:val="0018133B"/>
    <w:rsid w:val="00181E0E"/>
    <w:rsid w:val="00182064"/>
    <w:rsid w:val="0018256B"/>
    <w:rsid w:val="001848F9"/>
    <w:rsid w:val="00184A25"/>
    <w:rsid w:val="00185134"/>
    <w:rsid w:val="001852DB"/>
    <w:rsid w:val="00186D47"/>
    <w:rsid w:val="00186F28"/>
    <w:rsid w:val="001902B5"/>
    <w:rsid w:val="00190C6B"/>
    <w:rsid w:val="001917ED"/>
    <w:rsid w:val="00191DC4"/>
    <w:rsid w:val="001920D2"/>
    <w:rsid w:val="00192A73"/>
    <w:rsid w:val="0019397C"/>
    <w:rsid w:val="001939C4"/>
    <w:rsid w:val="00193C48"/>
    <w:rsid w:val="0019430C"/>
    <w:rsid w:val="00197509"/>
    <w:rsid w:val="001A1B2C"/>
    <w:rsid w:val="001A23E3"/>
    <w:rsid w:val="001A331F"/>
    <w:rsid w:val="001A33B3"/>
    <w:rsid w:val="001A61B9"/>
    <w:rsid w:val="001A6340"/>
    <w:rsid w:val="001A71B1"/>
    <w:rsid w:val="001B1297"/>
    <w:rsid w:val="001B1F0E"/>
    <w:rsid w:val="001B22ED"/>
    <w:rsid w:val="001B2459"/>
    <w:rsid w:val="001B27AF"/>
    <w:rsid w:val="001B2F94"/>
    <w:rsid w:val="001B38B5"/>
    <w:rsid w:val="001B4E0A"/>
    <w:rsid w:val="001B501E"/>
    <w:rsid w:val="001B52A7"/>
    <w:rsid w:val="001B5E89"/>
    <w:rsid w:val="001B757A"/>
    <w:rsid w:val="001C0948"/>
    <w:rsid w:val="001C0C71"/>
    <w:rsid w:val="001C1559"/>
    <w:rsid w:val="001C194B"/>
    <w:rsid w:val="001C1BF8"/>
    <w:rsid w:val="001C1E1B"/>
    <w:rsid w:val="001C27F8"/>
    <w:rsid w:val="001C3BF9"/>
    <w:rsid w:val="001C40F4"/>
    <w:rsid w:val="001C4E4E"/>
    <w:rsid w:val="001C5087"/>
    <w:rsid w:val="001C6474"/>
    <w:rsid w:val="001C735E"/>
    <w:rsid w:val="001C73F4"/>
    <w:rsid w:val="001C7C33"/>
    <w:rsid w:val="001C7C6D"/>
    <w:rsid w:val="001C7ED8"/>
    <w:rsid w:val="001D0FF0"/>
    <w:rsid w:val="001D193E"/>
    <w:rsid w:val="001D1E5F"/>
    <w:rsid w:val="001D1EC3"/>
    <w:rsid w:val="001D3134"/>
    <w:rsid w:val="001D5616"/>
    <w:rsid w:val="001D5F76"/>
    <w:rsid w:val="001D6AF9"/>
    <w:rsid w:val="001D711A"/>
    <w:rsid w:val="001D7279"/>
    <w:rsid w:val="001E0143"/>
    <w:rsid w:val="001E0A24"/>
    <w:rsid w:val="001E0C47"/>
    <w:rsid w:val="001E127D"/>
    <w:rsid w:val="001E1CAD"/>
    <w:rsid w:val="001E27C1"/>
    <w:rsid w:val="001E2914"/>
    <w:rsid w:val="001F1170"/>
    <w:rsid w:val="001F149A"/>
    <w:rsid w:val="001F252E"/>
    <w:rsid w:val="001F2F66"/>
    <w:rsid w:val="001F2FF2"/>
    <w:rsid w:val="001F35E8"/>
    <w:rsid w:val="001F3AEE"/>
    <w:rsid w:val="001F4866"/>
    <w:rsid w:val="001F561E"/>
    <w:rsid w:val="001F6576"/>
    <w:rsid w:val="001F7043"/>
    <w:rsid w:val="001F71F8"/>
    <w:rsid w:val="001F7323"/>
    <w:rsid w:val="00201EA1"/>
    <w:rsid w:val="002025E8"/>
    <w:rsid w:val="00203D44"/>
    <w:rsid w:val="00204922"/>
    <w:rsid w:val="00205DA9"/>
    <w:rsid w:val="00207131"/>
    <w:rsid w:val="002077A0"/>
    <w:rsid w:val="00210522"/>
    <w:rsid w:val="0021061D"/>
    <w:rsid w:val="00210A51"/>
    <w:rsid w:val="00211354"/>
    <w:rsid w:val="00211E61"/>
    <w:rsid w:val="002129A3"/>
    <w:rsid w:val="00213741"/>
    <w:rsid w:val="002151C0"/>
    <w:rsid w:val="0021584B"/>
    <w:rsid w:val="00216821"/>
    <w:rsid w:val="002168F4"/>
    <w:rsid w:val="00216B94"/>
    <w:rsid w:val="00217CD6"/>
    <w:rsid w:val="00217D4B"/>
    <w:rsid w:val="0022233C"/>
    <w:rsid w:val="00222533"/>
    <w:rsid w:val="00222632"/>
    <w:rsid w:val="00223167"/>
    <w:rsid w:val="00223548"/>
    <w:rsid w:val="00223F48"/>
    <w:rsid w:val="00224679"/>
    <w:rsid w:val="00227D75"/>
    <w:rsid w:val="002313E3"/>
    <w:rsid w:val="002322D5"/>
    <w:rsid w:val="00232A18"/>
    <w:rsid w:val="002330F7"/>
    <w:rsid w:val="002334E8"/>
    <w:rsid w:val="00233C55"/>
    <w:rsid w:val="00235469"/>
    <w:rsid w:val="002356DF"/>
    <w:rsid w:val="00235A60"/>
    <w:rsid w:val="00235AF5"/>
    <w:rsid w:val="00235E14"/>
    <w:rsid w:val="002368A9"/>
    <w:rsid w:val="002371DC"/>
    <w:rsid w:val="00237938"/>
    <w:rsid w:val="002406B8"/>
    <w:rsid w:val="00240C1E"/>
    <w:rsid w:val="00240FBD"/>
    <w:rsid w:val="00241C20"/>
    <w:rsid w:val="00242931"/>
    <w:rsid w:val="002429F8"/>
    <w:rsid w:val="00243A8F"/>
    <w:rsid w:val="0024532B"/>
    <w:rsid w:val="002458A7"/>
    <w:rsid w:val="00247A09"/>
    <w:rsid w:val="00247A36"/>
    <w:rsid w:val="00247A87"/>
    <w:rsid w:val="00247C1D"/>
    <w:rsid w:val="00250DF4"/>
    <w:rsid w:val="002512C9"/>
    <w:rsid w:val="00251637"/>
    <w:rsid w:val="00251756"/>
    <w:rsid w:val="00252829"/>
    <w:rsid w:val="00254341"/>
    <w:rsid w:val="002544B8"/>
    <w:rsid w:val="00254875"/>
    <w:rsid w:val="00254B2A"/>
    <w:rsid w:val="00255A05"/>
    <w:rsid w:val="0025669A"/>
    <w:rsid w:val="00256ABA"/>
    <w:rsid w:val="002571E9"/>
    <w:rsid w:val="00260697"/>
    <w:rsid w:val="00261EAB"/>
    <w:rsid w:val="00261F6C"/>
    <w:rsid w:val="00262AFB"/>
    <w:rsid w:val="00263E29"/>
    <w:rsid w:val="002640D7"/>
    <w:rsid w:val="0026446C"/>
    <w:rsid w:val="00264DA0"/>
    <w:rsid w:val="002650D1"/>
    <w:rsid w:val="0026599A"/>
    <w:rsid w:val="002659A6"/>
    <w:rsid w:val="00265BA6"/>
    <w:rsid w:val="002662FF"/>
    <w:rsid w:val="00266A9F"/>
    <w:rsid w:val="00270EA3"/>
    <w:rsid w:val="00271138"/>
    <w:rsid w:val="00271950"/>
    <w:rsid w:val="00272880"/>
    <w:rsid w:val="00272D6F"/>
    <w:rsid w:val="00273613"/>
    <w:rsid w:val="00274C0D"/>
    <w:rsid w:val="00274C59"/>
    <w:rsid w:val="00275B36"/>
    <w:rsid w:val="002770C7"/>
    <w:rsid w:val="00280FB3"/>
    <w:rsid w:val="002819FD"/>
    <w:rsid w:val="002821EE"/>
    <w:rsid w:val="0028308A"/>
    <w:rsid w:val="0028314E"/>
    <w:rsid w:val="00283285"/>
    <w:rsid w:val="00283305"/>
    <w:rsid w:val="002861EB"/>
    <w:rsid w:val="002907E5"/>
    <w:rsid w:val="00292524"/>
    <w:rsid w:val="0029276F"/>
    <w:rsid w:val="002929D7"/>
    <w:rsid w:val="00292B00"/>
    <w:rsid w:val="00292D2F"/>
    <w:rsid w:val="00293501"/>
    <w:rsid w:val="00295245"/>
    <w:rsid w:val="00295725"/>
    <w:rsid w:val="002961DB"/>
    <w:rsid w:val="002968BA"/>
    <w:rsid w:val="002A1DB5"/>
    <w:rsid w:val="002A21A6"/>
    <w:rsid w:val="002A2443"/>
    <w:rsid w:val="002A30A1"/>
    <w:rsid w:val="002A3F62"/>
    <w:rsid w:val="002A7276"/>
    <w:rsid w:val="002A79DE"/>
    <w:rsid w:val="002A7C15"/>
    <w:rsid w:val="002B1296"/>
    <w:rsid w:val="002B1D2C"/>
    <w:rsid w:val="002B2643"/>
    <w:rsid w:val="002B2687"/>
    <w:rsid w:val="002B3EF2"/>
    <w:rsid w:val="002B493D"/>
    <w:rsid w:val="002B4C5C"/>
    <w:rsid w:val="002B505D"/>
    <w:rsid w:val="002B57AF"/>
    <w:rsid w:val="002B5A68"/>
    <w:rsid w:val="002B5D65"/>
    <w:rsid w:val="002B74A0"/>
    <w:rsid w:val="002C017F"/>
    <w:rsid w:val="002C27F3"/>
    <w:rsid w:val="002C32FC"/>
    <w:rsid w:val="002C339A"/>
    <w:rsid w:val="002C4134"/>
    <w:rsid w:val="002C4E1D"/>
    <w:rsid w:val="002C5136"/>
    <w:rsid w:val="002C685C"/>
    <w:rsid w:val="002C6D58"/>
    <w:rsid w:val="002C7F72"/>
    <w:rsid w:val="002D0A79"/>
    <w:rsid w:val="002D0F51"/>
    <w:rsid w:val="002D1A06"/>
    <w:rsid w:val="002D26E0"/>
    <w:rsid w:val="002D39BF"/>
    <w:rsid w:val="002D4294"/>
    <w:rsid w:val="002D570E"/>
    <w:rsid w:val="002D5715"/>
    <w:rsid w:val="002D59AB"/>
    <w:rsid w:val="002D5ED0"/>
    <w:rsid w:val="002D6061"/>
    <w:rsid w:val="002D6990"/>
    <w:rsid w:val="002D6A45"/>
    <w:rsid w:val="002D6D2C"/>
    <w:rsid w:val="002D6EE0"/>
    <w:rsid w:val="002E052F"/>
    <w:rsid w:val="002E1793"/>
    <w:rsid w:val="002E216C"/>
    <w:rsid w:val="002E2849"/>
    <w:rsid w:val="002E2CEF"/>
    <w:rsid w:val="002E3197"/>
    <w:rsid w:val="002E3C00"/>
    <w:rsid w:val="002E515B"/>
    <w:rsid w:val="002E566F"/>
    <w:rsid w:val="002E5955"/>
    <w:rsid w:val="002E6519"/>
    <w:rsid w:val="002E6652"/>
    <w:rsid w:val="002E6E98"/>
    <w:rsid w:val="002E7626"/>
    <w:rsid w:val="002F0391"/>
    <w:rsid w:val="002F0675"/>
    <w:rsid w:val="002F0CEA"/>
    <w:rsid w:val="002F21A6"/>
    <w:rsid w:val="002F2434"/>
    <w:rsid w:val="002F54E6"/>
    <w:rsid w:val="002F590B"/>
    <w:rsid w:val="002F59FD"/>
    <w:rsid w:val="002F5FAA"/>
    <w:rsid w:val="002F6F8E"/>
    <w:rsid w:val="002F7028"/>
    <w:rsid w:val="002F78C2"/>
    <w:rsid w:val="002F7C5A"/>
    <w:rsid w:val="0030005C"/>
    <w:rsid w:val="003004F5"/>
    <w:rsid w:val="003008EC"/>
    <w:rsid w:val="003009A5"/>
    <w:rsid w:val="00300AAB"/>
    <w:rsid w:val="00301DE9"/>
    <w:rsid w:val="003024E0"/>
    <w:rsid w:val="00303A97"/>
    <w:rsid w:val="003049A1"/>
    <w:rsid w:val="003059D7"/>
    <w:rsid w:val="00306DA3"/>
    <w:rsid w:val="00311112"/>
    <w:rsid w:val="00312213"/>
    <w:rsid w:val="0031238D"/>
    <w:rsid w:val="00312910"/>
    <w:rsid w:val="00312A85"/>
    <w:rsid w:val="003135D4"/>
    <w:rsid w:val="003153A3"/>
    <w:rsid w:val="00315D64"/>
    <w:rsid w:val="00315D92"/>
    <w:rsid w:val="00315E0D"/>
    <w:rsid w:val="003160D1"/>
    <w:rsid w:val="0031707C"/>
    <w:rsid w:val="00317635"/>
    <w:rsid w:val="00317FEB"/>
    <w:rsid w:val="00320125"/>
    <w:rsid w:val="0032149C"/>
    <w:rsid w:val="00321936"/>
    <w:rsid w:val="00321A5F"/>
    <w:rsid w:val="00322005"/>
    <w:rsid w:val="00322117"/>
    <w:rsid w:val="00322E94"/>
    <w:rsid w:val="00322EC4"/>
    <w:rsid w:val="0032389D"/>
    <w:rsid w:val="00323A4E"/>
    <w:rsid w:val="003248C8"/>
    <w:rsid w:val="0032612A"/>
    <w:rsid w:val="00326820"/>
    <w:rsid w:val="00326E20"/>
    <w:rsid w:val="00327145"/>
    <w:rsid w:val="003276CE"/>
    <w:rsid w:val="0033049F"/>
    <w:rsid w:val="00331139"/>
    <w:rsid w:val="003335F5"/>
    <w:rsid w:val="00333A33"/>
    <w:rsid w:val="00333C35"/>
    <w:rsid w:val="0033420F"/>
    <w:rsid w:val="00334E71"/>
    <w:rsid w:val="0033633B"/>
    <w:rsid w:val="003373DC"/>
    <w:rsid w:val="00342B2E"/>
    <w:rsid w:val="00342FA9"/>
    <w:rsid w:val="003435F6"/>
    <w:rsid w:val="00343CFA"/>
    <w:rsid w:val="0034436D"/>
    <w:rsid w:val="00344B58"/>
    <w:rsid w:val="00345C54"/>
    <w:rsid w:val="00346247"/>
    <w:rsid w:val="00346ADB"/>
    <w:rsid w:val="00350322"/>
    <w:rsid w:val="00350501"/>
    <w:rsid w:val="0035191C"/>
    <w:rsid w:val="003521A0"/>
    <w:rsid w:val="00354332"/>
    <w:rsid w:val="00354CAB"/>
    <w:rsid w:val="00355494"/>
    <w:rsid w:val="00355658"/>
    <w:rsid w:val="003556F8"/>
    <w:rsid w:val="003559D6"/>
    <w:rsid w:val="00355AA8"/>
    <w:rsid w:val="00355DA4"/>
    <w:rsid w:val="0035625E"/>
    <w:rsid w:val="00357A5A"/>
    <w:rsid w:val="00357B31"/>
    <w:rsid w:val="00357FC1"/>
    <w:rsid w:val="0036018C"/>
    <w:rsid w:val="00360617"/>
    <w:rsid w:val="0036128C"/>
    <w:rsid w:val="00361D6B"/>
    <w:rsid w:val="003626DB"/>
    <w:rsid w:val="00362B8D"/>
    <w:rsid w:val="003635AB"/>
    <w:rsid w:val="00363759"/>
    <w:rsid w:val="0036467E"/>
    <w:rsid w:val="00364760"/>
    <w:rsid w:val="00364D35"/>
    <w:rsid w:val="00366241"/>
    <w:rsid w:val="00366257"/>
    <w:rsid w:val="00367984"/>
    <w:rsid w:val="00367D78"/>
    <w:rsid w:val="00367E22"/>
    <w:rsid w:val="00367EBC"/>
    <w:rsid w:val="00370D81"/>
    <w:rsid w:val="003711E1"/>
    <w:rsid w:val="003712DC"/>
    <w:rsid w:val="00371739"/>
    <w:rsid w:val="00372625"/>
    <w:rsid w:val="00372942"/>
    <w:rsid w:val="00372B3F"/>
    <w:rsid w:val="003746BC"/>
    <w:rsid w:val="0037568F"/>
    <w:rsid w:val="00375B7D"/>
    <w:rsid w:val="00377080"/>
    <w:rsid w:val="003771A0"/>
    <w:rsid w:val="00377587"/>
    <w:rsid w:val="00381939"/>
    <w:rsid w:val="0038327A"/>
    <w:rsid w:val="003857F1"/>
    <w:rsid w:val="00386C00"/>
    <w:rsid w:val="00386D19"/>
    <w:rsid w:val="00387D41"/>
    <w:rsid w:val="00390238"/>
    <w:rsid w:val="00392274"/>
    <w:rsid w:val="00392D4D"/>
    <w:rsid w:val="003938E3"/>
    <w:rsid w:val="00393990"/>
    <w:rsid w:val="003947BB"/>
    <w:rsid w:val="00396216"/>
    <w:rsid w:val="00396A40"/>
    <w:rsid w:val="00396B36"/>
    <w:rsid w:val="00396E75"/>
    <w:rsid w:val="00397414"/>
    <w:rsid w:val="003977E4"/>
    <w:rsid w:val="00397936"/>
    <w:rsid w:val="003A0466"/>
    <w:rsid w:val="003A054C"/>
    <w:rsid w:val="003A0690"/>
    <w:rsid w:val="003A18B3"/>
    <w:rsid w:val="003A22C1"/>
    <w:rsid w:val="003A2671"/>
    <w:rsid w:val="003A30A6"/>
    <w:rsid w:val="003A3FC1"/>
    <w:rsid w:val="003A4B4F"/>
    <w:rsid w:val="003A6027"/>
    <w:rsid w:val="003A704C"/>
    <w:rsid w:val="003A7CC6"/>
    <w:rsid w:val="003B16FD"/>
    <w:rsid w:val="003B2371"/>
    <w:rsid w:val="003B2733"/>
    <w:rsid w:val="003B2B2E"/>
    <w:rsid w:val="003B36EE"/>
    <w:rsid w:val="003B372B"/>
    <w:rsid w:val="003B37FB"/>
    <w:rsid w:val="003B3C5A"/>
    <w:rsid w:val="003B5B36"/>
    <w:rsid w:val="003B756B"/>
    <w:rsid w:val="003B7DB3"/>
    <w:rsid w:val="003C024C"/>
    <w:rsid w:val="003C065A"/>
    <w:rsid w:val="003C0C44"/>
    <w:rsid w:val="003C0D46"/>
    <w:rsid w:val="003C0FFD"/>
    <w:rsid w:val="003C1670"/>
    <w:rsid w:val="003C1ED5"/>
    <w:rsid w:val="003C3243"/>
    <w:rsid w:val="003C3329"/>
    <w:rsid w:val="003C3791"/>
    <w:rsid w:val="003C495A"/>
    <w:rsid w:val="003C4CA7"/>
    <w:rsid w:val="003C529F"/>
    <w:rsid w:val="003C5659"/>
    <w:rsid w:val="003C569E"/>
    <w:rsid w:val="003C7760"/>
    <w:rsid w:val="003D0183"/>
    <w:rsid w:val="003D175B"/>
    <w:rsid w:val="003D1DE2"/>
    <w:rsid w:val="003D3058"/>
    <w:rsid w:val="003D3F69"/>
    <w:rsid w:val="003D4751"/>
    <w:rsid w:val="003D5546"/>
    <w:rsid w:val="003D564E"/>
    <w:rsid w:val="003D6ED6"/>
    <w:rsid w:val="003D7D65"/>
    <w:rsid w:val="003E0A71"/>
    <w:rsid w:val="003E3CB6"/>
    <w:rsid w:val="003E6A0D"/>
    <w:rsid w:val="003F0ECC"/>
    <w:rsid w:val="003F2278"/>
    <w:rsid w:val="003F3AB7"/>
    <w:rsid w:val="003F4048"/>
    <w:rsid w:val="003F43C9"/>
    <w:rsid w:val="003F5A55"/>
    <w:rsid w:val="00400749"/>
    <w:rsid w:val="00400944"/>
    <w:rsid w:val="00400ADE"/>
    <w:rsid w:val="00401918"/>
    <w:rsid w:val="00402738"/>
    <w:rsid w:val="004032CB"/>
    <w:rsid w:val="00403E4F"/>
    <w:rsid w:val="00406A23"/>
    <w:rsid w:val="00406E9F"/>
    <w:rsid w:val="004074E2"/>
    <w:rsid w:val="004075AD"/>
    <w:rsid w:val="00407608"/>
    <w:rsid w:val="0040766C"/>
    <w:rsid w:val="00407B61"/>
    <w:rsid w:val="00410B75"/>
    <w:rsid w:val="00410EFF"/>
    <w:rsid w:val="00410F1E"/>
    <w:rsid w:val="00411970"/>
    <w:rsid w:val="00412125"/>
    <w:rsid w:val="004124CB"/>
    <w:rsid w:val="00412BD2"/>
    <w:rsid w:val="00412BFD"/>
    <w:rsid w:val="00412E1D"/>
    <w:rsid w:val="00412E8F"/>
    <w:rsid w:val="0041341F"/>
    <w:rsid w:val="004137AE"/>
    <w:rsid w:val="004139A6"/>
    <w:rsid w:val="00414513"/>
    <w:rsid w:val="00415666"/>
    <w:rsid w:val="004161AD"/>
    <w:rsid w:val="004175EC"/>
    <w:rsid w:val="00417768"/>
    <w:rsid w:val="00417C33"/>
    <w:rsid w:val="0042388D"/>
    <w:rsid w:val="00423AB4"/>
    <w:rsid w:val="00424337"/>
    <w:rsid w:val="00424428"/>
    <w:rsid w:val="00424F8A"/>
    <w:rsid w:val="00426B1C"/>
    <w:rsid w:val="004275E0"/>
    <w:rsid w:val="00431CDB"/>
    <w:rsid w:val="004329EF"/>
    <w:rsid w:val="0043312B"/>
    <w:rsid w:val="0043390C"/>
    <w:rsid w:val="00433E23"/>
    <w:rsid w:val="004366B1"/>
    <w:rsid w:val="00436750"/>
    <w:rsid w:val="00436BD0"/>
    <w:rsid w:val="00436CDF"/>
    <w:rsid w:val="00437A86"/>
    <w:rsid w:val="004403EB"/>
    <w:rsid w:val="00440419"/>
    <w:rsid w:val="00440D3E"/>
    <w:rsid w:val="00440FBF"/>
    <w:rsid w:val="004420A9"/>
    <w:rsid w:val="004428BA"/>
    <w:rsid w:val="00442B34"/>
    <w:rsid w:val="00444812"/>
    <w:rsid w:val="0044485C"/>
    <w:rsid w:val="00444A78"/>
    <w:rsid w:val="00444EC0"/>
    <w:rsid w:val="00446CA2"/>
    <w:rsid w:val="0044762A"/>
    <w:rsid w:val="004478D2"/>
    <w:rsid w:val="00450363"/>
    <w:rsid w:val="0045201B"/>
    <w:rsid w:val="0045229B"/>
    <w:rsid w:val="004526D4"/>
    <w:rsid w:val="00453007"/>
    <w:rsid w:val="0045371D"/>
    <w:rsid w:val="00454B58"/>
    <w:rsid w:val="00455596"/>
    <w:rsid w:val="00456023"/>
    <w:rsid w:val="0045611A"/>
    <w:rsid w:val="004567DC"/>
    <w:rsid w:val="00456927"/>
    <w:rsid w:val="00456CB0"/>
    <w:rsid w:val="00460D7B"/>
    <w:rsid w:val="00460D8E"/>
    <w:rsid w:val="00461005"/>
    <w:rsid w:val="00462408"/>
    <w:rsid w:val="004645ED"/>
    <w:rsid w:val="00464D22"/>
    <w:rsid w:val="00464E23"/>
    <w:rsid w:val="0046586E"/>
    <w:rsid w:val="00465E5F"/>
    <w:rsid w:val="00465E79"/>
    <w:rsid w:val="0046739E"/>
    <w:rsid w:val="004675BC"/>
    <w:rsid w:val="004701B2"/>
    <w:rsid w:val="004725A8"/>
    <w:rsid w:val="0047267B"/>
    <w:rsid w:val="0047269E"/>
    <w:rsid w:val="00472EA1"/>
    <w:rsid w:val="00473A5E"/>
    <w:rsid w:val="0047403F"/>
    <w:rsid w:val="00475559"/>
    <w:rsid w:val="00475D44"/>
    <w:rsid w:val="00475F5D"/>
    <w:rsid w:val="00476A99"/>
    <w:rsid w:val="0048042A"/>
    <w:rsid w:val="0048088F"/>
    <w:rsid w:val="00483BA1"/>
    <w:rsid w:val="0048421D"/>
    <w:rsid w:val="004842C2"/>
    <w:rsid w:val="00484881"/>
    <w:rsid w:val="00484AEC"/>
    <w:rsid w:val="00485C10"/>
    <w:rsid w:val="00487313"/>
    <w:rsid w:val="0049078F"/>
    <w:rsid w:val="00493AB1"/>
    <w:rsid w:val="00494366"/>
    <w:rsid w:val="0049441F"/>
    <w:rsid w:val="004950E9"/>
    <w:rsid w:val="00495C44"/>
    <w:rsid w:val="00495FAF"/>
    <w:rsid w:val="00496D92"/>
    <w:rsid w:val="004A0031"/>
    <w:rsid w:val="004A051C"/>
    <w:rsid w:val="004A0DAE"/>
    <w:rsid w:val="004A1529"/>
    <w:rsid w:val="004A1E0B"/>
    <w:rsid w:val="004A27BC"/>
    <w:rsid w:val="004A2986"/>
    <w:rsid w:val="004A35E2"/>
    <w:rsid w:val="004A381B"/>
    <w:rsid w:val="004A424A"/>
    <w:rsid w:val="004A4CB8"/>
    <w:rsid w:val="004A65AF"/>
    <w:rsid w:val="004A6840"/>
    <w:rsid w:val="004A72C7"/>
    <w:rsid w:val="004A7D81"/>
    <w:rsid w:val="004B0665"/>
    <w:rsid w:val="004B0E02"/>
    <w:rsid w:val="004B162D"/>
    <w:rsid w:val="004B1A6F"/>
    <w:rsid w:val="004B1E60"/>
    <w:rsid w:val="004B2AD0"/>
    <w:rsid w:val="004B6B6E"/>
    <w:rsid w:val="004B7291"/>
    <w:rsid w:val="004B7846"/>
    <w:rsid w:val="004B7C62"/>
    <w:rsid w:val="004B7E1C"/>
    <w:rsid w:val="004C01FE"/>
    <w:rsid w:val="004C0253"/>
    <w:rsid w:val="004C026F"/>
    <w:rsid w:val="004C0705"/>
    <w:rsid w:val="004C089B"/>
    <w:rsid w:val="004C1575"/>
    <w:rsid w:val="004C177A"/>
    <w:rsid w:val="004C2C02"/>
    <w:rsid w:val="004C3595"/>
    <w:rsid w:val="004C4953"/>
    <w:rsid w:val="004C4E51"/>
    <w:rsid w:val="004C5F5C"/>
    <w:rsid w:val="004C688A"/>
    <w:rsid w:val="004C6D1A"/>
    <w:rsid w:val="004C7484"/>
    <w:rsid w:val="004D103F"/>
    <w:rsid w:val="004D240B"/>
    <w:rsid w:val="004D3267"/>
    <w:rsid w:val="004D35EA"/>
    <w:rsid w:val="004D4CFF"/>
    <w:rsid w:val="004D508E"/>
    <w:rsid w:val="004D5651"/>
    <w:rsid w:val="004D6349"/>
    <w:rsid w:val="004D6498"/>
    <w:rsid w:val="004D65D6"/>
    <w:rsid w:val="004D6A50"/>
    <w:rsid w:val="004D79FC"/>
    <w:rsid w:val="004E0699"/>
    <w:rsid w:val="004E161E"/>
    <w:rsid w:val="004E1BF7"/>
    <w:rsid w:val="004E1EFB"/>
    <w:rsid w:val="004E2511"/>
    <w:rsid w:val="004E2E59"/>
    <w:rsid w:val="004E34AD"/>
    <w:rsid w:val="004E38D4"/>
    <w:rsid w:val="004E44A9"/>
    <w:rsid w:val="004E52E3"/>
    <w:rsid w:val="004E6F4E"/>
    <w:rsid w:val="004F10DF"/>
    <w:rsid w:val="004F215B"/>
    <w:rsid w:val="004F4085"/>
    <w:rsid w:val="004F450E"/>
    <w:rsid w:val="004F4F25"/>
    <w:rsid w:val="004F5EDD"/>
    <w:rsid w:val="004F652D"/>
    <w:rsid w:val="004F6A3E"/>
    <w:rsid w:val="004F76A5"/>
    <w:rsid w:val="004F794A"/>
    <w:rsid w:val="004F79BE"/>
    <w:rsid w:val="004F7BED"/>
    <w:rsid w:val="00500570"/>
    <w:rsid w:val="005006D1"/>
    <w:rsid w:val="005013F9"/>
    <w:rsid w:val="00502FF9"/>
    <w:rsid w:val="005053B5"/>
    <w:rsid w:val="00507603"/>
    <w:rsid w:val="00507BEF"/>
    <w:rsid w:val="00507C24"/>
    <w:rsid w:val="005105D1"/>
    <w:rsid w:val="0051099C"/>
    <w:rsid w:val="0051199B"/>
    <w:rsid w:val="00511F80"/>
    <w:rsid w:val="005121D4"/>
    <w:rsid w:val="005124F2"/>
    <w:rsid w:val="005128EF"/>
    <w:rsid w:val="0051298E"/>
    <w:rsid w:val="00515A2C"/>
    <w:rsid w:val="005163C5"/>
    <w:rsid w:val="00516BFB"/>
    <w:rsid w:val="0052103F"/>
    <w:rsid w:val="00521049"/>
    <w:rsid w:val="00521833"/>
    <w:rsid w:val="00522125"/>
    <w:rsid w:val="00523D35"/>
    <w:rsid w:val="0052468B"/>
    <w:rsid w:val="00524739"/>
    <w:rsid w:val="00524787"/>
    <w:rsid w:val="005259D7"/>
    <w:rsid w:val="00525A34"/>
    <w:rsid w:val="005260B6"/>
    <w:rsid w:val="00526D3B"/>
    <w:rsid w:val="00526F83"/>
    <w:rsid w:val="00527845"/>
    <w:rsid w:val="00531159"/>
    <w:rsid w:val="00531237"/>
    <w:rsid w:val="00531CCE"/>
    <w:rsid w:val="005331EE"/>
    <w:rsid w:val="0053359D"/>
    <w:rsid w:val="00533EA1"/>
    <w:rsid w:val="00534813"/>
    <w:rsid w:val="00535061"/>
    <w:rsid w:val="0053570D"/>
    <w:rsid w:val="0053571E"/>
    <w:rsid w:val="00536278"/>
    <w:rsid w:val="005375AD"/>
    <w:rsid w:val="00537FDD"/>
    <w:rsid w:val="00540AD8"/>
    <w:rsid w:val="00541841"/>
    <w:rsid w:val="00541E14"/>
    <w:rsid w:val="00541E23"/>
    <w:rsid w:val="00541F41"/>
    <w:rsid w:val="00542284"/>
    <w:rsid w:val="00542ED4"/>
    <w:rsid w:val="00543BD5"/>
    <w:rsid w:val="005446F4"/>
    <w:rsid w:val="00545D10"/>
    <w:rsid w:val="00545FC0"/>
    <w:rsid w:val="00546347"/>
    <w:rsid w:val="00551E53"/>
    <w:rsid w:val="00551FAE"/>
    <w:rsid w:val="00552448"/>
    <w:rsid w:val="00552A46"/>
    <w:rsid w:val="00552D8A"/>
    <w:rsid w:val="00552FA4"/>
    <w:rsid w:val="005530CB"/>
    <w:rsid w:val="005532D1"/>
    <w:rsid w:val="005539EC"/>
    <w:rsid w:val="00553CA0"/>
    <w:rsid w:val="00553DE5"/>
    <w:rsid w:val="00553EE5"/>
    <w:rsid w:val="00556C6D"/>
    <w:rsid w:val="0056035B"/>
    <w:rsid w:val="005603BE"/>
    <w:rsid w:val="00561040"/>
    <w:rsid w:val="0056189C"/>
    <w:rsid w:val="005619C7"/>
    <w:rsid w:val="005623A5"/>
    <w:rsid w:val="00563B76"/>
    <w:rsid w:val="00563DC6"/>
    <w:rsid w:val="00564A27"/>
    <w:rsid w:val="00565A37"/>
    <w:rsid w:val="00567F1F"/>
    <w:rsid w:val="0057003C"/>
    <w:rsid w:val="00570F88"/>
    <w:rsid w:val="005710C3"/>
    <w:rsid w:val="00571DCD"/>
    <w:rsid w:val="00572551"/>
    <w:rsid w:val="00572F2D"/>
    <w:rsid w:val="00573070"/>
    <w:rsid w:val="00573E7F"/>
    <w:rsid w:val="0057434D"/>
    <w:rsid w:val="005747C7"/>
    <w:rsid w:val="00575A44"/>
    <w:rsid w:val="00577CF1"/>
    <w:rsid w:val="00580413"/>
    <w:rsid w:val="00581C7A"/>
    <w:rsid w:val="00581CD7"/>
    <w:rsid w:val="0058218D"/>
    <w:rsid w:val="00582B5F"/>
    <w:rsid w:val="005835EB"/>
    <w:rsid w:val="00583CFA"/>
    <w:rsid w:val="005849B7"/>
    <w:rsid w:val="005851F0"/>
    <w:rsid w:val="0058765F"/>
    <w:rsid w:val="0059050E"/>
    <w:rsid w:val="00591727"/>
    <w:rsid w:val="00591755"/>
    <w:rsid w:val="00591F5A"/>
    <w:rsid w:val="0059267C"/>
    <w:rsid w:val="00592C9F"/>
    <w:rsid w:val="00593907"/>
    <w:rsid w:val="00594126"/>
    <w:rsid w:val="00594E14"/>
    <w:rsid w:val="0059542D"/>
    <w:rsid w:val="0059570C"/>
    <w:rsid w:val="00595B95"/>
    <w:rsid w:val="00596422"/>
    <w:rsid w:val="00596C50"/>
    <w:rsid w:val="00597873"/>
    <w:rsid w:val="005A058E"/>
    <w:rsid w:val="005A162C"/>
    <w:rsid w:val="005A1928"/>
    <w:rsid w:val="005A1B41"/>
    <w:rsid w:val="005A1C37"/>
    <w:rsid w:val="005A31F0"/>
    <w:rsid w:val="005A3A70"/>
    <w:rsid w:val="005A53F3"/>
    <w:rsid w:val="005A67B6"/>
    <w:rsid w:val="005A6A6A"/>
    <w:rsid w:val="005A6A8D"/>
    <w:rsid w:val="005A7BEF"/>
    <w:rsid w:val="005A7D41"/>
    <w:rsid w:val="005B0D80"/>
    <w:rsid w:val="005B0DB3"/>
    <w:rsid w:val="005B157C"/>
    <w:rsid w:val="005B18C2"/>
    <w:rsid w:val="005B1AA8"/>
    <w:rsid w:val="005B343C"/>
    <w:rsid w:val="005B3A77"/>
    <w:rsid w:val="005B4703"/>
    <w:rsid w:val="005B50E1"/>
    <w:rsid w:val="005B5BE1"/>
    <w:rsid w:val="005B6D22"/>
    <w:rsid w:val="005B6DF4"/>
    <w:rsid w:val="005B7743"/>
    <w:rsid w:val="005B7A1E"/>
    <w:rsid w:val="005B7FEB"/>
    <w:rsid w:val="005C195E"/>
    <w:rsid w:val="005C21C9"/>
    <w:rsid w:val="005C24E2"/>
    <w:rsid w:val="005C2846"/>
    <w:rsid w:val="005C3666"/>
    <w:rsid w:val="005C40A8"/>
    <w:rsid w:val="005C4F65"/>
    <w:rsid w:val="005C5110"/>
    <w:rsid w:val="005C6572"/>
    <w:rsid w:val="005C6DE3"/>
    <w:rsid w:val="005C7589"/>
    <w:rsid w:val="005C7F8D"/>
    <w:rsid w:val="005C7FB7"/>
    <w:rsid w:val="005D0A54"/>
    <w:rsid w:val="005D10AB"/>
    <w:rsid w:val="005D116A"/>
    <w:rsid w:val="005D21E1"/>
    <w:rsid w:val="005D34BC"/>
    <w:rsid w:val="005D3F9D"/>
    <w:rsid w:val="005D440A"/>
    <w:rsid w:val="005D6291"/>
    <w:rsid w:val="005D63F0"/>
    <w:rsid w:val="005D7318"/>
    <w:rsid w:val="005D74E7"/>
    <w:rsid w:val="005D7A0E"/>
    <w:rsid w:val="005E034A"/>
    <w:rsid w:val="005E05E8"/>
    <w:rsid w:val="005E0C88"/>
    <w:rsid w:val="005E1A59"/>
    <w:rsid w:val="005E24D1"/>
    <w:rsid w:val="005E3873"/>
    <w:rsid w:val="005E55CC"/>
    <w:rsid w:val="005E5977"/>
    <w:rsid w:val="005E5D14"/>
    <w:rsid w:val="005E6633"/>
    <w:rsid w:val="005E6A96"/>
    <w:rsid w:val="005E6DA6"/>
    <w:rsid w:val="005E705B"/>
    <w:rsid w:val="005E75DF"/>
    <w:rsid w:val="005E7731"/>
    <w:rsid w:val="005E7B59"/>
    <w:rsid w:val="005F1A81"/>
    <w:rsid w:val="005F4149"/>
    <w:rsid w:val="005F4894"/>
    <w:rsid w:val="005F57C8"/>
    <w:rsid w:val="005F58C5"/>
    <w:rsid w:val="005F5B23"/>
    <w:rsid w:val="005F61DD"/>
    <w:rsid w:val="005F625A"/>
    <w:rsid w:val="005F651C"/>
    <w:rsid w:val="005F699B"/>
    <w:rsid w:val="005F7676"/>
    <w:rsid w:val="005F79A5"/>
    <w:rsid w:val="00601DAD"/>
    <w:rsid w:val="00601F88"/>
    <w:rsid w:val="0060321D"/>
    <w:rsid w:val="00603D08"/>
    <w:rsid w:val="00603E38"/>
    <w:rsid w:val="00604B46"/>
    <w:rsid w:val="00604CC0"/>
    <w:rsid w:val="00604FA8"/>
    <w:rsid w:val="006054D6"/>
    <w:rsid w:val="00605DBB"/>
    <w:rsid w:val="00606393"/>
    <w:rsid w:val="00607810"/>
    <w:rsid w:val="00607C60"/>
    <w:rsid w:val="00610E4A"/>
    <w:rsid w:val="006112FC"/>
    <w:rsid w:val="006115B0"/>
    <w:rsid w:val="006124C5"/>
    <w:rsid w:val="0061397B"/>
    <w:rsid w:val="00613C61"/>
    <w:rsid w:val="006144F3"/>
    <w:rsid w:val="00615016"/>
    <w:rsid w:val="00616B0B"/>
    <w:rsid w:val="006173EB"/>
    <w:rsid w:val="006174F7"/>
    <w:rsid w:val="006175ED"/>
    <w:rsid w:val="00617859"/>
    <w:rsid w:val="00621D94"/>
    <w:rsid w:val="00622CB9"/>
    <w:rsid w:val="00623B8A"/>
    <w:rsid w:val="006246A3"/>
    <w:rsid w:val="00624AFF"/>
    <w:rsid w:val="00624C1A"/>
    <w:rsid w:val="00624E11"/>
    <w:rsid w:val="00625DDA"/>
    <w:rsid w:val="00627535"/>
    <w:rsid w:val="006278A5"/>
    <w:rsid w:val="00627A1F"/>
    <w:rsid w:val="00627BDE"/>
    <w:rsid w:val="00627D25"/>
    <w:rsid w:val="00631AE8"/>
    <w:rsid w:val="0063237C"/>
    <w:rsid w:val="00632D72"/>
    <w:rsid w:val="00633D61"/>
    <w:rsid w:val="00634000"/>
    <w:rsid w:val="00634328"/>
    <w:rsid w:val="006346F6"/>
    <w:rsid w:val="006351C8"/>
    <w:rsid w:val="00636FFF"/>
    <w:rsid w:val="006372DF"/>
    <w:rsid w:val="0063773C"/>
    <w:rsid w:val="00641143"/>
    <w:rsid w:val="006417E2"/>
    <w:rsid w:val="0064187A"/>
    <w:rsid w:val="006429D2"/>
    <w:rsid w:val="006429DE"/>
    <w:rsid w:val="00643AFF"/>
    <w:rsid w:val="00643DE7"/>
    <w:rsid w:val="00645D5E"/>
    <w:rsid w:val="00645D6E"/>
    <w:rsid w:val="006466ED"/>
    <w:rsid w:val="00646C6E"/>
    <w:rsid w:val="006528B7"/>
    <w:rsid w:val="00652C4F"/>
    <w:rsid w:val="00653BEB"/>
    <w:rsid w:val="0065497F"/>
    <w:rsid w:val="00655730"/>
    <w:rsid w:val="00655897"/>
    <w:rsid w:val="0065700F"/>
    <w:rsid w:val="0065788F"/>
    <w:rsid w:val="006605E8"/>
    <w:rsid w:val="006609DB"/>
    <w:rsid w:val="00660B8B"/>
    <w:rsid w:val="006622BD"/>
    <w:rsid w:val="006628F3"/>
    <w:rsid w:val="006631E6"/>
    <w:rsid w:val="006633FD"/>
    <w:rsid w:val="00663AC9"/>
    <w:rsid w:val="0066457B"/>
    <w:rsid w:val="006677CA"/>
    <w:rsid w:val="00670347"/>
    <w:rsid w:val="006707C5"/>
    <w:rsid w:val="00671168"/>
    <w:rsid w:val="00671614"/>
    <w:rsid w:val="00671B8F"/>
    <w:rsid w:val="00671DCB"/>
    <w:rsid w:val="006721EB"/>
    <w:rsid w:val="00672F7C"/>
    <w:rsid w:val="00674B7C"/>
    <w:rsid w:val="006753D2"/>
    <w:rsid w:val="006754D1"/>
    <w:rsid w:val="00675901"/>
    <w:rsid w:val="00675EB0"/>
    <w:rsid w:val="006766FF"/>
    <w:rsid w:val="00676ACF"/>
    <w:rsid w:val="0068049E"/>
    <w:rsid w:val="00680E6E"/>
    <w:rsid w:val="00681750"/>
    <w:rsid w:val="00681B42"/>
    <w:rsid w:val="0068265C"/>
    <w:rsid w:val="0068300D"/>
    <w:rsid w:val="00683ED1"/>
    <w:rsid w:val="006846BB"/>
    <w:rsid w:val="00684A32"/>
    <w:rsid w:val="00685D69"/>
    <w:rsid w:val="00686572"/>
    <w:rsid w:val="006879EE"/>
    <w:rsid w:val="00690F74"/>
    <w:rsid w:val="00691F5E"/>
    <w:rsid w:val="00693510"/>
    <w:rsid w:val="0069416D"/>
    <w:rsid w:val="006942CD"/>
    <w:rsid w:val="00694F8B"/>
    <w:rsid w:val="006955AE"/>
    <w:rsid w:val="00695C23"/>
    <w:rsid w:val="00696B38"/>
    <w:rsid w:val="00697782"/>
    <w:rsid w:val="00697B3E"/>
    <w:rsid w:val="006A1AC6"/>
    <w:rsid w:val="006A214F"/>
    <w:rsid w:val="006A4350"/>
    <w:rsid w:val="006A4D8F"/>
    <w:rsid w:val="006A4F2C"/>
    <w:rsid w:val="006A66A7"/>
    <w:rsid w:val="006A67CB"/>
    <w:rsid w:val="006A6C49"/>
    <w:rsid w:val="006A7213"/>
    <w:rsid w:val="006A749A"/>
    <w:rsid w:val="006A7DAE"/>
    <w:rsid w:val="006B0525"/>
    <w:rsid w:val="006B232E"/>
    <w:rsid w:val="006B27C7"/>
    <w:rsid w:val="006B3133"/>
    <w:rsid w:val="006B39A2"/>
    <w:rsid w:val="006B44C0"/>
    <w:rsid w:val="006B50C1"/>
    <w:rsid w:val="006B6781"/>
    <w:rsid w:val="006B6E53"/>
    <w:rsid w:val="006B760A"/>
    <w:rsid w:val="006C0C52"/>
    <w:rsid w:val="006C0D40"/>
    <w:rsid w:val="006C1C52"/>
    <w:rsid w:val="006C2EEA"/>
    <w:rsid w:val="006C36A3"/>
    <w:rsid w:val="006C38EC"/>
    <w:rsid w:val="006C519C"/>
    <w:rsid w:val="006C741B"/>
    <w:rsid w:val="006D00D0"/>
    <w:rsid w:val="006D1103"/>
    <w:rsid w:val="006D1413"/>
    <w:rsid w:val="006D1649"/>
    <w:rsid w:val="006D2254"/>
    <w:rsid w:val="006D23B6"/>
    <w:rsid w:val="006D2718"/>
    <w:rsid w:val="006D32D2"/>
    <w:rsid w:val="006D4BE2"/>
    <w:rsid w:val="006D53F3"/>
    <w:rsid w:val="006D597B"/>
    <w:rsid w:val="006D60F3"/>
    <w:rsid w:val="006D617F"/>
    <w:rsid w:val="006D73FC"/>
    <w:rsid w:val="006D7D6F"/>
    <w:rsid w:val="006E0300"/>
    <w:rsid w:val="006E181F"/>
    <w:rsid w:val="006E2FDD"/>
    <w:rsid w:val="006E3A21"/>
    <w:rsid w:val="006E409D"/>
    <w:rsid w:val="006E41D3"/>
    <w:rsid w:val="006E4457"/>
    <w:rsid w:val="006E487A"/>
    <w:rsid w:val="006E6151"/>
    <w:rsid w:val="006E62A1"/>
    <w:rsid w:val="006E636D"/>
    <w:rsid w:val="006E65E4"/>
    <w:rsid w:val="006E6E8E"/>
    <w:rsid w:val="006E6EE5"/>
    <w:rsid w:val="006E78D6"/>
    <w:rsid w:val="006F0A7A"/>
    <w:rsid w:val="006F10DE"/>
    <w:rsid w:val="006F1259"/>
    <w:rsid w:val="006F143C"/>
    <w:rsid w:val="006F14D0"/>
    <w:rsid w:val="006F1888"/>
    <w:rsid w:val="006F18AB"/>
    <w:rsid w:val="006F1CD2"/>
    <w:rsid w:val="006F2697"/>
    <w:rsid w:val="006F349D"/>
    <w:rsid w:val="006F3C24"/>
    <w:rsid w:val="006F4538"/>
    <w:rsid w:val="006F4542"/>
    <w:rsid w:val="006F5870"/>
    <w:rsid w:val="006F5F0A"/>
    <w:rsid w:val="006F5F59"/>
    <w:rsid w:val="006F667F"/>
    <w:rsid w:val="006F717A"/>
    <w:rsid w:val="0070023C"/>
    <w:rsid w:val="00700AA4"/>
    <w:rsid w:val="00702931"/>
    <w:rsid w:val="007041A8"/>
    <w:rsid w:val="00705C13"/>
    <w:rsid w:val="00705FCD"/>
    <w:rsid w:val="00706191"/>
    <w:rsid w:val="007068D3"/>
    <w:rsid w:val="00706EC7"/>
    <w:rsid w:val="00707E3C"/>
    <w:rsid w:val="0071065B"/>
    <w:rsid w:val="00710711"/>
    <w:rsid w:val="0071159A"/>
    <w:rsid w:val="00715309"/>
    <w:rsid w:val="00715444"/>
    <w:rsid w:val="00716185"/>
    <w:rsid w:val="007167A2"/>
    <w:rsid w:val="00720403"/>
    <w:rsid w:val="0072181D"/>
    <w:rsid w:val="00721B9A"/>
    <w:rsid w:val="0072233E"/>
    <w:rsid w:val="007234BF"/>
    <w:rsid w:val="00724F22"/>
    <w:rsid w:val="00725DA0"/>
    <w:rsid w:val="00726346"/>
    <w:rsid w:val="00726931"/>
    <w:rsid w:val="00726BCF"/>
    <w:rsid w:val="0072705E"/>
    <w:rsid w:val="00727893"/>
    <w:rsid w:val="007302BD"/>
    <w:rsid w:val="00731E3C"/>
    <w:rsid w:val="007324B5"/>
    <w:rsid w:val="00732B56"/>
    <w:rsid w:val="00733ED6"/>
    <w:rsid w:val="00734035"/>
    <w:rsid w:val="00734122"/>
    <w:rsid w:val="007344C0"/>
    <w:rsid w:val="00734505"/>
    <w:rsid w:val="007346A6"/>
    <w:rsid w:val="00735027"/>
    <w:rsid w:val="0073646C"/>
    <w:rsid w:val="0073738D"/>
    <w:rsid w:val="00737668"/>
    <w:rsid w:val="00743671"/>
    <w:rsid w:val="0074395A"/>
    <w:rsid w:val="007448C3"/>
    <w:rsid w:val="00744B8E"/>
    <w:rsid w:val="0075003E"/>
    <w:rsid w:val="007508C9"/>
    <w:rsid w:val="00750EBF"/>
    <w:rsid w:val="007514CE"/>
    <w:rsid w:val="0075195B"/>
    <w:rsid w:val="00752539"/>
    <w:rsid w:val="00752F41"/>
    <w:rsid w:val="007530F1"/>
    <w:rsid w:val="0075318A"/>
    <w:rsid w:val="007532B9"/>
    <w:rsid w:val="00753979"/>
    <w:rsid w:val="007540A1"/>
    <w:rsid w:val="007560ED"/>
    <w:rsid w:val="00756860"/>
    <w:rsid w:val="00756FFB"/>
    <w:rsid w:val="00757C32"/>
    <w:rsid w:val="0076065A"/>
    <w:rsid w:val="00760667"/>
    <w:rsid w:val="007607D8"/>
    <w:rsid w:val="0076157A"/>
    <w:rsid w:val="00761BAB"/>
    <w:rsid w:val="00762CA0"/>
    <w:rsid w:val="00762F25"/>
    <w:rsid w:val="0076449A"/>
    <w:rsid w:val="00764D1C"/>
    <w:rsid w:val="007657AE"/>
    <w:rsid w:val="00766850"/>
    <w:rsid w:val="007669E1"/>
    <w:rsid w:val="00766D81"/>
    <w:rsid w:val="0076796B"/>
    <w:rsid w:val="00767C25"/>
    <w:rsid w:val="007716B3"/>
    <w:rsid w:val="007720F5"/>
    <w:rsid w:val="00772105"/>
    <w:rsid w:val="00777167"/>
    <w:rsid w:val="0077742A"/>
    <w:rsid w:val="00777CE5"/>
    <w:rsid w:val="00781C09"/>
    <w:rsid w:val="00781D54"/>
    <w:rsid w:val="0078203E"/>
    <w:rsid w:val="007824A9"/>
    <w:rsid w:val="0078286C"/>
    <w:rsid w:val="00782A42"/>
    <w:rsid w:val="007833B8"/>
    <w:rsid w:val="00785602"/>
    <w:rsid w:val="007857A6"/>
    <w:rsid w:val="00786281"/>
    <w:rsid w:val="00786EFE"/>
    <w:rsid w:val="007919B9"/>
    <w:rsid w:val="00792409"/>
    <w:rsid w:val="00792907"/>
    <w:rsid w:val="00792984"/>
    <w:rsid w:val="0079419E"/>
    <w:rsid w:val="00794255"/>
    <w:rsid w:val="00794261"/>
    <w:rsid w:val="00795421"/>
    <w:rsid w:val="0079556E"/>
    <w:rsid w:val="00795A8F"/>
    <w:rsid w:val="00796F08"/>
    <w:rsid w:val="00796F8E"/>
    <w:rsid w:val="0079769A"/>
    <w:rsid w:val="00797F68"/>
    <w:rsid w:val="007A02AF"/>
    <w:rsid w:val="007A078F"/>
    <w:rsid w:val="007A0CE0"/>
    <w:rsid w:val="007A177B"/>
    <w:rsid w:val="007A19A8"/>
    <w:rsid w:val="007A1F4F"/>
    <w:rsid w:val="007A2296"/>
    <w:rsid w:val="007A2A84"/>
    <w:rsid w:val="007A2C4C"/>
    <w:rsid w:val="007A3716"/>
    <w:rsid w:val="007A376E"/>
    <w:rsid w:val="007A39B8"/>
    <w:rsid w:val="007A5DC9"/>
    <w:rsid w:val="007A78B9"/>
    <w:rsid w:val="007A7CEC"/>
    <w:rsid w:val="007A7FCC"/>
    <w:rsid w:val="007B0101"/>
    <w:rsid w:val="007B22E9"/>
    <w:rsid w:val="007B292E"/>
    <w:rsid w:val="007B3025"/>
    <w:rsid w:val="007B32A6"/>
    <w:rsid w:val="007B32D5"/>
    <w:rsid w:val="007B5157"/>
    <w:rsid w:val="007B57D5"/>
    <w:rsid w:val="007B71A6"/>
    <w:rsid w:val="007B7906"/>
    <w:rsid w:val="007B7EF2"/>
    <w:rsid w:val="007C04E8"/>
    <w:rsid w:val="007C1118"/>
    <w:rsid w:val="007C591F"/>
    <w:rsid w:val="007C59BB"/>
    <w:rsid w:val="007C5A7F"/>
    <w:rsid w:val="007C75F7"/>
    <w:rsid w:val="007C7AD4"/>
    <w:rsid w:val="007C7D2D"/>
    <w:rsid w:val="007D0035"/>
    <w:rsid w:val="007D04E4"/>
    <w:rsid w:val="007D0547"/>
    <w:rsid w:val="007D0576"/>
    <w:rsid w:val="007D1A82"/>
    <w:rsid w:val="007D37FB"/>
    <w:rsid w:val="007D640C"/>
    <w:rsid w:val="007D7254"/>
    <w:rsid w:val="007D74DA"/>
    <w:rsid w:val="007D7E9E"/>
    <w:rsid w:val="007E009C"/>
    <w:rsid w:val="007E0872"/>
    <w:rsid w:val="007E12E1"/>
    <w:rsid w:val="007E1DFE"/>
    <w:rsid w:val="007E1E0C"/>
    <w:rsid w:val="007E2170"/>
    <w:rsid w:val="007E2674"/>
    <w:rsid w:val="007E30A8"/>
    <w:rsid w:val="007E3C83"/>
    <w:rsid w:val="007E3CBC"/>
    <w:rsid w:val="007E4344"/>
    <w:rsid w:val="007E5A30"/>
    <w:rsid w:val="007E5E38"/>
    <w:rsid w:val="007E7693"/>
    <w:rsid w:val="007F0260"/>
    <w:rsid w:val="007F0262"/>
    <w:rsid w:val="007F08A7"/>
    <w:rsid w:val="007F0A8B"/>
    <w:rsid w:val="007F1024"/>
    <w:rsid w:val="007F134C"/>
    <w:rsid w:val="007F208E"/>
    <w:rsid w:val="007F2C10"/>
    <w:rsid w:val="007F2CC8"/>
    <w:rsid w:val="007F3472"/>
    <w:rsid w:val="007F3BE9"/>
    <w:rsid w:val="007F5344"/>
    <w:rsid w:val="007F53C4"/>
    <w:rsid w:val="007F5BBA"/>
    <w:rsid w:val="007F608E"/>
    <w:rsid w:val="007F6BF3"/>
    <w:rsid w:val="007F712B"/>
    <w:rsid w:val="00800C45"/>
    <w:rsid w:val="00800DF8"/>
    <w:rsid w:val="00801ADF"/>
    <w:rsid w:val="00801D84"/>
    <w:rsid w:val="008022C8"/>
    <w:rsid w:val="0080270C"/>
    <w:rsid w:val="00802F94"/>
    <w:rsid w:val="00803023"/>
    <w:rsid w:val="00803322"/>
    <w:rsid w:val="00806152"/>
    <w:rsid w:val="00807436"/>
    <w:rsid w:val="00807499"/>
    <w:rsid w:val="00807794"/>
    <w:rsid w:val="008102BB"/>
    <w:rsid w:val="0081070F"/>
    <w:rsid w:val="00810844"/>
    <w:rsid w:val="00810862"/>
    <w:rsid w:val="00810C86"/>
    <w:rsid w:val="0081187D"/>
    <w:rsid w:val="00812E89"/>
    <w:rsid w:val="008131FE"/>
    <w:rsid w:val="00815017"/>
    <w:rsid w:val="00815530"/>
    <w:rsid w:val="00815F3F"/>
    <w:rsid w:val="00816385"/>
    <w:rsid w:val="00820315"/>
    <w:rsid w:val="00820469"/>
    <w:rsid w:val="0082067E"/>
    <w:rsid w:val="008207AA"/>
    <w:rsid w:val="008208AA"/>
    <w:rsid w:val="0082277D"/>
    <w:rsid w:val="00822DA4"/>
    <w:rsid w:val="00823893"/>
    <w:rsid w:val="00824383"/>
    <w:rsid w:val="00826D2A"/>
    <w:rsid w:val="0082721F"/>
    <w:rsid w:val="008279E8"/>
    <w:rsid w:val="00827B2F"/>
    <w:rsid w:val="00830180"/>
    <w:rsid w:val="00830602"/>
    <w:rsid w:val="0083086D"/>
    <w:rsid w:val="00830945"/>
    <w:rsid w:val="00831924"/>
    <w:rsid w:val="00831D3F"/>
    <w:rsid w:val="00831FFF"/>
    <w:rsid w:val="0083224F"/>
    <w:rsid w:val="008326EF"/>
    <w:rsid w:val="00832C77"/>
    <w:rsid w:val="008332B5"/>
    <w:rsid w:val="008339CB"/>
    <w:rsid w:val="00834ED6"/>
    <w:rsid w:val="00835549"/>
    <w:rsid w:val="00835854"/>
    <w:rsid w:val="0083672C"/>
    <w:rsid w:val="0084025C"/>
    <w:rsid w:val="00842B5D"/>
    <w:rsid w:val="00843ED6"/>
    <w:rsid w:val="008459E3"/>
    <w:rsid w:val="008459E9"/>
    <w:rsid w:val="00845BAE"/>
    <w:rsid w:val="0084693A"/>
    <w:rsid w:val="00846996"/>
    <w:rsid w:val="00847070"/>
    <w:rsid w:val="008507FB"/>
    <w:rsid w:val="00850A5A"/>
    <w:rsid w:val="00850C77"/>
    <w:rsid w:val="00850F22"/>
    <w:rsid w:val="008521CB"/>
    <w:rsid w:val="00852B8E"/>
    <w:rsid w:val="00852C7C"/>
    <w:rsid w:val="00853D0B"/>
    <w:rsid w:val="00854E8A"/>
    <w:rsid w:val="008556AD"/>
    <w:rsid w:val="00855BC9"/>
    <w:rsid w:val="00856855"/>
    <w:rsid w:val="00856CCC"/>
    <w:rsid w:val="00857105"/>
    <w:rsid w:val="00857442"/>
    <w:rsid w:val="008576BA"/>
    <w:rsid w:val="008600FA"/>
    <w:rsid w:val="00861A74"/>
    <w:rsid w:val="00862299"/>
    <w:rsid w:val="00862B4E"/>
    <w:rsid w:val="00862B5F"/>
    <w:rsid w:val="0086378B"/>
    <w:rsid w:val="00863B6D"/>
    <w:rsid w:val="00863DE3"/>
    <w:rsid w:val="00863FFF"/>
    <w:rsid w:val="00864074"/>
    <w:rsid w:val="00864AF2"/>
    <w:rsid w:val="00864FF2"/>
    <w:rsid w:val="00865DBE"/>
    <w:rsid w:val="0086785A"/>
    <w:rsid w:val="008707A1"/>
    <w:rsid w:val="008708C2"/>
    <w:rsid w:val="008714B0"/>
    <w:rsid w:val="0087211C"/>
    <w:rsid w:val="00872BD8"/>
    <w:rsid w:val="008731A2"/>
    <w:rsid w:val="00873C67"/>
    <w:rsid w:val="00873D72"/>
    <w:rsid w:val="008748FD"/>
    <w:rsid w:val="00874B01"/>
    <w:rsid w:val="00874CF7"/>
    <w:rsid w:val="008751FD"/>
    <w:rsid w:val="00876061"/>
    <w:rsid w:val="008763E8"/>
    <w:rsid w:val="008776FA"/>
    <w:rsid w:val="00877719"/>
    <w:rsid w:val="008777BB"/>
    <w:rsid w:val="008813C3"/>
    <w:rsid w:val="008823C7"/>
    <w:rsid w:val="008828CD"/>
    <w:rsid w:val="00883265"/>
    <w:rsid w:val="008835C1"/>
    <w:rsid w:val="0088425B"/>
    <w:rsid w:val="00884488"/>
    <w:rsid w:val="0088582F"/>
    <w:rsid w:val="00885950"/>
    <w:rsid w:val="00885B79"/>
    <w:rsid w:val="00887034"/>
    <w:rsid w:val="00887304"/>
    <w:rsid w:val="00887415"/>
    <w:rsid w:val="008879C7"/>
    <w:rsid w:val="00887B50"/>
    <w:rsid w:val="0089438F"/>
    <w:rsid w:val="008949F0"/>
    <w:rsid w:val="00894DDA"/>
    <w:rsid w:val="008950EC"/>
    <w:rsid w:val="008957C7"/>
    <w:rsid w:val="00895C35"/>
    <w:rsid w:val="00896876"/>
    <w:rsid w:val="00896913"/>
    <w:rsid w:val="00896BAB"/>
    <w:rsid w:val="008971C3"/>
    <w:rsid w:val="008A035C"/>
    <w:rsid w:val="008A0A34"/>
    <w:rsid w:val="008A0D73"/>
    <w:rsid w:val="008A1B4F"/>
    <w:rsid w:val="008A289F"/>
    <w:rsid w:val="008A3E12"/>
    <w:rsid w:val="008A4759"/>
    <w:rsid w:val="008A4D25"/>
    <w:rsid w:val="008A52E7"/>
    <w:rsid w:val="008A55DC"/>
    <w:rsid w:val="008A5930"/>
    <w:rsid w:val="008A6409"/>
    <w:rsid w:val="008A68AE"/>
    <w:rsid w:val="008A6928"/>
    <w:rsid w:val="008A6A7A"/>
    <w:rsid w:val="008A76A4"/>
    <w:rsid w:val="008B0554"/>
    <w:rsid w:val="008B1862"/>
    <w:rsid w:val="008B226F"/>
    <w:rsid w:val="008B2374"/>
    <w:rsid w:val="008B3184"/>
    <w:rsid w:val="008B3362"/>
    <w:rsid w:val="008B39BD"/>
    <w:rsid w:val="008B4053"/>
    <w:rsid w:val="008B7436"/>
    <w:rsid w:val="008B77D6"/>
    <w:rsid w:val="008C035F"/>
    <w:rsid w:val="008C0EA0"/>
    <w:rsid w:val="008C260D"/>
    <w:rsid w:val="008C2665"/>
    <w:rsid w:val="008C31F6"/>
    <w:rsid w:val="008C3393"/>
    <w:rsid w:val="008C384D"/>
    <w:rsid w:val="008C50DE"/>
    <w:rsid w:val="008C582A"/>
    <w:rsid w:val="008C60EB"/>
    <w:rsid w:val="008C6778"/>
    <w:rsid w:val="008D039D"/>
    <w:rsid w:val="008D0E21"/>
    <w:rsid w:val="008D1244"/>
    <w:rsid w:val="008D1D39"/>
    <w:rsid w:val="008D2E6A"/>
    <w:rsid w:val="008D35DF"/>
    <w:rsid w:val="008D3652"/>
    <w:rsid w:val="008D4445"/>
    <w:rsid w:val="008D4942"/>
    <w:rsid w:val="008D67DF"/>
    <w:rsid w:val="008D67F6"/>
    <w:rsid w:val="008D6E85"/>
    <w:rsid w:val="008D72D2"/>
    <w:rsid w:val="008E04D4"/>
    <w:rsid w:val="008E1BA9"/>
    <w:rsid w:val="008E1CD3"/>
    <w:rsid w:val="008E21F4"/>
    <w:rsid w:val="008E2855"/>
    <w:rsid w:val="008E3D64"/>
    <w:rsid w:val="008E4E72"/>
    <w:rsid w:val="008E59CF"/>
    <w:rsid w:val="008E5BC8"/>
    <w:rsid w:val="008E5F8C"/>
    <w:rsid w:val="008E7ED9"/>
    <w:rsid w:val="008F0040"/>
    <w:rsid w:val="008F03BC"/>
    <w:rsid w:val="008F054E"/>
    <w:rsid w:val="008F0949"/>
    <w:rsid w:val="008F1455"/>
    <w:rsid w:val="008F1EB4"/>
    <w:rsid w:val="008F52F2"/>
    <w:rsid w:val="008F5B19"/>
    <w:rsid w:val="008F605D"/>
    <w:rsid w:val="008F606F"/>
    <w:rsid w:val="008F6492"/>
    <w:rsid w:val="008F68AE"/>
    <w:rsid w:val="008F7170"/>
    <w:rsid w:val="008F76A7"/>
    <w:rsid w:val="00900CD2"/>
    <w:rsid w:val="009011E8"/>
    <w:rsid w:val="00902DAE"/>
    <w:rsid w:val="009034B9"/>
    <w:rsid w:val="00903AD4"/>
    <w:rsid w:val="00904452"/>
    <w:rsid w:val="00904F0A"/>
    <w:rsid w:val="00905619"/>
    <w:rsid w:val="009058AF"/>
    <w:rsid w:val="00905F6A"/>
    <w:rsid w:val="00906AC8"/>
    <w:rsid w:val="0090708A"/>
    <w:rsid w:val="009070DC"/>
    <w:rsid w:val="00907B30"/>
    <w:rsid w:val="009101FA"/>
    <w:rsid w:val="00910EBC"/>
    <w:rsid w:val="00911218"/>
    <w:rsid w:val="00911B39"/>
    <w:rsid w:val="00911B4D"/>
    <w:rsid w:val="00912EC2"/>
    <w:rsid w:val="00912F4C"/>
    <w:rsid w:val="00913193"/>
    <w:rsid w:val="0091391F"/>
    <w:rsid w:val="00913D06"/>
    <w:rsid w:val="0091419D"/>
    <w:rsid w:val="00915D0C"/>
    <w:rsid w:val="009165F3"/>
    <w:rsid w:val="0091674A"/>
    <w:rsid w:val="00917DD0"/>
    <w:rsid w:val="0092010C"/>
    <w:rsid w:val="00920612"/>
    <w:rsid w:val="00920E7D"/>
    <w:rsid w:val="00920F23"/>
    <w:rsid w:val="009210E8"/>
    <w:rsid w:val="009215E9"/>
    <w:rsid w:val="00921774"/>
    <w:rsid w:val="00924512"/>
    <w:rsid w:val="009267EB"/>
    <w:rsid w:val="009267FC"/>
    <w:rsid w:val="00926BB9"/>
    <w:rsid w:val="0093146F"/>
    <w:rsid w:val="00932A05"/>
    <w:rsid w:val="00932C9E"/>
    <w:rsid w:val="009337C4"/>
    <w:rsid w:val="009339D4"/>
    <w:rsid w:val="00933B83"/>
    <w:rsid w:val="009341AF"/>
    <w:rsid w:val="00934E42"/>
    <w:rsid w:val="00936E86"/>
    <w:rsid w:val="00940118"/>
    <w:rsid w:val="00940307"/>
    <w:rsid w:val="00940EA4"/>
    <w:rsid w:val="00940F5E"/>
    <w:rsid w:val="00940FA4"/>
    <w:rsid w:val="00941454"/>
    <w:rsid w:val="00941AD7"/>
    <w:rsid w:val="009428DB"/>
    <w:rsid w:val="00942C52"/>
    <w:rsid w:val="00942F5A"/>
    <w:rsid w:val="00943814"/>
    <w:rsid w:val="009440B2"/>
    <w:rsid w:val="009444A0"/>
    <w:rsid w:val="009448D5"/>
    <w:rsid w:val="00944C24"/>
    <w:rsid w:val="00950204"/>
    <w:rsid w:val="009505E8"/>
    <w:rsid w:val="00950D1A"/>
    <w:rsid w:val="009510F0"/>
    <w:rsid w:val="00951142"/>
    <w:rsid w:val="00951AC1"/>
    <w:rsid w:val="009526B5"/>
    <w:rsid w:val="009533EE"/>
    <w:rsid w:val="0095390D"/>
    <w:rsid w:val="0095412F"/>
    <w:rsid w:val="009542A4"/>
    <w:rsid w:val="009546C9"/>
    <w:rsid w:val="00955D1E"/>
    <w:rsid w:val="009567B6"/>
    <w:rsid w:val="009569A9"/>
    <w:rsid w:val="0096032A"/>
    <w:rsid w:val="009607DE"/>
    <w:rsid w:val="00960A9E"/>
    <w:rsid w:val="0096151D"/>
    <w:rsid w:val="00961990"/>
    <w:rsid w:val="00961A14"/>
    <w:rsid w:val="00961DE2"/>
    <w:rsid w:val="00961E41"/>
    <w:rsid w:val="009623E3"/>
    <w:rsid w:val="00962B80"/>
    <w:rsid w:val="00962EA7"/>
    <w:rsid w:val="00962EEC"/>
    <w:rsid w:val="00963AB5"/>
    <w:rsid w:val="00963FFA"/>
    <w:rsid w:val="00964CD9"/>
    <w:rsid w:val="00965083"/>
    <w:rsid w:val="0096518F"/>
    <w:rsid w:val="00965E51"/>
    <w:rsid w:val="00966878"/>
    <w:rsid w:val="00970A3E"/>
    <w:rsid w:val="00971119"/>
    <w:rsid w:val="00971671"/>
    <w:rsid w:val="00972D79"/>
    <w:rsid w:val="00974805"/>
    <w:rsid w:val="00975031"/>
    <w:rsid w:val="00976DB0"/>
    <w:rsid w:val="009806F2"/>
    <w:rsid w:val="0098142A"/>
    <w:rsid w:val="00981A76"/>
    <w:rsid w:val="009858B4"/>
    <w:rsid w:val="00986416"/>
    <w:rsid w:val="00986EC6"/>
    <w:rsid w:val="00987576"/>
    <w:rsid w:val="00987E87"/>
    <w:rsid w:val="009909EF"/>
    <w:rsid w:val="00991356"/>
    <w:rsid w:val="00991AF5"/>
    <w:rsid w:val="00992019"/>
    <w:rsid w:val="00994B73"/>
    <w:rsid w:val="00995797"/>
    <w:rsid w:val="00995F9D"/>
    <w:rsid w:val="009969CE"/>
    <w:rsid w:val="00996FF1"/>
    <w:rsid w:val="00997C3F"/>
    <w:rsid w:val="009A12F9"/>
    <w:rsid w:val="009A1D3B"/>
    <w:rsid w:val="009A25E6"/>
    <w:rsid w:val="009A3E39"/>
    <w:rsid w:val="009A4132"/>
    <w:rsid w:val="009A44EF"/>
    <w:rsid w:val="009A455F"/>
    <w:rsid w:val="009A597D"/>
    <w:rsid w:val="009A5CFB"/>
    <w:rsid w:val="009A7675"/>
    <w:rsid w:val="009B005F"/>
    <w:rsid w:val="009B0805"/>
    <w:rsid w:val="009B187E"/>
    <w:rsid w:val="009B1E9B"/>
    <w:rsid w:val="009B22D2"/>
    <w:rsid w:val="009B268E"/>
    <w:rsid w:val="009B2CF6"/>
    <w:rsid w:val="009B41ED"/>
    <w:rsid w:val="009B47AF"/>
    <w:rsid w:val="009B4A67"/>
    <w:rsid w:val="009B4E6C"/>
    <w:rsid w:val="009B566D"/>
    <w:rsid w:val="009B5906"/>
    <w:rsid w:val="009B5FDA"/>
    <w:rsid w:val="009B66F7"/>
    <w:rsid w:val="009B795F"/>
    <w:rsid w:val="009C01EC"/>
    <w:rsid w:val="009C057E"/>
    <w:rsid w:val="009C08E4"/>
    <w:rsid w:val="009C1821"/>
    <w:rsid w:val="009C2C96"/>
    <w:rsid w:val="009C320F"/>
    <w:rsid w:val="009C324F"/>
    <w:rsid w:val="009C32B5"/>
    <w:rsid w:val="009C35A1"/>
    <w:rsid w:val="009C3604"/>
    <w:rsid w:val="009C39FB"/>
    <w:rsid w:val="009C3EB2"/>
    <w:rsid w:val="009C4267"/>
    <w:rsid w:val="009C4ADA"/>
    <w:rsid w:val="009C59D7"/>
    <w:rsid w:val="009C7083"/>
    <w:rsid w:val="009D020B"/>
    <w:rsid w:val="009D02B1"/>
    <w:rsid w:val="009D0739"/>
    <w:rsid w:val="009D119D"/>
    <w:rsid w:val="009D150B"/>
    <w:rsid w:val="009D2CCC"/>
    <w:rsid w:val="009D2EF8"/>
    <w:rsid w:val="009D32FA"/>
    <w:rsid w:val="009D3614"/>
    <w:rsid w:val="009D3804"/>
    <w:rsid w:val="009D4343"/>
    <w:rsid w:val="009D46E1"/>
    <w:rsid w:val="009D4AF4"/>
    <w:rsid w:val="009D4DEC"/>
    <w:rsid w:val="009D5E14"/>
    <w:rsid w:val="009D5E48"/>
    <w:rsid w:val="009D5F9E"/>
    <w:rsid w:val="009D6B3E"/>
    <w:rsid w:val="009D6B5A"/>
    <w:rsid w:val="009D7958"/>
    <w:rsid w:val="009D7B4B"/>
    <w:rsid w:val="009E0CD2"/>
    <w:rsid w:val="009E1B71"/>
    <w:rsid w:val="009E20C7"/>
    <w:rsid w:val="009E2372"/>
    <w:rsid w:val="009E2936"/>
    <w:rsid w:val="009E4926"/>
    <w:rsid w:val="009E5ADA"/>
    <w:rsid w:val="009E5FC3"/>
    <w:rsid w:val="009E74BD"/>
    <w:rsid w:val="009E7AB6"/>
    <w:rsid w:val="009F254C"/>
    <w:rsid w:val="009F270B"/>
    <w:rsid w:val="009F301C"/>
    <w:rsid w:val="009F324C"/>
    <w:rsid w:val="009F34D2"/>
    <w:rsid w:val="009F3B20"/>
    <w:rsid w:val="009F48BC"/>
    <w:rsid w:val="009F5061"/>
    <w:rsid w:val="009F5DAB"/>
    <w:rsid w:val="009F5E92"/>
    <w:rsid w:val="009F69C7"/>
    <w:rsid w:val="009F7F09"/>
    <w:rsid w:val="00A02D60"/>
    <w:rsid w:val="00A0309B"/>
    <w:rsid w:val="00A047F0"/>
    <w:rsid w:val="00A06554"/>
    <w:rsid w:val="00A070B1"/>
    <w:rsid w:val="00A073A9"/>
    <w:rsid w:val="00A07558"/>
    <w:rsid w:val="00A11122"/>
    <w:rsid w:val="00A112B5"/>
    <w:rsid w:val="00A11984"/>
    <w:rsid w:val="00A127C1"/>
    <w:rsid w:val="00A12956"/>
    <w:rsid w:val="00A12C23"/>
    <w:rsid w:val="00A13118"/>
    <w:rsid w:val="00A1391F"/>
    <w:rsid w:val="00A13D20"/>
    <w:rsid w:val="00A14105"/>
    <w:rsid w:val="00A14AD1"/>
    <w:rsid w:val="00A15791"/>
    <w:rsid w:val="00A15934"/>
    <w:rsid w:val="00A15B0C"/>
    <w:rsid w:val="00A17753"/>
    <w:rsid w:val="00A17B72"/>
    <w:rsid w:val="00A200CF"/>
    <w:rsid w:val="00A206CF"/>
    <w:rsid w:val="00A20AE7"/>
    <w:rsid w:val="00A21A68"/>
    <w:rsid w:val="00A22047"/>
    <w:rsid w:val="00A224A0"/>
    <w:rsid w:val="00A2278B"/>
    <w:rsid w:val="00A22E1D"/>
    <w:rsid w:val="00A232D6"/>
    <w:rsid w:val="00A2330A"/>
    <w:rsid w:val="00A233BD"/>
    <w:rsid w:val="00A23826"/>
    <w:rsid w:val="00A2505D"/>
    <w:rsid w:val="00A251D4"/>
    <w:rsid w:val="00A2599A"/>
    <w:rsid w:val="00A268E5"/>
    <w:rsid w:val="00A26EC7"/>
    <w:rsid w:val="00A272EB"/>
    <w:rsid w:val="00A275D0"/>
    <w:rsid w:val="00A27832"/>
    <w:rsid w:val="00A27E8F"/>
    <w:rsid w:val="00A3041C"/>
    <w:rsid w:val="00A30CA8"/>
    <w:rsid w:val="00A316F2"/>
    <w:rsid w:val="00A32514"/>
    <w:rsid w:val="00A3272E"/>
    <w:rsid w:val="00A32B97"/>
    <w:rsid w:val="00A3421C"/>
    <w:rsid w:val="00A34B4A"/>
    <w:rsid w:val="00A3559F"/>
    <w:rsid w:val="00A361F8"/>
    <w:rsid w:val="00A37685"/>
    <w:rsid w:val="00A414C0"/>
    <w:rsid w:val="00A42B4D"/>
    <w:rsid w:val="00A42FCF"/>
    <w:rsid w:val="00A433CD"/>
    <w:rsid w:val="00A43441"/>
    <w:rsid w:val="00A43B5A"/>
    <w:rsid w:val="00A43FAB"/>
    <w:rsid w:val="00A46D8D"/>
    <w:rsid w:val="00A47F21"/>
    <w:rsid w:val="00A508F0"/>
    <w:rsid w:val="00A50AF4"/>
    <w:rsid w:val="00A5143D"/>
    <w:rsid w:val="00A51ABC"/>
    <w:rsid w:val="00A51D73"/>
    <w:rsid w:val="00A531C8"/>
    <w:rsid w:val="00A54C8A"/>
    <w:rsid w:val="00A54D92"/>
    <w:rsid w:val="00A55409"/>
    <w:rsid w:val="00A5604A"/>
    <w:rsid w:val="00A560B2"/>
    <w:rsid w:val="00A570AD"/>
    <w:rsid w:val="00A57937"/>
    <w:rsid w:val="00A57B8E"/>
    <w:rsid w:val="00A62221"/>
    <w:rsid w:val="00A63497"/>
    <w:rsid w:val="00A63BEB"/>
    <w:rsid w:val="00A6544D"/>
    <w:rsid w:val="00A65F61"/>
    <w:rsid w:val="00A665F5"/>
    <w:rsid w:val="00A66D61"/>
    <w:rsid w:val="00A67E0F"/>
    <w:rsid w:val="00A67E52"/>
    <w:rsid w:val="00A700D0"/>
    <w:rsid w:val="00A70149"/>
    <w:rsid w:val="00A70ADE"/>
    <w:rsid w:val="00A71D53"/>
    <w:rsid w:val="00A72114"/>
    <w:rsid w:val="00A72135"/>
    <w:rsid w:val="00A7261C"/>
    <w:rsid w:val="00A72C10"/>
    <w:rsid w:val="00A72DF4"/>
    <w:rsid w:val="00A73BE1"/>
    <w:rsid w:val="00A740BF"/>
    <w:rsid w:val="00A75D44"/>
    <w:rsid w:val="00A76E52"/>
    <w:rsid w:val="00A80820"/>
    <w:rsid w:val="00A81ACF"/>
    <w:rsid w:val="00A81F10"/>
    <w:rsid w:val="00A8212C"/>
    <w:rsid w:val="00A82BA1"/>
    <w:rsid w:val="00A8418A"/>
    <w:rsid w:val="00A843CA"/>
    <w:rsid w:val="00A84734"/>
    <w:rsid w:val="00A85228"/>
    <w:rsid w:val="00A85260"/>
    <w:rsid w:val="00A86393"/>
    <w:rsid w:val="00A871C9"/>
    <w:rsid w:val="00A87471"/>
    <w:rsid w:val="00A87F92"/>
    <w:rsid w:val="00A902E5"/>
    <w:rsid w:val="00A903DE"/>
    <w:rsid w:val="00A90B65"/>
    <w:rsid w:val="00A91E18"/>
    <w:rsid w:val="00A92ADE"/>
    <w:rsid w:val="00A92EC0"/>
    <w:rsid w:val="00A93770"/>
    <w:rsid w:val="00A94991"/>
    <w:rsid w:val="00A94C8E"/>
    <w:rsid w:val="00A95153"/>
    <w:rsid w:val="00A95530"/>
    <w:rsid w:val="00A95660"/>
    <w:rsid w:val="00A979F5"/>
    <w:rsid w:val="00A97BFC"/>
    <w:rsid w:val="00AA08DB"/>
    <w:rsid w:val="00AA1763"/>
    <w:rsid w:val="00AA17D6"/>
    <w:rsid w:val="00AA229A"/>
    <w:rsid w:val="00AA29C4"/>
    <w:rsid w:val="00AA2E35"/>
    <w:rsid w:val="00AA3C9E"/>
    <w:rsid w:val="00AA4093"/>
    <w:rsid w:val="00AA42EF"/>
    <w:rsid w:val="00AA54FA"/>
    <w:rsid w:val="00AA59CF"/>
    <w:rsid w:val="00AA64FC"/>
    <w:rsid w:val="00AA74C8"/>
    <w:rsid w:val="00AA77D5"/>
    <w:rsid w:val="00AB0A19"/>
    <w:rsid w:val="00AB0FCB"/>
    <w:rsid w:val="00AB1DDD"/>
    <w:rsid w:val="00AB281F"/>
    <w:rsid w:val="00AB3F0B"/>
    <w:rsid w:val="00AB3F80"/>
    <w:rsid w:val="00AB4733"/>
    <w:rsid w:val="00AB486B"/>
    <w:rsid w:val="00AB5341"/>
    <w:rsid w:val="00AB56F8"/>
    <w:rsid w:val="00AB6513"/>
    <w:rsid w:val="00AB7479"/>
    <w:rsid w:val="00AC02A8"/>
    <w:rsid w:val="00AC08EF"/>
    <w:rsid w:val="00AC0C75"/>
    <w:rsid w:val="00AC3538"/>
    <w:rsid w:val="00AC6A8C"/>
    <w:rsid w:val="00AC6D50"/>
    <w:rsid w:val="00AD0095"/>
    <w:rsid w:val="00AD0520"/>
    <w:rsid w:val="00AD0E16"/>
    <w:rsid w:val="00AD1477"/>
    <w:rsid w:val="00AD2698"/>
    <w:rsid w:val="00AD2F97"/>
    <w:rsid w:val="00AD3422"/>
    <w:rsid w:val="00AD4207"/>
    <w:rsid w:val="00AD4749"/>
    <w:rsid w:val="00AD6656"/>
    <w:rsid w:val="00AD66F0"/>
    <w:rsid w:val="00AE422E"/>
    <w:rsid w:val="00AE4C20"/>
    <w:rsid w:val="00AE6E02"/>
    <w:rsid w:val="00AE71AC"/>
    <w:rsid w:val="00AE7895"/>
    <w:rsid w:val="00AF25EF"/>
    <w:rsid w:val="00AF45BE"/>
    <w:rsid w:val="00AF4A0E"/>
    <w:rsid w:val="00AF4A5B"/>
    <w:rsid w:val="00AF4F21"/>
    <w:rsid w:val="00AF6062"/>
    <w:rsid w:val="00AF60D6"/>
    <w:rsid w:val="00B00799"/>
    <w:rsid w:val="00B008DF"/>
    <w:rsid w:val="00B01E58"/>
    <w:rsid w:val="00B0209E"/>
    <w:rsid w:val="00B03345"/>
    <w:rsid w:val="00B03819"/>
    <w:rsid w:val="00B04EF8"/>
    <w:rsid w:val="00B0602C"/>
    <w:rsid w:val="00B06B74"/>
    <w:rsid w:val="00B072C2"/>
    <w:rsid w:val="00B07EA1"/>
    <w:rsid w:val="00B1048C"/>
    <w:rsid w:val="00B10D71"/>
    <w:rsid w:val="00B11640"/>
    <w:rsid w:val="00B11BE6"/>
    <w:rsid w:val="00B126D5"/>
    <w:rsid w:val="00B12BA8"/>
    <w:rsid w:val="00B13608"/>
    <w:rsid w:val="00B137C5"/>
    <w:rsid w:val="00B139E0"/>
    <w:rsid w:val="00B13AA6"/>
    <w:rsid w:val="00B14D68"/>
    <w:rsid w:val="00B15128"/>
    <w:rsid w:val="00B152C8"/>
    <w:rsid w:val="00B15ABB"/>
    <w:rsid w:val="00B15BC0"/>
    <w:rsid w:val="00B17303"/>
    <w:rsid w:val="00B200BA"/>
    <w:rsid w:val="00B20814"/>
    <w:rsid w:val="00B20B59"/>
    <w:rsid w:val="00B20F04"/>
    <w:rsid w:val="00B2270E"/>
    <w:rsid w:val="00B22769"/>
    <w:rsid w:val="00B2357A"/>
    <w:rsid w:val="00B24B05"/>
    <w:rsid w:val="00B2544B"/>
    <w:rsid w:val="00B266B9"/>
    <w:rsid w:val="00B26A0B"/>
    <w:rsid w:val="00B26F2B"/>
    <w:rsid w:val="00B270A8"/>
    <w:rsid w:val="00B27DDB"/>
    <w:rsid w:val="00B27FB9"/>
    <w:rsid w:val="00B3135A"/>
    <w:rsid w:val="00B318F4"/>
    <w:rsid w:val="00B32195"/>
    <w:rsid w:val="00B33280"/>
    <w:rsid w:val="00B334D9"/>
    <w:rsid w:val="00B34F8F"/>
    <w:rsid w:val="00B35092"/>
    <w:rsid w:val="00B35C1C"/>
    <w:rsid w:val="00B37718"/>
    <w:rsid w:val="00B40143"/>
    <w:rsid w:val="00B40DAB"/>
    <w:rsid w:val="00B4115F"/>
    <w:rsid w:val="00B41353"/>
    <w:rsid w:val="00B41E8F"/>
    <w:rsid w:val="00B428F0"/>
    <w:rsid w:val="00B44703"/>
    <w:rsid w:val="00B44B29"/>
    <w:rsid w:val="00B4549F"/>
    <w:rsid w:val="00B460A2"/>
    <w:rsid w:val="00B4611C"/>
    <w:rsid w:val="00B473A1"/>
    <w:rsid w:val="00B47760"/>
    <w:rsid w:val="00B50651"/>
    <w:rsid w:val="00B50C23"/>
    <w:rsid w:val="00B529E2"/>
    <w:rsid w:val="00B52EC7"/>
    <w:rsid w:val="00B533DE"/>
    <w:rsid w:val="00B53623"/>
    <w:rsid w:val="00B55105"/>
    <w:rsid w:val="00B57413"/>
    <w:rsid w:val="00B62228"/>
    <w:rsid w:val="00B62C27"/>
    <w:rsid w:val="00B647B8"/>
    <w:rsid w:val="00B647C5"/>
    <w:rsid w:val="00B64DD4"/>
    <w:rsid w:val="00B65EE7"/>
    <w:rsid w:val="00B65FC9"/>
    <w:rsid w:val="00B6759C"/>
    <w:rsid w:val="00B67729"/>
    <w:rsid w:val="00B67893"/>
    <w:rsid w:val="00B70B28"/>
    <w:rsid w:val="00B7126C"/>
    <w:rsid w:val="00B71CF7"/>
    <w:rsid w:val="00B72BCC"/>
    <w:rsid w:val="00B7344A"/>
    <w:rsid w:val="00B741FD"/>
    <w:rsid w:val="00B74EFB"/>
    <w:rsid w:val="00B759DC"/>
    <w:rsid w:val="00B75C04"/>
    <w:rsid w:val="00B75EDE"/>
    <w:rsid w:val="00B76DB3"/>
    <w:rsid w:val="00B770B3"/>
    <w:rsid w:val="00B77BE5"/>
    <w:rsid w:val="00B77BE9"/>
    <w:rsid w:val="00B77D39"/>
    <w:rsid w:val="00B81649"/>
    <w:rsid w:val="00B81D26"/>
    <w:rsid w:val="00B824F4"/>
    <w:rsid w:val="00B82CE5"/>
    <w:rsid w:val="00B83472"/>
    <w:rsid w:val="00B83B34"/>
    <w:rsid w:val="00B845C2"/>
    <w:rsid w:val="00B84856"/>
    <w:rsid w:val="00B848E7"/>
    <w:rsid w:val="00B85127"/>
    <w:rsid w:val="00B86C1C"/>
    <w:rsid w:val="00B86F9B"/>
    <w:rsid w:val="00B87070"/>
    <w:rsid w:val="00B87A53"/>
    <w:rsid w:val="00B87C75"/>
    <w:rsid w:val="00B9196D"/>
    <w:rsid w:val="00B929A3"/>
    <w:rsid w:val="00B93BDB"/>
    <w:rsid w:val="00B9465B"/>
    <w:rsid w:val="00B947F2"/>
    <w:rsid w:val="00B9551A"/>
    <w:rsid w:val="00B9693C"/>
    <w:rsid w:val="00B96BB4"/>
    <w:rsid w:val="00BA17EA"/>
    <w:rsid w:val="00BA1FA7"/>
    <w:rsid w:val="00BA3496"/>
    <w:rsid w:val="00BA4BE3"/>
    <w:rsid w:val="00BA5035"/>
    <w:rsid w:val="00BA5818"/>
    <w:rsid w:val="00BA5AA5"/>
    <w:rsid w:val="00BA6733"/>
    <w:rsid w:val="00BA70DD"/>
    <w:rsid w:val="00BA7573"/>
    <w:rsid w:val="00BA7CA7"/>
    <w:rsid w:val="00BA7F61"/>
    <w:rsid w:val="00BB0CE3"/>
    <w:rsid w:val="00BB0E26"/>
    <w:rsid w:val="00BB1783"/>
    <w:rsid w:val="00BB24AE"/>
    <w:rsid w:val="00BB3242"/>
    <w:rsid w:val="00BB3440"/>
    <w:rsid w:val="00BB36F9"/>
    <w:rsid w:val="00BB5868"/>
    <w:rsid w:val="00BB600D"/>
    <w:rsid w:val="00BB733E"/>
    <w:rsid w:val="00BC09FB"/>
    <w:rsid w:val="00BC124B"/>
    <w:rsid w:val="00BC2608"/>
    <w:rsid w:val="00BC2ECC"/>
    <w:rsid w:val="00BC3014"/>
    <w:rsid w:val="00BC3799"/>
    <w:rsid w:val="00BC3B1F"/>
    <w:rsid w:val="00BC40E0"/>
    <w:rsid w:val="00BC48BE"/>
    <w:rsid w:val="00BC494F"/>
    <w:rsid w:val="00BC589C"/>
    <w:rsid w:val="00BC657C"/>
    <w:rsid w:val="00BC70B7"/>
    <w:rsid w:val="00BC76F9"/>
    <w:rsid w:val="00BC7DE1"/>
    <w:rsid w:val="00BD0660"/>
    <w:rsid w:val="00BD06FD"/>
    <w:rsid w:val="00BD0C9B"/>
    <w:rsid w:val="00BD14CC"/>
    <w:rsid w:val="00BD2400"/>
    <w:rsid w:val="00BD38E9"/>
    <w:rsid w:val="00BD4625"/>
    <w:rsid w:val="00BD671B"/>
    <w:rsid w:val="00BD733D"/>
    <w:rsid w:val="00BD7929"/>
    <w:rsid w:val="00BE1951"/>
    <w:rsid w:val="00BE4497"/>
    <w:rsid w:val="00BE6717"/>
    <w:rsid w:val="00BE6BF1"/>
    <w:rsid w:val="00BF0AD6"/>
    <w:rsid w:val="00BF0BA0"/>
    <w:rsid w:val="00BF164B"/>
    <w:rsid w:val="00BF381F"/>
    <w:rsid w:val="00BF4693"/>
    <w:rsid w:val="00BF4FB7"/>
    <w:rsid w:val="00BF5A31"/>
    <w:rsid w:val="00BF5AD4"/>
    <w:rsid w:val="00BF67C8"/>
    <w:rsid w:val="00C004DF"/>
    <w:rsid w:val="00C021E0"/>
    <w:rsid w:val="00C0273C"/>
    <w:rsid w:val="00C03353"/>
    <w:rsid w:val="00C03CEC"/>
    <w:rsid w:val="00C04319"/>
    <w:rsid w:val="00C04500"/>
    <w:rsid w:val="00C04A98"/>
    <w:rsid w:val="00C05A0B"/>
    <w:rsid w:val="00C061BB"/>
    <w:rsid w:val="00C06D23"/>
    <w:rsid w:val="00C0741C"/>
    <w:rsid w:val="00C07B73"/>
    <w:rsid w:val="00C07C96"/>
    <w:rsid w:val="00C10BB9"/>
    <w:rsid w:val="00C10E54"/>
    <w:rsid w:val="00C11279"/>
    <w:rsid w:val="00C11794"/>
    <w:rsid w:val="00C11A70"/>
    <w:rsid w:val="00C11F04"/>
    <w:rsid w:val="00C120FE"/>
    <w:rsid w:val="00C134A3"/>
    <w:rsid w:val="00C1503B"/>
    <w:rsid w:val="00C15125"/>
    <w:rsid w:val="00C151E0"/>
    <w:rsid w:val="00C15B4D"/>
    <w:rsid w:val="00C16903"/>
    <w:rsid w:val="00C17224"/>
    <w:rsid w:val="00C17C40"/>
    <w:rsid w:val="00C2005F"/>
    <w:rsid w:val="00C201B6"/>
    <w:rsid w:val="00C20833"/>
    <w:rsid w:val="00C2395C"/>
    <w:rsid w:val="00C23F72"/>
    <w:rsid w:val="00C247DB"/>
    <w:rsid w:val="00C24D6D"/>
    <w:rsid w:val="00C253F0"/>
    <w:rsid w:val="00C25408"/>
    <w:rsid w:val="00C2542E"/>
    <w:rsid w:val="00C25C62"/>
    <w:rsid w:val="00C26443"/>
    <w:rsid w:val="00C300DA"/>
    <w:rsid w:val="00C316A5"/>
    <w:rsid w:val="00C31DF4"/>
    <w:rsid w:val="00C32F5A"/>
    <w:rsid w:val="00C33637"/>
    <w:rsid w:val="00C3444E"/>
    <w:rsid w:val="00C347B9"/>
    <w:rsid w:val="00C37695"/>
    <w:rsid w:val="00C37D41"/>
    <w:rsid w:val="00C40041"/>
    <w:rsid w:val="00C40A02"/>
    <w:rsid w:val="00C41350"/>
    <w:rsid w:val="00C4155C"/>
    <w:rsid w:val="00C417C4"/>
    <w:rsid w:val="00C41900"/>
    <w:rsid w:val="00C41CA5"/>
    <w:rsid w:val="00C42954"/>
    <w:rsid w:val="00C42AE7"/>
    <w:rsid w:val="00C43471"/>
    <w:rsid w:val="00C4351E"/>
    <w:rsid w:val="00C444AD"/>
    <w:rsid w:val="00C4485D"/>
    <w:rsid w:val="00C44968"/>
    <w:rsid w:val="00C45A15"/>
    <w:rsid w:val="00C460F5"/>
    <w:rsid w:val="00C4681A"/>
    <w:rsid w:val="00C46ADF"/>
    <w:rsid w:val="00C46C97"/>
    <w:rsid w:val="00C511A2"/>
    <w:rsid w:val="00C51E5B"/>
    <w:rsid w:val="00C5278B"/>
    <w:rsid w:val="00C52ABF"/>
    <w:rsid w:val="00C52ED3"/>
    <w:rsid w:val="00C53ABE"/>
    <w:rsid w:val="00C548A2"/>
    <w:rsid w:val="00C54FF8"/>
    <w:rsid w:val="00C55129"/>
    <w:rsid w:val="00C556CB"/>
    <w:rsid w:val="00C565CF"/>
    <w:rsid w:val="00C570B0"/>
    <w:rsid w:val="00C61136"/>
    <w:rsid w:val="00C61348"/>
    <w:rsid w:val="00C6180C"/>
    <w:rsid w:val="00C6242D"/>
    <w:rsid w:val="00C62F00"/>
    <w:rsid w:val="00C642CD"/>
    <w:rsid w:val="00C64570"/>
    <w:rsid w:val="00C670EC"/>
    <w:rsid w:val="00C67627"/>
    <w:rsid w:val="00C67C4D"/>
    <w:rsid w:val="00C72971"/>
    <w:rsid w:val="00C738DA"/>
    <w:rsid w:val="00C747CA"/>
    <w:rsid w:val="00C75656"/>
    <w:rsid w:val="00C75999"/>
    <w:rsid w:val="00C774EF"/>
    <w:rsid w:val="00C7780D"/>
    <w:rsid w:val="00C80E40"/>
    <w:rsid w:val="00C8101D"/>
    <w:rsid w:val="00C81AD5"/>
    <w:rsid w:val="00C82F17"/>
    <w:rsid w:val="00C8321D"/>
    <w:rsid w:val="00C836C6"/>
    <w:rsid w:val="00C838C4"/>
    <w:rsid w:val="00C842EC"/>
    <w:rsid w:val="00C84308"/>
    <w:rsid w:val="00C84413"/>
    <w:rsid w:val="00C84D1C"/>
    <w:rsid w:val="00C84D6E"/>
    <w:rsid w:val="00C8558C"/>
    <w:rsid w:val="00C85957"/>
    <w:rsid w:val="00C86346"/>
    <w:rsid w:val="00C86852"/>
    <w:rsid w:val="00C869F6"/>
    <w:rsid w:val="00C879C1"/>
    <w:rsid w:val="00C87F91"/>
    <w:rsid w:val="00C87FA2"/>
    <w:rsid w:val="00C91BFC"/>
    <w:rsid w:val="00C91CDB"/>
    <w:rsid w:val="00C91E7E"/>
    <w:rsid w:val="00C926E4"/>
    <w:rsid w:val="00C92744"/>
    <w:rsid w:val="00C92F75"/>
    <w:rsid w:val="00C934DC"/>
    <w:rsid w:val="00C938DE"/>
    <w:rsid w:val="00C95948"/>
    <w:rsid w:val="00C95F6F"/>
    <w:rsid w:val="00C972EC"/>
    <w:rsid w:val="00C97945"/>
    <w:rsid w:val="00C97BA7"/>
    <w:rsid w:val="00CA088B"/>
    <w:rsid w:val="00CA3E9A"/>
    <w:rsid w:val="00CA3FBA"/>
    <w:rsid w:val="00CA5A49"/>
    <w:rsid w:val="00CA5CAC"/>
    <w:rsid w:val="00CA7445"/>
    <w:rsid w:val="00CB0504"/>
    <w:rsid w:val="00CB08D6"/>
    <w:rsid w:val="00CB1ABB"/>
    <w:rsid w:val="00CB1AD6"/>
    <w:rsid w:val="00CB49B7"/>
    <w:rsid w:val="00CB4D0E"/>
    <w:rsid w:val="00CB602C"/>
    <w:rsid w:val="00CB641E"/>
    <w:rsid w:val="00CB68F4"/>
    <w:rsid w:val="00CB6EB5"/>
    <w:rsid w:val="00CC1952"/>
    <w:rsid w:val="00CC19CC"/>
    <w:rsid w:val="00CC2558"/>
    <w:rsid w:val="00CC2997"/>
    <w:rsid w:val="00CC2F7F"/>
    <w:rsid w:val="00CC3152"/>
    <w:rsid w:val="00CC578F"/>
    <w:rsid w:val="00CC5CEE"/>
    <w:rsid w:val="00CC5D29"/>
    <w:rsid w:val="00CC5EA9"/>
    <w:rsid w:val="00CC5F01"/>
    <w:rsid w:val="00CC6294"/>
    <w:rsid w:val="00CC73F1"/>
    <w:rsid w:val="00CC77B2"/>
    <w:rsid w:val="00CC7E6D"/>
    <w:rsid w:val="00CD00F4"/>
    <w:rsid w:val="00CD029E"/>
    <w:rsid w:val="00CD05CB"/>
    <w:rsid w:val="00CD0681"/>
    <w:rsid w:val="00CD1626"/>
    <w:rsid w:val="00CD16DA"/>
    <w:rsid w:val="00CD1F2E"/>
    <w:rsid w:val="00CD213F"/>
    <w:rsid w:val="00CD2336"/>
    <w:rsid w:val="00CD245D"/>
    <w:rsid w:val="00CD2A93"/>
    <w:rsid w:val="00CD36BE"/>
    <w:rsid w:val="00CD4A09"/>
    <w:rsid w:val="00CD59A0"/>
    <w:rsid w:val="00CD5C9F"/>
    <w:rsid w:val="00CD62A3"/>
    <w:rsid w:val="00CD7B37"/>
    <w:rsid w:val="00CE1463"/>
    <w:rsid w:val="00CE214A"/>
    <w:rsid w:val="00CE3022"/>
    <w:rsid w:val="00CE3298"/>
    <w:rsid w:val="00CE3966"/>
    <w:rsid w:val="00CE4390"/>
    <w:rsid w:val="00CE446D"/>
    <w:rsid w:val="00CE5323"/>
    <w:rsid w:val="00CE5DC6"/>
    <w:rsid w:val="00CE61F6"/>
    <w:rsid w:val="00CE6E54"/>
    <w:rsid w:val="00CE7192"/>
    <w:rsid w:val="00CE7351"/>
    <w:rsid w:val="00CE7AB1"/>
    <w:rsid w:val="00CE7B94"/>
    <w:rsid w:val="00CE7BC7"/>
    <w:rsid w:val="00CF063A"/>
    <w:rsid w:val="00CF0B70"/>
    <w:rsid w:val="00CF1007"/>
    <w:rsid w:val="00CF1DFD"/>
    <w:rsid w:val="00CF21AB"/>
    <w:rsid w:val="00CF2F2F"/>
    <w:rsid w:val="00CF2FFD"/>
    <w:rsid w:val="00CF3F79"/>
    <w:rsid w:val="00CF4128"/>
    <w:rsid w:val="00CF4DA1"/>
    <w:rsid w:val="00CF5AB5"/>
    <w:rsid w:val="00CF73EE"/>
    <w:rsid w:val="00CF7507"/>
    <w:rsid w:val="00D003D5"/>
    <w:rsid w:val="00D01E1B"/>
    <w:rsid w:val="00D02104"/>
    <w:rsid w:val="00D02C6E"/>
    <w:rsid w:val="00D0416F"/>
    <w:rsid w:val="00D04A8D"/>
    <w:rsid w:val="00D0653F"/>
    <w:rsid w:val="00D075C2"/>
    <w:rsid w:val="00D07C08"/>
    <w:rsid w:val="00D103B6"/>
    <w:rsid w:val="00D119F5"/>
    <w:rsid w:val="00D11A9B"/>
    <w:rsid w:val="00D12272"/>
    <w:rsid w:val="00D1370C"/>
    <w:rsid w:val="00D13F79"/>
    <w:rsid w:val="00D13FFE"/>
    <w:rsid w:val="00D1429C"/>
    <w:rsid w:val="00D14594"/>
    <w:rsid w:val="00D15E67"/>
    <w:rsid w:val="00D16559"/>
    <w:rsid w:val="00D16648"/>
    <w:rsid w:val="00D178EB"/>
    <w:rsid w:val="00D17B2F"/>
    <w:rsid w:val="00D20189"/>
    <w:rsid w:val="00D21665"/>
    <w:rsid w:val="00D217AD"/>
    <w:rsid w:val="00D21917"/>
    <w:rsid w:val="00D21F1E"/>
    <w:rsid w:val="00D220FE"/>
    <w:rsid w:val="00D222D0"/>
    <w:rsid w:val="00D22C72"/>
    <w:rsid w:val="00D22C83"/>
    <w:rsid w:val="00D2389F"/>
    <w:rsid w:val="00D2431E"/>
    <w:rsid w:val="00D2570E"/>
    <w:rsid w:val="00D26AC2"/>
    <w:rsid w:val="00D27173"/>
    <w:rsid w:val="00D27DF6"/>
    <w:rsid w:val="00D31BE6"/>
    <w:rsid w:val="00D33132"/>
    <w:rsid w:val="00D33FF4"/>
    <w:rsid w:val="00D34AFA"/>
    <w:rsid w:val="00D35314"/>
    <w:rsid w:val="00D355E6"/>
    <w:rsid w:val="00D36760"/>
    <w:rsid w:val="00D368CC"/>
    <w:rsid w:val="00D36B27"/>
    <w:rsid w:val="00D37364"/>
    <w:rsid w:val="00D405C8"/>
    <w:rsid w:val="00D41A2B"/>
    <w:rsid w:val="00D41C8E"/>
    <w:rsid w:val="00D42B13"/>
    <w:rsid w:val="00D42DCD"/>
    <w:rsid w:val="00D43ECD"/>
    <w:rsid w:val="00D441C0"/>
    <w:rsid w:val="00D46770"/>
    <w:rsid w:val="00D46B8B"/>
    <w:rsid w:val="00D4704D"/>
    <w:rsid w:val="00D470B0"/>
    <w:rsid w:val="00D47523"/>
    <w:rsid w:val="00D47DD1"/>
    <w:rsid w:val="00D5008C"/>
    <w:rsid w:val="00D5036C"/>
    <w:rsid w:val="00D5048B"/>
    <w:rsid w:val="00D50D85"/>
    <w:rsid w:val="00D51476"/>
    <w:rsid w:val="00D52DA8"/>
    <w:rsid w:val="00D52FF0"/>
    <w:rsid w:val="00D54C7F"/>
    <w:rsid w:val="00D558DD"/>
    <w:rsid w:val="00D57DD7"/>
    <w:rsid w:val="00D6065E"/>
    <w:rsid w:val="00D6127B"/>
    <w:rsid w:val="00D61A01"/>
    <w:rsid w:val="00D6452D"/>
    <w:rsid w:val="00D65A91"/>
    <w:rsid w:val="00D65D55"/>
    <w:rsid w:val="00D665F9"/>
    <w:rsid w:val="00D67940"/>
    <w:rsid w:val="00D702FE"/>
    <w:rsid w:val="00D71530"/>
    <w:rsid w:val="00D7291C"/>
    <w:rsid w:val="00D72B5E"/>
    <w:rsid w:val="00D72CBE"/>
    <w:rsid w:val="00D73482"/>
    <w:rsid w:val="00D75A21"/>
    <w:rsid w:val="00D76022"/>
    <w:rsid w:val="00D768AA"/>
    <w:rsid w:val="00D76D29"/>
    <w:rsid w:val="00D80952"/>
    <w:rsid w:val="00D812A4"/>
    <w:rsid w:val="00D81876"/>
    <w:rsid w:val="00D8362A"/>
    <w:rsid w:val="00D84A87"/>
    <w:rsid w:val="00D84DB4"/>
    <w:rsid w:val="00D861E2"/>
    <w:rsid w:val="00D87BC1"/>
    <w:rsid w:val="00D87BD2"/>
    <w:rsid w:val="00D904F6"/>
    <w:rsid w:val="00D90FBB"/>
    <w:rsid w:val="00D91B21"/>
    <w:rsid w:val="00D91CC7"/>
    <w:rsid w:val="00D91D4F"/>
    <w:rsid w:val="00D952EE"/>
    <w:rsid w:val="00D95BC0"/>
    <w:rsid w:val="00D9663F"/>
    <w:rsid w:val="00D96874"/>
    <w:rsid w:val="00D97362"/>
    <w:rsid w:val="00D97414"/>
    <w:rsid w:val="00DA13B4"/>
    <w:rsid w:val="00DA1779"/>
    <w:rsid w:val="00DA1A56"/>
    <w:rsid w:val="00DA2F3E"/>
    <w:rsid w:val="00DA39D9"/>
    <w:rsid w:val="00DA3C30"/>
    <w:rsid w:val="00DA40A3"/>
    <w:rsid w:val="00DA4143"/>
    <w:rsid w:val="00DA4E78"/>
    <w:rsid w:val="00DA5A8B"/>
    <w:rsid w:val="00DA673A"/>
    <w:rsid w:val="00DA6832"/>
    <w:rsid w:val="00DA6B4C"/>
    <w:rsid w:val="00DA6CA5"/>
    <w:rsid w:val="00DA6F0C"/>
    <w:rsid w:val="00DA71DD"/>
    <w:rsid w:val="00DB1F71"/>
    <w:rsid w:val="00DB29F4"/>
    <w:rsid w:val="00DB2D90"/>
    <w:rsid w:val="00DB349C"/>
    <w:rsid w:val="00DB3B1D"/>
    <w:rsid w:val="00DB4139"/>
    <w:rsid w:val="00DB418B"/>
    <w:rsid w:val="00DB475A"/>
    <w:rsid w:val="00DB4FC4"/>
    <w:rsid w:val="00DB5588"/>
    <w:rsid w:val="00DB57AC"/>
    <w:rsid w:val="00DB5FB0"/>
    <w:rsid w:val="00DB6823"/>
    <w:rsid w:val="00DC09DD"/>
    <w:rsid w:val="00DC1D60"/>
    <w:rsid w:val="00DC2021"/>
    <w:rsid w:val="00DC2FF2"/>
    <w:rsid w:val="00DC3952"/>
    <w:rsid w:val="00DC3C65"/>
    <w:rsid w:val="00DC49B5"/>
    <w:rsid w:val="00DC4C6E"/>
    <w:rsid w:val="00DC4D2C"/>
    <w:rsid w:val="00DC5062"/>
    <w:rsid w:val="00DC5420"/>
    <w:rsid w:val="00DC657C"/>
    <w:rsid w:val="00DC6BB6"/>
    <w:rsid w:val="00DC7315"/>
    <w:rsid w:val="00DC77F9"/>
    <w:rsid w:val="00DD10ED"/>
    <w:rsid w:val="00DD1D9A"/>
    <w:rsid w:val="00DD238D"/>
    <w:rsid w:val="00DD4887"/>
    <w:rsid w:val="00DD51EA"/>
    <w:rsid w:val="00DD5D3A"/>
    <w:rsid w:val="00DD5E6F"/>
    <w:rsid w:val="00DD6731"/>
    <w:rsid w:val="00DD6BEA"/>
    <w:rsid w:val="00DD6FB7"/>
    <w:rsid w:val="00DD72A5"/>
    <w:rsid w:val="00DD72C2"/>
    <w:rsid w:val="00DD73E5"/>
    <w:rsid w:val="00DD7AC2"/>
    <w:rsid w:val="00DE00E2"/>
    <w:rsid w:val="00DE0C1B"/>
    <w:rsid w:val="00DE1780"/>
    <w:rsid w:val="00DE2505"/>
    <w:rsid w:val="00DE26BF"/>
    <w:rsid w:val="00DE2FF3"/>
    <w:rsid w:val="00DE3AA1"/>
    <w:rsid w:val="00DE4582"/>
    <w:rsid w:val="00DE69EE"/>
    <w:rsid w:val="00DE7290"/>
    <w:rsid w:val="00DF0281"/>
    <w:rsid w:val="00DF03DB"/>
    <w:rsid w:val="00DF0E12"/>
    <w:rsid w:val="00DF168D"/>
    <w:rsid w:val="00DF1EFB"/>
    <w:rsid w:val="00DF22D5"/>
    <w:rsid w:val="00DF3217"/>
    <w:rsid w:val="00DF369B"/>
    <w:rsid w:val="00DF38D2"/>
    <w:rsid w:val="00DF4B3B"/>
    <w:rsid w:val="00DF4E4D"/>
    <w:rsid w:val="00DF5955"/>
    <w:rsid w:val="00DF5B68"/>
    <w:rsid w:val="00DF6804"/>
    <w:rsid w:val="00DF6E39"/>
    <w:rsid w:val="00DF6EB9"/>
    <w:rsid w:val="00DF7A90"/>
    <w:rsid w:val="00E0097D"/>
    <w:rsid w:val="00E0120E"/>
    <w:rsid w:val="00E019E0"/>
    <w:rsid w:val="00E02BD8"/>
    <w:rsid w:val="00E03B3F"/>
    <w:rsid w:val="00E07AB4"/>
    <w:rsid w:val="00E10EF2"/>
    <w:rsid w:val="00E111D8"/>
    <w:rsid w:val="00E12BCA"/>
    <w:rsid w:val="00E13A07"/>
    <w:rsid w:val="00E15900"/>
    <w:rsid w:val="00E1696D"/>
    <w:rsid w:val="00E17D42"/>
    <w:rsid w:val="00E17ECA"/>
    <w:rsid w:val="00E2018B"/>
    <w:rsid w:val="00E205BB"/>
    <w:rsid w:val="00E208F6"/>
    <w:rsid w:val="00E2112F"/>
    <w:rsid w:val="00E21307"/>
    <w:rsid w:val="00E22402"/>
    <w:rsid w:val="00E22650"/>
    <w:rsid w:val="00E23411"/>
    <w:rsid w:val="00E24456"/>
    <w:rsid w:val="00E244EE"/>
    <w:rsid w:val="00E25087"/>
    <w:rsid w:val="00E25FCC"/>
    <w:rsid w:val="00E25FD9"/>
    <w:rsid w:val="00E2699D"/>
    <w:rsid w:val="00E26BCF"/>
    <w:rsid w:val="00E26D20"/>
    <w:rsid w:val="00E26DCE"/>
    <w:rsid w:val="00E26DD9"/>
    <w:rsid w:val="00E303F2"/>
    <w:rsid w:val="00E3060F"/>
    <w:rsid w:val="00E310CE"/>
    <w:rsid w:val="00E3217E"/>
    <w:rsid w:val="00E32C93"/>
    <w:rsid w:val="00E33337"/>
    <w:rsid w:val="00E33E33"/>
    <w:rsid w:val="00E34A84"/>
    <w:rsid w:val="00E35111"/>
    <w:rsid w:val="00E361AF"/>
    <w:rsid w:val="00E37314"/>
    <w:rsid w:val="00E4022C"/>
    <w:rsid w:val="00E409BF"/>
    <w:rsid w:val="00E40D25"/>
    <w:rsid w:val="00E41946"/>
    <w:rsid w:val="00E42F5C"/>
    <w:rsid w:val="00E43235"/>
    <w:rsid w:val="00E448B6"/>
    <w:rsid w:val="00E44BD0"/>
    <w:rsid w:val="00E4525A"/>
    <w:rsid w:val="00E4582A"/>
    <w:rsid w:val="00E459AC"/>
    <w:rsid w:val="00E46805"/>
    <w:rsid w:val="00E468E3"/>
    <w:rsid w:val="00E47133"/>
    <w:rsid w:val="00E47390"/>
    <w:rsid w:val="00E47566"/>
    <w:rsid w:val="00E500ED"/>
    <w:rsid w:val="00E511CE"/>
    <w:rsid w:val="00E522A2"/>
    <w:rsid w:val="00E53966"/>
    <w:rsid w:val="00E542C9"/>
    <w:rsid w:val="00E5513B"/>
    <w:rsid w:val="00E55ADD"/>
    <w:rsid w:val="00E55DB3"/>
    <w:rsid w:val="00E56349"/>
    <w:rsid w:val="00E568D9"/>
    <w:rsid w:val="00E56E28"/>
    <w:rsid w:val="00E601B7"/>
    <w:rsid w:val="00E608B5"/>
    <w:rsid w:val="00E62B97"/>
    <w:rsid w:val="00E64472"/>
    <w:rsid w:val="00E64769"/>
    <w:rsid w:val="00E648C6"/>
    <w:rsid w:val="00E64FC3"/>
    <w:rsid w:val="00E654F3"/>
    <w:rsid w:val="00E67B77"/>
    <w:rsid w:val="00E70851"/>
    <w:rsid w:val="00E70934"/>
    <w:rsid w:val="00E7097E"/>
    <w:rsid w:val="00E70A85"/>
    <w:rsid w:val="00E70ADB"/>
    <w:rsid w:val="00E7126D"/>
    <w:rsid w:val="00E7155B"/>
    <w:rsid w:val="00E719DC"/>
    <w:rsid w:val="00E71AE2"/>
    <w:rsid w:val="00E735E8"/>
    <w:rsid w:val="00E737AD"/>
    <w:rsid w:val="00E738AC"/>
    <w:rsid w:val="00E73D5A"/>
    <w:rsid w:val="00E746C2"/>
    <w:rsid w:val="00E7536A"/>
    <w:rsid w:val="00E75519"/>
    <w:rsid w:val="00E756E8"/>
    <w:rsid w:val="00E76987"/>
    <w:rsid w:val="00E76B5E"/>
    <w:rsid w:val="00E76E8D"/>
    <w:rsid w:val="00E80909"/>
    <w:rsid w:val="00E80AAB"/>
    <w:rsid w:val="00E82734"/>
    <w:rsid w:val="00E8275D"/>
    <w:rsid w:val="00E84882"/>
    <w:rsid w:val="00E852FC"/>
    <w:rsid w:val="00E87DC4"/>
    <w:rsid w:val="00E87E98"/>
    <w:rsid w:val="00E90782"/>
    <w:rsid w:val="00E9134B"/>
    <w:rsid w:val="00E91F9A"/>
    <w:rsid w:val="00E92951"/>
    <w:rsid w:val="00E93CA1"/>
    <w:rsid w:val="00E93CA4"/>
    <w:rsid w:val="00E93CD0"/>
    <w:rsid w:val="00E944A1"/>
    <w:rsid w:val="00E94943"/>
    <w:rsid w:val="00E94BD2"/>
    <w:rsid w:val="00E97139"/>
    <w:rsid w:val="00EA0BE0"/>
    <w:rsid w:val="00EA0DDE"/>
    <w:rsid w:val="00EA1068"/>
    <w:rsid w:val="00EA1308"/>
    <w:rsid w:val="00EA1C1E"/>
    <w:rsid w:val="00EA1CEE"/>
    <w:rsid w:val="00EA2CCD"/>
    <w:rsid w:val="00EA36D0"/>
    <w:rsid w:val="00EA3C1B"/>
    <w:rsid w:val="00EA569D"/>
    <w:rsid w:val="00EA5DAC"/>
    <w:rsid w:val="00EA701E"/>
    <w:rsid w:val="00EA7373"/>
    <w:rsid w:val="00EB18D1"/>
    <w:rsid w:val="00EB20E3"/>
    <w:rsid w:val="00EB23B8"/>
    <w:rsid w:val="00EB2ED6"/>
    <w:rsid w:val="00EB37D2"/>
    <w:rsid w:val="00EB3913"/>
    <w:rsid w:val="00EB4726"/>
    <w:rsid w:val="00EB4ED1"/>
    <w:rsid w:val="00EB528F"/>
    <w:rsid w:val="00EB68A1"/>
    <w:rsid w:val="00EB6C3B"/>
    <w:rsid w:val="00EB7A27"/>
    <w:rsid w:val="00EB7B45"/>
    <w:rsid w:val="00EC0842"/>
    <w:rsid w:val="00EC1A29"/>
    <w:rsid w:val="00EC1C1E"/>
    <w:rsid w:val="00EC1DDA"/>
    <w:rsid w:val="00EC3670"/>
    <w:rsid w:val="00EC36B5"/>
    <w:rsid w:val="00EC4373"/>
    <w:rsid w:val="00EC4FA1"/>
    <w:rsid w:val="00EC5263"/>
    <w:rsid w:val="00EC552B"/>
    <w:rsid w:val="00EC5CC2"/>
    <w:rsid w:val="00EC6896"/>
    <w:rsid w:val="00EC7800"/>
    <w:rsid w:val="00EC796C"/>
    <w:rsid w:val="00EC7A54"/>
    <w:rsid w:val="00EC7DB4"/>
    <w:rsid w:val="00EC7F1F"/>
    <w:rsid w:val="00ED0102"/>
    <w:rsid w:val="00ED20F5"/>
    <w:rsid w:val="00ED2477"/>
    <w:rsid w:val="00ED2B46"/>
    <w:rsid w:val="00ED2CBC"/>
    <w:rsid w:val="00ED514F"/>
    <w:rsid w:val="00ED5D05"/>
    <w:rsid w:val="00ED5D61"/>
    <w:rsid w:val="00ED6505"/>
    <w:rsid w:val="00ED7616"/>
    <w:rsid w:val="00ED7BD5"/>
    <w:rsid w:val="00EE04A6"/>
    <w:rsid w:val="00EE0AEE"/>
    <w:rsid w:val="00EE0FA9"/>
    <w:rsid w:val="00EE1FFF"/>
    <w:rsid w:val="00EE20BB"/>
    <w:rsid w:val="00EE34D8"/>
    <w:rsid w:val="00EE3B15"/>
    <w:rsid w:val="00EE3D46"/>
    <w:rsid w:val="00EE468F"/>
    <w:rsid w:val="00EE5839"/>
    <w:rsid w:val="00EE5C44"/>
    <w:rsid w:val="00EF1323"/>
    <w:rsid w:val="00EF1B37"/>
    <w:rsid w:val="00EF2144"/>
    <w:rsid w:val="00EF21AE"/>
    <w:rsid w:val="00EF3854"/>
    <w:rsid w:val="00EF4644"/>
    <w:rsid w:val="00EF4A15"/>
    <w:rsid w:val="00EF4EA3"/>
    <w:rsid w:val="00EF584A"/>
    <w:rsid w:val="00EF60D6"/>
    <w:rsid w:val="00EF6524"/>
    <w:rsid w:val="00EF685E"/>
    <w:rsid w:val="00EF697E"/>
    <w:rsid w:val="00EF6C69"/>
    <w:rsid w:val="00EF72C8"/>
    <w:rsid w:val="00F000FA"/>
    <w:rsid w:val="00F00359"/>
    <w:rsid w:val="00F006CA"/>
    <w:rsid w:val="00F00FFF"/>
    <w:rsid w:val="00F012BA"/>
    <w:rsid w:val="00F02534"/>
    <w:rsid w:val="00F02F37"/>
    <w:rsid w:val="00F03106"/>
    <w:rsid w:val="00F034F3"/>
    <w:rsid w:val="00F03680"/>
    <w:rsid w:val="00F049FC"/>
    <w:rsid w:val="00F05090"/>
    <w:rsid w:val="00F051ED"/>
    <w:rsid w:val="00F0563E"/>
    <w:rsid w:val="00F05908"/>
    <w:rsid w:val="00F05E30"/>
    <w:rsid w:val="00F05E61"/>
    <w:rsid w:val="00F077DD"/>
    <w:rsid w:val="00F111A9"/>
    <w:rsid w:val="00F12195"/>
    <w:rsid w:val="00F12D29"/>
    <w:rsid w:val="00F12D81"/>
    <w:rsid w:val="00F13185"/>
    <w:rsid w:val="00F132F0"/>
    <w:rsid w:val="00F13BC4"/>
    <w:rsid w:val="00F14090"/>
    <w:rsid w:val="00F141B7"/>
    <w:rsid w:val="00F144EB"/>
    <w:rsid w:val="00F1494C"/>
    <w:rsid w:val="00F162C3"/>
    <w:rsid w:val="00F17DE5"/>
    <w:rsid w:val="00F2252F"/>
    <w:rsid w:val="00F23601"/>
    <w:rsid w:val="00F23FD1"/>
    <w:rsid w:val="00F2446D"/>
    <w:rsid w:val="00F247D7"/>
    <w:rsid w:val="00F24B41"/>
    <w:rsid w:val="00F24D77"/>
    <w:rsid w:val="00F252A8"/>
    <w:rsid w:val="00F2553B"/>
    <w:rsid w:val="00F2579B"/>
    <w:rsid w:val="00F2633F"/>
    <w:rsid w:val="00F303A2"/>
    <w:rsid w:val="00F3141C"/>
    <w:rsid w:val="00F3154A"/>
    <w:rsid w:val="00F321F8"/>
    <w:rsid w:val="00F321FF"/>
    <w:rsid w:val="00F326DE"/>
    <w:rsid w:val="00F3380A"/>
    <w:rsid w:val="00F33B42"/>
    <w:rsid w:val="00F34326"/>
    <w:rsid w:val="00F347C6"/>
    <w:rsid w:val="00F35001"/>
    <w:rsid w:val="00F355F6"/>
    <w:rsid w:val="00F36540"/>
    <w:rsid w:val="00F36657"/>
    <w:rsid w:val="00F37863"/>
    <w:rsid w:val="00F37A0C"/>
    <w:rsid w:val="00F37C62"/>
    <w:rsid w:val="00F37E02"/>
    <w:rsid w:val="00F40116"/>
    <w:rsid w:val="00F403BB"/>
    <w:rsid w:val="00F40492"/>
    <w:rsid w:val="00F4065C"/>
    <w:rsid w:val="00F40AE1"/>
    <w:rsid w:val="00F41B90"/>
    <w:rsid w:val="00F4241E"/>
    <w:rsid w:val="00F449ED"/>
    <w:rsid w:val="00F45749"/>
    <w:rsid w:val="00F4577B"/>
    <w:rsid w:val="00F45A94"/>
    <w:rsid w:val="00F45ED7"/>
    <w:rsid w:val="00F46367"/>
    <w:rsid w:val="00F47548"/>
    <w:rsid w:val="00F50233"/>
    <w:rsid w:val="00F50A8F"/>
    <w:rsid w:val="00F512B2"/>
    <w:rsid w:val="00F51C40"/>
    <w:rsid w:val="00F51E70"/>
    <w:rsid w:val="00F5204E"/>
    <w:rsid w:val="00F52433"/>
    <w:rsid w:val="00F53C6B"/>
    <w:rsid w:val="00F56D82"/>
    <w:rsid w:val="00F605B5"/>
    <w:rsid w:val="00F605FF"/>
    <w:rsid w:val="00F60FF9"/>
    <w:rsid w:val="00F61719"/>
    <w:rsid w:val="00F6244E"/>
    <w:rsid w:val="00F62955"/>
    <w:rsid w:val="00F62B0C"/>
    <w:rsid w:val="00F62CFC"/>
    <w:rsid w:val="00F6337E"/>
    <w:rsid w:val="00F63642"/>
    <w:rsid w:val="00F63AA4"/>
    <w:rsid w:val="00F6605E"/>
    <w:rsid w:val="00F709BC"/>
    <w:rsid w:val="00F72B3F"/>
    <w:rsid w:val="00F74135"/>
    <w:rsid w:val="00F749D9"/>
    <w:rsid w:val="00F77633"/>
    <w:rsid w:val="00F77968"/>
    <w:rsid w:val="00F80888"/>
    <w:rsid w:val="00F80E2D"/>
    <w:rsid w:val="00F813F2"/>
    <w:rsid w:val="00F827C1"/>
    <w:rsid w:val="00F831D0"/>
    <w:rsid w:val="00F83E5E"/>
    <w:rsid w:val="00F85037"/>
    <w:rsid w:val="00F8612D"/>
    <w:rsid w:val="00F86ADD"/>
    <w:rsid w:val="00F86B77"/>
    <w:rsid w:val="00F8741C"/>
    <w:rsid w:val="00F91A43"/>
    <w:rsid w:val="00F92341"/>
    <w:rsid w:val="00F92ABC"/>
    <w:rsid w:val="00F92AF4"/>
    <w:rsid w:val="00F94A02"/>
    <w:rsid w:val="00F94F56"/>
    <w:rsid w:val="00F95A80"/>
    <w:rsid w:val="00F96A86"/>
    <w:rsid w:val="00F974D8"/>
    <w:rsid w:val="00FA054F"/>
    <w:rsid w:val="00FA0592"/>
    <w:rsid w:val="00FA077D"/>
    <w:rsid w:val="00FA2472"/>
    <w:rsid w:val="00FA2FDD"/>
    <w:rsid w:val="00FA346F"/>
    <w:rsid w:val="00FA3FEB"/>
    <w:rsid w:val="00FA404A"/>
    <w:rsid w:val="00FA4B58"/>
    <w:rsid w:val="00FA4DCC"/>
    <w:rsid w:val="00FA52F6"/>
    <w:rsid w:val="00FA59A8"/>
    <w:rsid w:val="00FA5A75"/>
    <w:rsid w:val="00FA6F11"/>
    <w:rsid w:val="00FA7DE4"/>
    <w:rsid w:val="00FB0B4C"/>
    <w:rsid w:val="00FB0CF7"/>
    <w:rsid w:val="00FB26C9"/>
    <w:rsid w:val="00FB2974"/>
    <w:rsid w:val="00FB2B67"/>
    <w:rsid w:val="00FB2FC3"/>
    <w:rsid w:val="00FB3F53"/>
    <w:rsid w:val="00FB402F"/>
    <w:rsid w:val="00FB4EB4"/>
    <w:rsid w:val="00FB6129"/>
    <w:rsid w:val="00FB6A4B"/>
    <w:rsid w:val="00FB6B75"/>
    <w:rsid w:val="00FB6D10"/>
    <w:rsid w:val="00FB6D60"/>
    <w:rsid w:val="00FB7686"/>
    <w:rsid w:val="00FC079A"/>
    <w:rsid w:val="00FC1647"/>
    <w:rsid w:val="00FC1FD3"/>
    <w:rsid w:val="00FC383F"/>
    <w:rsid w:val="00FC3D2D"/>
    <w:rsid w:val="00FC3D54"/>
    <w:rsid w:val="00FC3E8C"/>
    <w:rsid w:val="00FC4B64"/>
    <w:rsid w:val="00FC4D98"/>
    <w:rsid w:val="00FC528B"/>
    <w:rsid w:val="00FC5FA9"/>
    <w:rsid w:val="00FC676E"/>
    <w:rsid w:val="00FC6880"/>
    <w:rsid w:val="00FC7817"/>
    <w:rsid w:val="00FC7822"/>
    <w:rsid w:val="00FC7C71"/>
    <w:rsid w:val="00FC7CA9"/>
    <w:rsid w:val="00FD0EB0"/>
    <w:rsid w:val="00FD102F"/>
    <w:rsid w:val="00FD4D8A"/>
    <w:rsid w:val="00FD4E7C"/>
    <w:rsid w:val="00FD4FE5"/>
    <w:rsid w:val="00FD571F"/>
    <w:rsid w:val="00FD6021"/>
    <w:rsid w:val="00FD6290"/>
    <w:rsid w:val="00FD6A8F"/>
    <w:rsid w:val="00FD752D"/>
    <w:rsid w:val="00FE0493"/>
    <w:rsid w:val="00FE082A"/>
    <w:rsid w:val="00FE0B81"/>
    <w:rsid w:val="00FE26F8"/>
    <w:rsid w:val="00FE2999"/>
    <w:rsid w:val="00FE2CE2"/>
    <w:rsid w:val="00FE33B3"/>
    <w:rsid w:val="00FE436F"/>
    <w:rsid w:val="00FE4767"/>
    <w:rsid w:val="00FE5C69"/>
    <w:rsid w:val="00FF001F"/>
    <w:rsid w:val="00FF073B"/>
    <w:rsid w:val="00FF158D"/>
    <w:rsid w:val="00FF1B2B"/>
    <w:rsid w:val="00FF2530"/>
    <w:rsid w:val="00FF3C81"/>
    <w:rsid w:val="00FF4BDD"/>
    <w:rsid w:val="00FF4CE5"/>
    <w:rsid w:val="00FF5315"/>
    <w:rsid w:val="00FF5B6E"/>
    <w:rsid w:val="00FF737A"/>
    <w:rsid w:val="0F4E0450"/>
    <w:rsid w:val="5396233A"/>
    <w:rsid w:val="77200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5D72F328"/>
  <w15:docId w15:val="{FA95A168-67C3-42C2-942B-F7BB744C9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0"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uiPriority="0" w:qFormat="1"/>
    <w:lsdException w:name="header" w:qFormat="1"/>
    <w:lsdException w:name="footer" w:qFormat="1"/>
    <w:lsdException w:name="index heading"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locked="1" w:semiHidden="1" w:uiPriority="0" w:unhideWhenUsed="1"/>
    <w:lsdException w:name="List" w:semiHidden="1" w:unhideWhenUsed="1"/>
    <w:lsdException w:name="List Bullet" w:semiHidden="1" w:unhideWhenUsed="1"/>
    <w:lsdException w:name="List Number" w:locked="1" w:uiPriority="0"/>
    <w:lsdException w:name="List 2" w:locked="1"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locked="1" w:uiPriority="0"/>
    <w:lsdException w:name="List Continue 5" w:locked="1" w:uiPriority="0"/>
    <w:lsdException w:name="Message Header" w:qFormat="1"/>
    <w:lsdException w:name="Subtitle" w:qFormat="1"/>
    <w:lsdException w:name="Salutation" w:unhideWhenUsed="1"/>
    <w:lsdException w:name="Date" w:qFormat="1"/>
    <w:lsdException w:name="Body Text First Indent" w:semiHidden="1" w:unhideWhenUsed="1"/>
    <w:lsdException w:name="Body Text First Indent 2" w:semiHidden="1" w:unhideWhenUsed="1"/>
    <w:lsdException w:name="Note Heading" w:unhideWhenUsed="1"/>
    <w:lsdException w:name="Body Text 2" w:qFormat="1"/>
    <w:lsdException w:name="Body Text 3" w:semiHidden="1" w:unhideWhenUsed="1"/>
    <w:lsdException w:name="Body Text Indent 2" w:uiPriority="0" w:qFormat="1"/>
    <w:lsdException w:name="Body Text Indent 3" w:qFormat="1"/>
    <w:lsdException w:name="Block Text" w:semiHidden="1" w:unhideWhenUsed="1"/>
    <w:lsdException w:name="Hyperlink" w:qFormat="1"/>
    <w:lsdException w:name="FollowedHyperlink" w:semiHidden="1"/>
    <w:lsdException w:name="Strong" w:qFormat="1"/>
    <w:lsdException w:name="Emphasis" w:locked="1" w:uiPriority="0" w:qFormat="1"/>
    <w:lsdException w:name="Document Map"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outlineLvl w:val="0"/>
    </w:pPr>
    <w:rPr>
      <w:rFonts w:ascii="黑体" w:eastAsia="黑体"/>
      <w:b/>
      <w:kern w:val="44"/>
      <w:sz w:val="44"/>
      <w:szCs w:val="20"/>
    </w:rPr>
  </w:style>
  <w:style w:type="paragraph" w:styleId="2">
    <w:name w:val="heading 2"/>
    <w:basedOn w:val="a"/>
    <w:next w:val="a"/>
    <w:link w:val="20"/>
    <w:uiPriority w:val="99"/>
    <w:qFormat/>
    <w:pPr>
      <w:keepNext/>
      <w:keepLines/>
      <w:spacing w:line="660" w:lineRule="exact"/>
      <w:outlineLvl w:val="1"/>
    </w:pPr>
    <w:rPr>
      <w:rFonts w:ascii="楷体" w:eastAsia="楷体" w:hAnsi="Cambria"/>
      <w:b/>
      <w:sz w:val="32"/>
      <w:szCs w:val="20"/>
    </w:rPr>
  </w:style>
  <w:style w:type="paragraph" w:styleId="3">
    <w:name w:val="heading 3"/>
    <w:basedOn w:val="a"/>
    <w:next w:val="a"/>
    <w:link w:val="30"/>
    <w:uiPriority w:val="99"/>
    <w:qFormat/>
    <w:pPr>
      <w:keepNext/>
      <w:keepLines/>
      <w:outlineLvl w:val="2"/>
    </w:pPr>
    <w:rPr>
      <w:rFonts w:ascii="黑体" w:eastAsia="黑体" w:hAnsi="Calibri"/>
      <w:b/>
      <w:sz w:val="32"/>
      <w:szCs w:val="20"/>
    </w:rPr>
  </w:style>
  <w:style w:type="paragraph" w:styleId="4">
    <w:name w:val="heading 4"/>
    <w:basedOn w:val="a"/>
    <w:next w:val="a"/>
    <w:link w:val="40"/>
    <w:uiPriority w:val="99"/>
    <w:qFormat/>
    <w:pPr>
      <w:keepNext/>
      <w:keepLines/>
      <w:spacing w:before="280" w:after="290" w:line="376" w:lineRule="auto"/>
      <w:outlineLvl w:val="3"/>
    </w:pPr>
    <w:rPr>
      <w:rFonts w:ascii="等线 Light" w:eastAsia="黑体" w:hAnsi="等线 Light"/>
      <w:b/>
      <w:sz w:val="28"/>
      <w:szCs w:val="20"/>
    </w:rPr>
  </w:style>
  <w:style w:type="paragraph" w:styleId="5">
    <w:name w:val="heading 5"/>
    <w:basedOn w:val="a"/>
    <w:next w:val="a"/>
    <w:link w:val="50"/>
    <w:uiPriority w:val="99"/>
    <w:qFormat/>
    <w:pPr>
      <w:keepNext/>
      <w:keepLines/>
      <w:spacing w:before="280" w:after="290" w:line="376" w:lineRule="auto"/>
      <w:outlineLvl w:val="4"/>
    </w:pPr>
    <w:rPr>
      <w:rFonts w:ascii="Calibri" w:hAnsi="Calibri"/>
      <w:b/>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1260"/>
      <w:jc w:val="left"/>
    </w:pPr>
    <w:rPr>
      <w:sz w:val="18"/>
      <w:szCs w:val="18"/>
    </w:rPr>
  </w:style>
  <w:style w:type="paragraph" w:styleId="a3">
    <w:name w:val="Note Heading"/>
    <w:basedOn w:val="a"/>
    <w:next w:val="a"/>
    <w:link w:val="a4"/>
    <w:uiPriority w:val="99"/>
    <w:unhideWhenUsed/>
    <w:pPr>
      <w:spacing w:line="540" w:lineRule="exact"/>
      <w:ind w:firstLineChars="200" w:firstLine="723"/>
      <w:jc w:val="center"/>
    </w:pPr>
    <w:rPr>
      <w:rFonts w:ascii="宋体" w:hAnsi="宋体"/>
      <w:sz w:val="28"/>
      <w:szCs w:val="20"/>
    </w:rPr>
  </w:style>
  <w:style w:type="paragraph" w:styleId="a5">
    <w:name w:val="Normal Indent"/>
    <w:basedOn w:val="a"/>
    <w:link w:val="a6"/>
    <w:qFormat/>
    <w:pPr>
      <w:ind w:firstLineChars="200" w:firstLine="420"/>
    </w:pPr>
  </w:style>
  <w:style w:type="paragraph" w:styleId="a7">
    <w:name w:val="caption"/>
    <w:basedOn w:val="a"/>
    <w:next w:val="a"/>
    <w:uiPriority w:val="99"/>
    <w:qFormat/>
    <w:locked/>
    <w:pPr>
      <w:widowControl/>
      <w:spacing w:before="100" w:beforeAutospacing="1" w:after="100" w:afterAutospacing="1" w:line="540" w:lineRule="exact"/>
      <w:ind w:firstLineChars="200" w:firstLine="723"/>
      <w:jc w:val="left"/>
    </w:pPr>
    <w:rPr>
      <w:rFonts w:ascii="宋体" w:hAnsi="宋体" w:cs="宋体"/>
      <w:kern w:val="0"/>
      <w:sz w:val="24"/>
    </w:rPr>
  </w:style>
  <w:style w:type="paragraph" w:styleId="a8">
    <w:name w:val="Document Map"/>
    <w:basedOn w:val="a"/>
    <w:link w:val="a9"/>
    <w:uiPriority w:val="99"/>
    <w:qFormat/>
    <w:rPr>
      <w:rFonts w:ascii="宋体"/>
      <w:sz w:val="18"/>
      <w:szCs w:val="20"/>
    </w:rPr>
  </w:style>
  <w:style w:type="paragraph" w:styleId="aa">
    <w:name w:val="annotation text"/>
    <w:basedOn w:val="a"/>
    <w:link w:val="ab"/>
    <w:qFormat/>
    <w:pPr>
      <w:jc w:val="left"/>
    </w:pPr>
    <w:rPr>
      <w:sz w:val="24"/>
      <w:szCs w:val="20"/>
    </w:rPr>
  </w:style>
  <w:style w:type="paragraph" w:styleId="ac">
    <w:name w:val="Salutation"/>
    <w:basedOn w:val="a"/>
    <w:next w:val="a"/>
    <w:link w:val="ad"/>
    <w:uiPriority w:val="99"/>
    <w:unhideWhenUsed/>
    <w:pPr>
      <w:spacing w:line="540" w:lineRule="exact"/>
      <w:ind w:firstLineChars="200" w:firstLine="723"/>
    </w:pPr>
    <w:rPr>
      <w:rFonts w:eastAsia="仿宋_GB2312"/>
      <w:kern w:val="0"/>
      <w:sz w:val="32"/>
      <w:szCs w:val="20"/>
    </w:rPr>
  </w:style>
  <w:style w:type="paragraph" w:styleId="ae">
    <w:name w:val="Body Text"/>
    <w:basedOn w:val="a"/>
    <w:link w:val="af"/>
    <w:qFormat/>
    <w:pPr>
      <w:spacing w:after="120" w:line="360" w:lineRule="auto"/>
    </w:pPr>
    <w:rPr>
      <w:rFonts w:ascii="Calibri" w:hAnsi="Calibri"/>
      <w:sz w:val="28"/>
      <w:szCs w:val="20"/>
    </w:rPr>
  </w:style>
  <w:style w:type="paragraph" w:styleId="af0">
    <w:name w:val="Body Text Indent"/>
    <w:basedOn w:val="a"/>
    <w:link w:val="af1"/>
    <w:uiPriority w:val="99"/>
    <w:qFormat/>
    <w:pPr>
      <w:spacing w:after="120"/>
      <w:ind w:leftChars="200" w:left="420"/>
    </w:pPr>
    <w:rPr>
      <w:kern w:val="0"/>
      <w:sz w:val="20"/>
    </w:rPr>
  </w:style>
  <w:style w:type="paragraph" w:styleId="51">
    <w:name w:val="toc 5"/>
    <w:basedOn w:val="a"/>
    <w:next w:val="a"/>
    <w:qFormat/>
    <w:pPr>
      <w:ind w:left="840"/>
      <w:jc w:val="left"/>
    </w:pPr>
    <w:rPr>
      <w:sz w:val="18"/>
      <w:szCs w:val="18"/>
    </w:rPr>
  </w:style>
  <w:style w:type="paragraph" w:styleId="31">
    <w:name w:val="toc 3"/>
    <w:basedOn w:val="a"/>
    <w:next w:val="a"/>
    <w:qFormat/>
    <w:pPr>
      <w:ind w:left="420"/>
      <w:jc w:val="left"/>
    </w:pPr>
    <w:rPr>
      <w:i/>
      <w:iCs/>
      <w:sz w:val="20"/>
      <w:szCs w:val="20"/>
    </w:rPr>
  </w:style>
  <w:style w:type="paragraph" w:styleId="af2">
    <w:name w:val="Plain Text"/>
    <w:basedOn w:val="a"/>
    <w:link w:val="af3"/>
    <w:uiPriority w:val="99"/>
    <w:pPr>
      <w:widowControl/>
      <w:spacing w:before="100" w:beforeAutospacing="1" w:after="100" w:afterAutospacing="1" w:line="540" w:lineRule="exact"/>
      <w:ind w:firstLineChars="200" w:firstLine="723"/>
      <w:jc w:val="left"/>
    </w:pPr>
    <w:rPr>
      <w:rFonts w:ascii="宋体" w:hAnsi="宋体" w:cs="宋体"/>
      <w:kern w:val="0"/>
      <w:sz w:val="24"/>
    </w:rPr>
  </w:style>
  <w:style w:type="paragraph" w:styleId="8">
    <w:name w:val="toc 8"/>
    <w:basedOn w:val="a"/>
    <w:next w:val="a"/>
    <w:qFormat/>
    <w:pPr>
      <w:ind w:left="1470"/>
      <w:jc w:val="left"/>
    </w:pPr>
    <w:rPr>
      <w:sz w:val="18"/>
      <w:szCs w:val="18"/>
    </w:rPr>
  </w:style>
  <w:style w:type="paragraph" w:styleId="af4">
    <w:name w:val="Date"/>
    <w:basedOn w:val="a"/>
    <w:next w:val="a"/>
    <w:link w:val="af5"/>
    <w:uiPriority w:val="99"/>
    <w:qFormat/>
    <w:pPr>
      <w:ind w:leftChars="2500" w:left="100"/>
    </w:pPr>
    <w:rPr>
      <w:kern w:val="0"/>
      <w:sz w:val="20"/>
    </w:rPr>
  </w:style>
  <w:style w:type="paragraph" w:styleId="21">
    <w:name w:val="Body Text Indent 2"/>
    <w:basedOn w:val="a"/>
    <w:link w:val="22"/>
    <w:qFormat/>
    <w:pPr>
      <w:ind w:firstLine="555"/>
    </w:pPr>
    <w:rPr>
      <w:kern w:val="0"/>
      <w:sz w:val="20"/>
    </w:rPr>
  </w:style>
  <w:style w:type="paragraph" w:styleId="af6">
    <w:name w:val="Balloon Text"/>
    <w:basedOn w:val="a"/>
    <w:link w:val="af7"/>
    <w:uiPriority w:val="99"/>
    <w:qFormat/>
    <w:rPr>
      <w:sz w:val="18"/>
      <w:szCs w:val="20"/>
    </w:rPr>
  </w:style>
  <w:style w:type="paragraph" w:styleId="af8">
    <w:name w:val="footer"/>
    <w:basedOn w:val="a"/>
    <w:link w:val="af9"/>
    <w:uiPriority w:val="99"/>
    <w:qFormat/>
    <w:pPr>
      <w:tabs>
        <w:tab w:val="center" w:pos="4153"/>
        <w:tab w:val="right" w:pos="8306"/>
      </w:tabs>
      <w:snapToGrid w:val="0"/>
      <w:jc w:val="left"/>
    </w:pPr>
    <w:rPr>
      <w:sz w:val="18"/>
      <w:szCs w:val="18"/>
    </w:rPr>
  </w:style>
  <w:style w:type="paragraph" w:styleId="afa">
    <w:name w:val="header"/>
    <w:basedOn w:val="a"/>
    <w:link w:val="afb"/>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spacing w:before="120" w:after="120"/>
      <w:jc w:val="left"/>
    </w:pPr>
    <w:rPr>
      <w:b/>
      <w:bCs/>
      <w:caps/>
      <w:sz w:val="20"/>
      <w:szCs w:val="20"/>
    </w:rPr>
  </w:style>
  <w:style w:type="paragraph" w:styleId="41">
    <w:name w:val="toc 4"/>
    <w:basedOn w:val="a"/>
    <w:next w:val="a"/>
    <w:qFormat/>
    <w:pPr>
      <w:ind w:left="630"/>
      <w:jc w:val="left"/>
    </w:pPr>
    <w:rPr>
      <w:sz w:val="18"/>
      <w:szCs w:val="18"/>
    </w:rPr>
  </w:style>
  <w:style w:type="paragraph" w:styleId="afc">
    <w:name w:val="index heading"/>
    <w:basedOn w:val="a"/>
    <w:next w:val="12"/>
    <w:uiPriority w:val="99"/>
    <w:unhideWhenUsed/>
    <w:pPr>
      <w:spacing w:line="540" w:lineRule="exact"/>
      <w:ind w:firstLineChars="200" w:firstLine="723"/>
    </w:pPr>
    <w:rPr>
      <w:sz w:val="28"/>
      <w:szCs w:val="28"/>
    </w:rPr>
  </w:style>
  <w:style w:type="paragraph" w:styleId="12">
    <w:name w:val="index 1"/>
    <w:basedOn w:val="a"/>
    <w:next w:val="a"/>
    <w:uiPriority w:val="99"/>
    <w:unhideWhenUsed/>
    <w:pPr>
      <w:spacing w:line="360" w:lineRule="auto"/>
      <w:ind w:firstLineChars="200" w:firstLine="723"/>
    </w:pPr>
    <w:rPr>
      <w:sz w:val="24"/>
      <w:szCs w:val="28"/>
    </w:rPr>
  </w:style>
  <w:style w:type="paragraph" w:styleId="afd">
    <w:name w:val="Subtitle"/>
    <w:basedOn w:val="a"/>
    <w:next w:val="a"/>
    <w:link w:val="afe"/>
    <w:uiPriority w:val="99"/>
    <w:qFormat/>
    <w:pPr>
      <w:spacing w:line="312" w:lineRule="auto"/>
      <w:outlineLvl w:val="1"/>
    </w:pPr>
    <w:rPr>
      <w:rFonts w:ascii="Cambria"/>
      <w:b/>
      <w:kern w:val="28"/>
      <w:sz w:val="32"/>
      <w:szCs w:val="20"/>
    </w:rPr>
  </w:style>
  <w:style w:type="paragraph" w:styleId="6">
    <w:name w:val="toc 6"/>
    <w:basedOn w:val="a"/>
    <w:next w:val="a"/>
    <w:qFormat/>
    <w:pPr>
      <w:ind w:left="1050"/>
      <w:jc w:val="left"/>
    </w:pPr>
    <w:rPr>
      <w:sz w:val="18"/>
      <w:szCs w:val="18"/>
    </w:rPr>
  </w:style>
  <w:style w:type="paragraph" w:styleId="32">
    <w:name w:val="Body Text Indent 3"/>
    <w:basedOn w:val="a"/>
    <w:link w:val="33"/>
    <w:uiPriority w:val="99"/>
    <w:qFormat/>
    <w:pPr>
      <w:spacing w:after="120" w:line="360" w:lineRule="auto"/>
      <w:ind w:leftChars="200" w:left="420"/>
    </w:pPr>
    <w:rPr>
      <w:rFonts w:ascii="Calibri"/>
      <w:kern w:val="0"/>
      <w:sz w:val="16"/>
      <w:szCs w:val="20"/>
    </w:rPr>
  </w:style>
  <w:style w:type="paragraph" w:styleId="23">
    <w:name w:val="toc 2"/>
    <w:basedOn w:val="a"/>
    <w:next w:val="a"/>
    <w:uiPriority w:val="39"/>
    <w:qFormat/>
    <w:pPr>
      <w:tabs>
        <w:tab w:val="right" w:leader="dot" w:pos="9060"/>
      </w:tabs>
      <w:spacing w:line="440" w:lineRule="exact"/>
      <w:ind w:left="210"/>
      <w:jc w:val="left"/>
    </w:pPr>
    <w:rPr>
      <w:rFonts w:ascii="宋体" w:hAnsi="宋体"/>
      <w:smallCaps/>
      <w:sz w:val="24"/>
    </w:rPr>
  </w:style>
  <w:style w:type="paragraph" w:styleId="9">
    <w:name w:val="toc 9"/>
    <w:basedOn w:val="a"/>
    <w:next w:val="a"/>
    <w:qFormat/>
    <w:pPr>
      <w:ind w:left="1680"/>
      <w:jc w:val="left"/>
    </w:pPr>
    <w:rPr>
      <w:sz w:val="18"/>
      <w:szCs w:val="18"/>
    </w:rPr>
  </w:style>
  <w:style w:type="paragraph" w:styleId="24">
    <w:name w:val="Body Text 2"/>
    <w:basedOn w:val="a"/>
    <w:link w:val="25"/>
    <w:uiPriority w:val="99"/>
    <w:qFormat/>
    <w:pPr>
      <w:spacing w:after="120" w:line="480" w:lineRule="auto"/>
    </w:pPr>
    <w:rPr>
      <w:sz w:val="24"/>
    </w:rPr>
  </w:style>
  <w:style w:type="paragraph" w:styleId="aff">
    <w:name w:val="Message Header"/>
    <w:basedOn w:val="a"/>
    <w:link w:val="aff0"/>
    <w:uiPriority w:val="99"/>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sz w:val="24"/>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exact"/>
      <w:ind w:firstLineChars="200" w:firstLine="723"/>
      <w:jc w:val="left"/>
    </w:pPr>
    <w:rPr>
      <w:rFonts w:ascii="宋体" w:hAnsi="宋体" w:hint="eastAsia"/>
      <w:kern w:val="0"/>
      <w:sz w:val="24"/>
    </w:rPr>
  </w:style>
  <w:style w:type="paragraph" w:styleId="aff1">
    <w:name w:val="Normal (Web)"/>
    <w:basedOn w:val="a"/>
    <w:link w:val="aff2"/>
    <w:qFormat/>
    <w:pPr>
      <w:widowControl/>
      <w:spacing w:before="100" w:beforeAutospacing="1" w:after="100" w:afterAutospacing="1"/>
      <w:jc w:val="left"/>
    </w:pPr>
    <w:rPr>
      <w:rFonts w:ascii="宋体" w:hAnsi="宋体"/>
      <w:kern w:val="0"/>
      <w:sz w:val="24"/>
    </w:rPr>
  </w:style>
  <w:style w:type="paragraph" w:styleId="aff3">
    <w:name w:val="Title"/>
    <w:basedOn w:val="a"/>
    <w:next w:val="a"/>
    <w:link w:val="aff4"/>
    <w:uiPriority w:val="99"/>
    <w:qFormat/>
    <w:pPr>
      <w:spacing w:before="240" w:after="60"/>
      <w:jc w:val="center"/>
      <w:outlineLvl w:val="0"/>
    </w:pPr>
    <w:rPr>
      <w:rFonts w:ascii="Calibri Light" w:hAnsi="Calibri Light"/>
      <w:b/>
      <w:sz w:val="32"/>
      <w:szCs w:val="20"/>
    </w:rPr>
  </w:style>
  <w:style w:type="paragraph" w:styleId="aff5">
    <w:name w:val="annotation subject"/>
    <w:basedOn w:val="aa"/>
    <w:next w:val="aa"/>
    <w:link w:val="aff6"/>
    <w:qFormat/>
    <w:rPr>
      <w:b/>
    </w:rPr>
  </w:style>
  <w:style w:type="table" w:styleId="af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8">
    <w:name w:val="Strong"/>
    <w:uiPriority w:val="99"/>
    <w:qFormat/>
    <w:rPr>
      <w:rFonts w:cs="Times New Roman"/>
      <w:b/>
    </w:rPr>
  </w:style>
  <w:style w:type="character" w:styleId="aff9">
    <w:name w:val="page number"/>
    <w:qFormat/>
    <w:rPr>
      <w:rFonts w:cs="Times New Roman"/>
    </w:rPr>
  </w:style>
  <w:style w:type="character" w:styleId="affa">
    <w:name w:val="FollowedHyperlink"/>
    <w:uiPriority w:val="99"/>
    <w:semiHidden/>
    <w:rPr>
      <w:rFonts w:cs="Times New Roman"/>
      <w:color w:val="800080"/>
      <w:u w:val="single"/>
    </w:rPr>
  </w:style>
  <w:style w:type="character" w:styleId="affb">
    <w:name w:val="Hyperlink"/>
    <w:uiPriority w:val="99"/>
    <w:qFormat/>
    <w:rPr>
      <w:rFonts w:cs="Times New Roman"/>
      <w:color w:val="0000FF"/>
      <w:u w:val="single"/>
    </w:rPr>
  </w:style>
  <w:style w:type="character" w:styleId="affc">
    <w:name w:val="annotation reference"/>
    <w:qFormat/>
    <w:rPr>
      <w:rFonts w:cs="Times New Roman"/>
      <w:sz w:val="21"/>
    </w:rPr>
  </w:style>
  <w:style w:type="character" w:customStyle="1" w:styleId="10">
    <w:name w:val="标题 1 字符"/>
    <w:link w:val="1"/>
    <w:uiPriority w:val="99"/>
    <w:qFormat/>
    <w:locked/>
    <w:rPr>
      <w:rFonts w:ascii="黑体" w:eastAsia="黑体"/>
      <w:b/>
      <w:kern w:val="44"/>
      <w:sz w:val="44"/>
    </w:rPr>
  </w:style>
  <w:style w:type="character" w:customStyle="1" w:styleId="20">
    <w:name w:val="标题 2 字符"/>
    <w:link w:val="2"/>
    <w:uiPriority w:val="99"/>
    <w:qFormat/>
    <w:locked/>
    <w:rPr>
      <w:rFonts w:ascii="楷体" w:eastAsia="楷体" w:hAnsi="Cambria"/>
      <w:b/>
      <w:kern w:val="2"/>
      <w:sz w:val="32"/>
    </w:rPr>
  </w:style>
  <w:style w:type="character" w:customStyle="1" w:styleId="30">
    <w:name w:val="标题 3 字符"/>
    <w:link w:val="3"/>
    <w:uiPriority w:val="99"/>
    <w:qFormat/>
    <w:locked/>
    <w:rPr>
      <w:rFonts w:ascii="黑体" w:eastAsia="黑体" w:hAnsi="Calibri"/>
      <w:b/>
      <w:kern w:val="2"/>
      <w:sz w:val="32"/>
    </w:rPr>
  </w:style>
  <w:style w:type="character" w:customStyle="1" w:styleId="40">
    <w:name w:val="标题 4 字符"/>
    <w:link w:val="4"/>
    <w:uiPriority w:val="99"/>
    <w:qFormat/>
    <w:locked/>
    <w:rPr>
      <w:rFonts w:ascii="等线 Light" w:eastAsia="黑体" w:hAnsi="等线 Light"/>
      <w:b/>
      <w:kern w:val="2"/>
      <w:sz w:val="28"/>
    </w:rPr>
  </w:style>
  <w:style w:type="character" w:customStyle="1" w:styleId="50">
    <w:name w:val="标题 5 字符"/>
    <w:link w:val="5"/>
    <w:uiPriority w:val="99"/>
    <w:qFormat/>
    <w:locked/>
    <w:rPr>
      <w:rFonts w:ascii="Calibri" w:hAnsi="Calibri" w:cs="Times New Roman"/>
      <w:b/>
      <w:kern w:val="2"/>
      <w:sz w:val="28"/>
    </w:rPr>
  </w:style>
  <w:style w:type="character" w:customStyle="1" w:styleId="af5">
    <w:name w:val="日期 字符"/>
    <w:link w:val="af4"/>
    <w:uiPriority w:val="99"/>
    <w:semiHidden/>
    <w:qFormat/>
    <w:rPr>
      <w:szCs w:val="24"/>
    </w:rPr>
  </w:style>
  <w:style w:type="character" w:customStyle="1" w:styleId="22">
    <w:name w:val="正文文本缩进 2 字符"/>
    <w:link w:val="21"/>
    <w:uiPriority w:val="99"/>
    <w:semiHidden/>
    <w:qFormat/>
    <w:rPr>
      <w:szCs w:val="24"/>
    </w:rPr>
  </w:style>
  <w:style w:type="character" w:customStyle="1" w:styleId="afb">
    <w:name w:val="页眉 字符"/>
    <w:link w:val="afa"/>
    <w:uiPriority w:val="99"/>
    <w:qFormat/>
    <w:locked/>
    <w:rPr>
      <w:rFonts w:cs="Times New Roman"/>
      <w:kern w:val="2"/>
      <w:sz w:val="18"/>
      <w:szCs w:val="18"/>
    </w:rPr>
  </w:style>
  <w:style w:type="character" w:customStyle="1" w:styleId="af9">
    <w:name w:val="页脚 字符"/>
    <w:link w:val="af8"/>
    <w:uiPriority w:val="99"/>
    <w:qFormat/>
    <w:locked/>
    <w:rPr>
      <w:rFonts w:cs="Times New Roman"/>
      <w:kern w:val="2"/>
      <w:sz w:val="18"/>
      <w:szCs w:val="18"/>
    </w:rPr>
  </w:style>
  <w:style w:type="character" w:customStyle="1" w:styleId="style21">
    <w:name w:val="style21"/>
    <w:uiPriority w:val="99"/>
    <w:qFormat/>
    <w:rPr>
      <w:color w:val="0000FF"/>
    </w:rPr>
  </w:style>
  <w:style w:type="character" w:customStyle="1" w:styleId="zw1">
    <w:name w:val="zw1"/>
    <w:uiPriority w:val="99"/>
    <w:qFormat/>
    <w:rPr>
      <w:rFonts w:ascii="宋体" w:eastAsia="宋体" w:hAnsi="宋体"/>
      <w:sz w:val="22"/>
    </w:rPr>
  </w:style>
  <w:style w:type="paragraph" w:customStyle="1" w:styleId="CharCharCharChar">
    <w:name w:val="Char Char Char Char"/>
    <w:basedOn w:val="a"/>
    <w:uiPriority w:val="99"/>
    <w:qFormat/>
  </w:style>
  <w:style w:type="character" w:customStyle="1" w:styleId="af1">
    <w:name w:val="正文文本缩进 字符"/>
    <w:link w:val="af0"/>
    <w:uiPriority w:val="99"/>
    <w:semiHidden/>
    <w:qFormat/>
    <w:rPr>
      <w:szCs w:val="24"/>
    </w:rPr>
  </w:style>
  <w:style w:type="character" w:customStyle="1" w:styleId="a9">
    <w:name w:val="文档结构图 字符"/>
    <w:link w:val="a8"/>
    <w:uiPriority w:val="99"/>
    <w:qFormat/>
    <w:locked/>
    <w:rPr>
      <w:rFonts w:ascii="宋体"/>
      <w:kern w:val="2"/>
      <w:sz w:val="18"/>
    </w:rPr>
  </w:style>
  <w:style w:type="paragraph" w:customStyle="1" w:styleId="CharCharCharChar1CharCharChar2CharCharCharCharCharChar1CharCharChar">
    <w:name w:val="Char Char Char Char1 Char Char Char2 Char Char Char Char Char Char1 Char Char Char"/>
    <w:basedOn w:val="a"/>
    <w:uiPriority w:val="99"/>
    <w:qFormat/>
    <w:pPr>
      <w:widowControl/>
      <w:spacing w:after="160" w:line="240" w:lineRule="exact"/>
      <w:jc w:val="left"/>
    </w:pPr>
    <w:rPr>
      <w:rFonts w:ascii="Calibri" w:hAnsi="Calibri" w:cs="Calibri"/>
      <w:sz w:val="28"/>
      <w:szCs w:val="28"/>
    </w:rPr>
  </w:style>
  <w:style w:type="paragraph" w:customStyle="1" w:styleId="26">
    <w:name w:val="样式2"/>
    <w:basedOn w:val="a"/>
    <w:uiPriority w:val="99"/>
    <w:qFormat/>
    <w:pPr>
      <w:spacing w:before="120" w:after="120" w:line="500" w:lineRule="exact"/>
      <w:ind w:firstLine="567"/>
    </w:pPr>
    <w:rPr>
      <w:rFonts w:ascii="黑体" w:eastAsia="黑体" w:cs="Calibri"/>
      <w:b/>
      <w:sz w:val="30"/>
      <w:szCs w:val="20"/>
    </w:rPr>
  </w:style>
  <w:style w:type="paragraph" w:customStyle="1" w:styleId="zw">
    <w:name w:val="zw"/>
    <w:basedOn w:val="a"/>
    <w:uiPriority w:val="99"/>
    <w:qFormat/>
    <w:pPr>
      <w:widowControl/>
      <w:spacing w:before="100" w:beforeAutospacing="1" w:after="100" w:afterAutospacing="1" w:line="440" w:lineRule="atLeast"/>
      <w:jc w:val="left"/>
    </w:pPr>
    <w:rPr>
      <w:rFonts w:ascii="宋体" w:hAnsi="宋体" w:cs="宋体"/>
      <w:kern w:val="0"/>
      <w:sz w:val="22"/>
      <w:szCs w:val="22"/>
    </w:rPr>
  </w:style>
  <w:style w:type="character" w:customStyle="1" w:styleId="25">
    <w:name w:val="正文文本 2 字符"/>
    <w:link w:val="24"/>
    <w:uiPriority w:val="99"/>
    <w:qFormat/>
    <w:locked/>
    <w:rPr>
      <w:rFonts w:cs="Times New Roman"/>
      <w:kern w:val="2"/>
      <w:sz w:val="24"/>
      <w:szCs w:val="24"/>
    </w:rPr>
  </w:style>
  <w:style w:type="character" w:customStyle="1" w:styleId="apple-converted-space">
    <w:name w:val="apple-converted-space"/>
    <w:uiPriority w:val="99"/>
    <w:qFormat/>
    <w:rPr>
      <w:rFonts w:cs="Times New Roman"/>
    </w:rPr>
  </w:style>
  <w:style w:type="paragraph" w:customStyle="1" w:styleId="reader-word-layer">
    <w:name w:val="reader-word-layer"/>
    <w:basedOn w:val="a"/>
    <w:uiPriority w:val="99"/>
    <w:pPr>
      <w:widowControl/>
      <w:spacing w:before="100" w:beforeAutospacing="1" w:after="100" w:afterAutospacing="1"/>
      <w:jc w:val="left"/>
    </w:pPr>
    <w:rPr>
      <w:rFonts w:ascii="宋体" w:hAnsi="宋体" w:cs="宋体"/>
      <w:kern w:val="0"/>
      <w:sz w:val="24"/>
    </w:rPr>
  </w:style>
  <w:style w:type="character" w:customStyle="1" w:styleId="ab">
    <w:name w:val="批注文字 字符"/>
    <w:link w:val="aa"/>
    <w:uiPriority w:val="99"/>
    <w:locked/>
    <w:rPr>
      <w:kern w:val="2"/>
      <w:sz w:val="24"/>
    </w:rPr>
  </w:style>
  <w:style w:type="character" w:customStyle="1" w:styleId="aff6">
    <w:name w:val="批注主题 字符"/>
    <w:link w:val="aff5"/>
    <w:locked/>
    <w:rPr>
      <w:b/>
      <w:kern w:val="2"/>
      <w:sz w:val="24"/>
    </w:rPr>
  </w:style>
  <w:style w:type="character" w:customStyle="1" w:styleId="af7">
    <w:name w:val="批注框文本 字符"/>
    <w:link w:val="af6"/>
    <w:uiPriority w:val="99"/>
    <w:locked/>
    <w:rPr>
      <w:kern w:val="2"/>
      <w:sz w:val="18"/>
    </w:rPr>
  </w:style>
  <w:style w:type="character" w:customStyle="1" w:styleId="aff4">
    <w:name w:val="标题 字符"/>
    <w:link w:val="aff3"/>
    <w:uiPriority w:val="99"/>
    <w:locked/>
    <w:rPr>
      <w:rFonts w:ascii="Calibri Light" w:hAnsi="Calibri Light"/>
      <w:b/>
      <w:kern w:val="2"/>
      <w:sz w:val="32"/>
    </w:rPr>
  </w:style>
  <w:style w:type="character" w:customStyle="1" w:styleId="13">
    <w:name w:val="不明显强调1"/>
    <w:uiPriority w:val="99"/>
    <w:qFormat/>
    <w:rPr>
      <w:i/>
      <w:color w:val="404040"/>
    </w:rPr>
  </w:style>
  <w:style w:type="paragraph" w:customStyle="1" w:styleId="CharChar1CharCharCharCharCharCharCharCharCharCharCharCharCharCharCharCharCharCharCharChar1Char">
    <w:name w:val="Char Char1 Char Char Char Char Char Char Char Char Char Char Char Char Char Char Char Char Char Char Char Char1 Char"/>
    <w:basedOn w:val="a"/>
    <w:uiPriority w:val="99"/>
    <w:pPr>
      <w:spacing w:line="360" w:lineRule="auto"/>
      <w:ind w:firstLineChars="200" w:firstLine="200"/>
    </w:pPr>
    <w:rPr>
      <w:rFonts w:ascii="宋体" w:hAnsi="宋体" w:cs="宋体"/>
      <w:kern w:val="0"/>
      <w:sz w:val="24"/>
      <w:szCs w:val="28"/>
    </w:rPr>
  </w:style>
  <w:style w:type="paragraph" w:customStyle="1" w:styleId="TableParagraph">
    <w:name w:val="Table Paragraph"/>
    <w:basedOn w:val="a"/>
    <w:uiPriority w:val="99"/>
    <w:pPr>
      <w:autoSpaceDE w:val="0"/>
      <w:autoSpaceDN w:val="0"/>
      <w:adjustRightInd w:val="0"/>
      <w:jc w:val="left"/>
    </w:pPr>
    <w:rPr>
      <w:kern w:val="0"/>
      <w:sz w:val="24"/>
    </w:rPr>
  </w:style>
  <w:style w:type="paragraph" w:styleId="affd">
    <w:name w:val="List Paragraph"/>
    <w:basedOn w:val="a"/>
    <w:uiPriority w:val="99"/>
    <w:qFormat/>
    <w:pPr>
      <w:ind w:firstLineChars="200" w:firstLine="420"/>
    </w:pPr>
  </w:style>
  <w:style w:type="paragraph" w:customStyle="1" w:styleId="111">
    <w:name w:val="1.1.1"/>
    <w:basedOn w:val="3"/>
    <w:uiPriority w:val="99"/>
    <w:pPr>
      <w:spacing w:beforeLines="50" w:afterLines="50" w:line="500" w:lineRule="exact"/>
      <w:jc w:val="left"/>
    </w:pPr>
    <w:rPr>
      <w:rFonts w:ascii="宋体" w:eastAsia="宋体" w:hAnsi="宋体"/>
    </w:rPr>
  </w:style>
  <w:style w:type="character" w:customStyle="1" w:styleId="aff0">
    <w:name w:val="信息标题 字符"/>
    <w:link w:val="aff"/>
    <w:uiPriority w:val="99"/>
    <w:locked/>
    <w:rPr>
      <w:rFonts w:ascii="Arial" w:hAnsi="Arial" w:cs="Arial"/>
      <w:kern w:val="2"/>
      <w:sz w:val="24"/>
      <w:szCs w:val="24"/>
      <w:shd w:val="pct20" w:color="auto" w:fill="auto"/>
    </w:rPr>
  </w:style>
  <w:style w:type="character" w:customStyle="1" w:styleId="article1">
    <w:name w:val="article1"/>
    <w:uiPriority w:val="99"/>
    <w:rPr>
      <w:rFonts w:cs="Times New Roman"/>
      <w:b/>
      <w:bCs/>
      <w:smallCaps/>
      <w:color w:val="FF0000"/>
      <w:sz w:val="48"/>
      <w:szCs w:val="48"/>
    </w:rPr>
  </w:style>
  <w:style w:type="character" w:customStyle="1" w:styleId="leftmardin-1">
    <w:name w:val="leftmardin-1"/>
    <w:uiPriority w:val="99"/>
    <w:rPr>
      <w:rFonts w:ascii="Arial" w:hAnsi="Arial" w:cs="Arial"/>
      <w:color w:val="0033CC"/>
      <w:sz w:val="18"/>
      <w:szCs w:val="18"/>
    </w:rPr>
  </w:style>
  <w:style w:type="character" w:customStyle="1" w:styleId="Char">
    <w:name w:val="文档结构图 Char"/>
    <w:uiPriority w:val="99"/>
    <w:rPr>
      <w:rFonts w:ascii="宋体" w:cs="Times New Roman"/>
      <w:kern w:val="2"/>
      <w:sz w:val="18"/>
      <w:szCs w:val="18"/>
    </w:rPr>
  </w:style>
  <w:style w:type="character" w:customStyle="1" w:styleId="z-Char">
    <w:name w:val="z-窗体底端 Char"/>
    <w:link w:val="z-1"/>
    <w:uiPriority w:val="99"/>
    <w:locked/>
    <w:rPr>
      <w:rFonts w:ascii="Arial" w:hAnsi="Arial"/>
      <w:vanish/>
      <w:sz w:val="16"/>
    </w:rPr>
  </w:style>
  <w:style w:type="paragraph" w:customStyle="1" w:styleId="z-1">
    <w:name w:val="z-窗体底端1"/>
    <w:basedOn w:val="a"/>
    <w:next w:val="a"/>
    <w:link w:val="z-Char"/>
    <w:uiPriority w:val="99"/>
    <w:pPr>
      <w:widowControl/>
      <w:pBdr>
        <w:top w:val="single" w:sz="6" w:space="1" w:color="auto"/>
      </w:pBdr>
      <w:jc w:val="center"/>
    </w:pPr>
    <w:rPr>
      <w:rFonts w:ascii="Arial" w:hAnsi="Arial"/>
      <w:vanish/>
      <w:kern w:val="0"/>
      <w:sz w:val="16"/>
      <w:szCs w:val="20"/>
    </w:rPr>
  </w:style>
  <w:style w:type="character" w:customStyle="1" w:styleId="afe">
    <w:name w:val="副标题 字符"/>
    <w:link w:val="afd"/>
    <w:uiPriority w:val="99"/>
    <w:locked/>
    <w:rPr>
      <w:rFonts w:ascii="Cambria" w:cs="Times New Roman"/>
      <w:b/>
      <w:kern w:val="28"/>
      <w:sz w:val="32"/>
    </w:rPr>
  </w:style>
  <w:style w:type="character" w:customStyle="1" w:styleId="Char0">
    <w:name w:val="页眉 Char"/>
    <w:uiPriority w:val="99"/>
    <w:rPr>
      <w:rFonts w:eastAsia="宋体"/>
      <w:kern w:val="2"/>
      <w:sz w:val="18"/>
      <w:lang w:val="en-US" w:eastAsia="zh-CN"/>
    </w:rPr>
  </w:style>
  <w:style w:type="character" w:customStyle="1" w:styleId="af">
    <w:name w:val="正文文本 字符"/>
    <w:link w:val="ae"/>
    <w:uiPriority w:val="99"/>
    <w:locked/>
    <w:rPr>
      <w:rFonts w:ascii="Calibri" w:hAnsi="Calibri" w:cs="Times New Roman"/>
      <w:kern w:val="2"/>
      <w:sz w:val="28"/>
    </w:rPr>
  </w:style>
  <w:style w:type="character" w:customStyle="1" w:styleId="33">
    <w:name w:val="正文文本缩进 3 字符"/>
    <w:link w:val="32"/>
    <w:uiPriority w:val="99"/>
    <w:locked/>
    <w:rPr>
      <w:rFonts w:ascii="Calibri" w:cs="Times New Roman"/>
      <w:sz w:val="16"/>
    </w:rPr>
  </w:style>
  <w:style w:type="character" w:customStyle="1" w:styleId="z-Char0">
    <w:name w:val="z-窗体顶端 Char"/>
    <w:link w:val="z-10"/>
    <w:uiPriority w:val="99"/>
    <w:locked/>
    <w:rPr>
      <w:rFonts w:ascii="Arial" w:hAnsi="Arial"/>
      <w:vanish/>
      <w:sz w:val="16"/>
    </w:rPr>
  </w:style>
  <w:style w:type="paragraph" w:customStyle="1" w:styleId="z-10">
    <w:name w:val="z-窗体顶端1"/>
    <w:basedOn w:val="a"/>
    <w:next w:val="a"/>
    <w:link w:val="z-Char0"/>
    <w:uiPriority w:val="99"/>
    <w:pPr>
      <w:widowControl/>
      <w:pBdr>
        <w:bottom w:val="single" w:sz="6" w:space="1" w:color="auto"/>
      </w:pBdr>
      <w:jc w:val="center"/>
    </w:pPr>
    <w:rPr>
      <w:rFonts w:ascii="Arial" w:hAnsi="Arial"/>
      <w:vanish/>
      <w:kern w:val="0"/>
      <w:sz w:val="16"/>
      <w:szCs w:val="20"/>
    </w:rPr>
  </w:style>
  <w:style w:type="character" w:customStyle="1" w:styleId="z-TopofFormChar1">
    <w:name w:val="z-Top of Form Char1"/>
    <w:uiPriority w:val="99"/>
    <w:locked/>
    <w:rPr>
      <w:rFonts w:ascii="Arial"/>
      <w:vanish/>
      <w:sz w:val="16"/>
    </w:rPr>
  </w:style>
  <w:style w:type="character" w:customStyle="1" w:styleId="z-BottomofFormChar1">
    <w:name w:val="z-Bottom of Form Char1"/>
    <w:uiPriority w:val="99"/>
    <w:locked/>
    <w:rPr>
      <w:rFonts w:ascii="Arial"/>
      <w:vanish/>
      <w:sz w:val="16"/>
    </w:rPr>
  </w:style>
  <w:style w:type="character" w:customStyle="1" w:styleId="headline-content2">
    <w:name w:val="headline-content2"/>
    <w:uiPriority w:val="99"/>
    <w:rPr>
      <w:rFonts w:ascii="Times New Roman" w:cs="Times New Roman"/>
      <w:sz w:val="24"/>
    </w:rPr>
  </w:style>
  <w:style w:type="paragraph" w:customStyle="1" w:styleId="affe">
    <w:name w:val="康泰表格标题"/>
    <w:basedOn w:val="a"/>
    <w:uiPriority w:val="99"/>
    <w:pPr>
      <w:adjustRightInd w:val="0"/>
      <w:spacing w:line="600" w:lineRule="exact"/>
      <w:jc w:val="center"/>
      <w:outlineLvl w:val="3"/>
    </w:pPr>
    <w:rPr>
      <w:rFonts w:ascii="宋体" w:eastAsia="黑体" w:hAnsi="宋体"/>
      <w:b/>
      <w:sz w:val="24"/>
      <w:szCs w:val="20"/>
    </w:rPr>
  </w:style>
  <w:style w:type="paragraph" w:customStyle="1" w:styleId="CharCharChar1">
    <w:name w:val="Char Char Char1"/>
    <w:basedOn w:val="a"/>
    <w:uiPriority w:val="99"/>
    <w:rPr>
      <w:szCs w:val="20"/>
    </w:rPr>
  </w:style>
  <w:style w:type="character" w:customStyle="1" w:styleId="BodyTextChar1">
    <w:name w:val="Body Text Char1"/>
    <w:uiPriority w:val="99"/>
    <w:semiHidden/>
    <w:rPr>
      <w:szCs w:val="24"/>
    </w:rPr>
  </w:style>
  <w:style w:type="character" w:customStyle="1" w:styleId="14">
    <w:name w:val="正文文本 字符1"/>
    <w:uiPriority w:val="99"/>
    <w:semiHidden/>
    <w:rPr>
      <w:rFonts w:cs="Times New Roman"/>
      <w:kern w:val="2"/>
      <w:sz w:val="24"/>
      <w:szCs w:val="24"/>
    </w:rPr>
  </w:style>
  <w:style w:type="character" w:customStyle="1" w:styleId="SubtitleChar1">
    <w:name w:val="Subtitle Char1"/>
    <w:uiPriority w:val="11"/>
    <w:rPr>
      <w:rFonts w:ascii="Cambria" w:hAnsi="Cambria" w:cs="Times New Roman"/>
      <w:b/>
      <w:bCs/>
      <w:kern w:val="28"/>
      <w:sz w:val="32"/>
      <w:szCs w:val="32"/>
    </w:rPr>
  </w:style>
  <w:style w:type="character" w:customStyle="1" w:styleId="15">
    <w:name w:val="副标题 字符1"/>
    <w:uiPriority w:val="99"/>
    <w:rPr>
      <w:rFonts w:ascii="等线" w:eastAsia="等线" w:hAnsi="等线" w:cs="Times New Roman"/>
      <w:b/>
      <w:bCs/>
      <w:kern w:val="28"/>
      <w:sz w:val="32"/>
      <w:szCs w:val="32"/>
    </w:rPr>
  </w:style>
  <w:style w:type="character" w:customStyle="1" w:styleId="BodyTextIndent3Char1">
    <w:name w:val="Body Text Indent 3 Char1"/>
    <w:uiPriority w:val="99"/>
    <w:semiHidden/>
    <w:rPr>
      <w:sz w:val="16"/>
      <w:szCs w:val="16"/>
    </w:rPr>
  </w:style>
  <w:style w:type="character" w:customStyle="1" w:styleId="310">
    <w:name w:val="正文文本缩进 3 字符1"/>
    <w:uiPriority w:val="99"/>
    <w:semiHidden/>
    <w:rPr>
      <w:rFonts w:cs="Times New Roman"/>
      <w:kern w:val="2"/>
      <w:sz w:val="16"/>
      <w:szCs w:val="16"/>
    </w:rPr>
  </w:style>
  <w:style w:type="paragraph" w:customStyle="1" w:styleId="CharCharChar">
    <w:name w:val="Char Char Char"/>
    <w:basedOn w:val="a"/>
    <w:uiPriority w:val="99"/>
    <w:rPr>
      <w:szCs w:val="20"/>
    </w:rPr>
  </w:style>
  <w:style w:type="paragraph" w:customStyle="1" w:styleId="16">
    <w:name w:val="标1"/>
    <w:basedOn w:val="1"/>
    <w:qFormat/>
    <w:pPr>
      <w:spacing w:before="100" w:beforeAutospacing="1" w:after="100" w:afterAutospacing="1" w:line="360" w:lineRule="auto"/>
      <w:jc w:val="center"/>
    </w:pPr>
    <w:rPr>
      <w:rFonts w:ascii="宋体" w:eastAsia="宋体" w:hAnsi="宋体"/>
      <w:sz w:val="28"/>
    </w:rPr>
  </w:style>
  <w:style w:type="paragraph" w:customStyle="1" w:styleId="TOC1">
    <w:name w:val="TOC 标题1"/>
    <w:basedOn w:val="1"/>
    <w:next w:val="a"/>
    <w:uiPriority w:val="99"/>
    <w:pPr>
      <w:widowControl/>
      <w:spacing w:before="480" w:line="276" w:lineRule="auto"/>
      <w:jc w:val="center"/>
    </w:pPr>
    <w:rPr>
      <w:rFonts w:ascii="Cambria" w:eastAsia="宋体" w:hAnsi="Cambria"/>
      <w:color w:val="365F91"/>
      <w:sz w:val="28"/>
    </w:rPr>
  </w:style>
  <w:style w:type="paragraph" w:customStyle="1" w:styleId="17">
    <w:name w:val="列出段落1"/>
    <w:basedOn w:val="a"/>
    <w:uiPriority w:val="99"/>
    <w:pPr>
      <w:spacing w:line="360" w:lineRule="auto"/>
      <w:ind w:firstLineChars="200" w:firstLine="420"/>
    </w:pPr>
    <w:rPr>
      <w:rFonts w:ascii="Calibri" w:hAnsi="Calibri"/>
      <w:sz w:val="28"/>
      <w:szCs w:val="20"/>
    </w:rPr>
  </w:style>
  <w:style w:type="paragraph" w:customStyle="1" w:styleId="27">
    <w:name w:val="康泰标题2"/>
    <w:basedOn w:val="2"/>
    <w:next w:val="a"/>
    <w:uiPriority w:val="99"/>
    <w:pPr>
      <w:adjustRightInd w:val="0"/>
      <w:spacing w:beforeLines="50" w:afterLines="50" w:line="240" w:lineRule="auto"/>
      <w:jc w:val="center"/>
    </w:pPr>
    <w:rPr>
      <w:rFonts w:ascii="楷体_GB2312" w:eastAsia="楷体_GB2312" w:hAnsi="宋体"/>
      <w:sz w:val="30"/>
    </w:rPr>
  </w:style>
  <w:style w:type="paragraph" w:customStyle="1" w:styleId="TOC2">
    <w:name w:val="TOC 标题2"/>
    <w:basedOn w:val="1"/>
    <w:next w:val="a"/>
    <w:uiPriority w:val="99"/>
    <w:qFormat/>
    <w:pPr>
      <w:widowControl/>
      <w:spacing w:before="480" w:line="276" w:lineRule="auto"/>
      <w:jc w:val="left"/>
      <w:outlineLvl w:val="9"/>
    </w:pPr>
    <w:rPr>
      <w:rFonts w:ascii="等线 Light" w:eastAsia="等线 Light" w:hAnsi="等线 Light"/>
      <w:color w:val="2E74B5"/>
      <w:kern w:val="0"/>
      <w:sz w:val="28"/>
      <w:szCs w:val="28"/>
    </w:rPr>
  </w:style>
  <w:style w:type="paragraph" w:customStyle="1" w:styleId="afff">
    <w:name w:val="鑫安利正文"/>
    <w:basedOn w:val="a"/>
    <w:link w:val="afff0"/>
    <w:qFormat/>
    <w:pPr>
      <w:spacing w:line="500" w:lineRule="exact"/>
      <w:ind w:firstLineChars="200" w:firstLine="560"/>
      <w:jc w:val="left"/>
    </w:pPr>
    <w:rPr>
      <w:rFonts w:ascii="宋体" w:hAnsi="宋体"/>
      <w:color w:val="000000" w:themeColor="text1"/>
      <w:sz w:val="28"/>
      <w:szCs w:val="32"/>
    </w:rPr>
  </w:style>
  <w:style w:type="paragraph" w:customStyle="1" w:styleId="afff1">
    <w:name w:val="鑫安利章节名"/>
    <w:basedOn w:val="a"/>
    <w:link w:val="afff2"/>
    <w:qFormat/>
    <w:pPr>
      <w:pageBreakBefore/>
      <w:spacing w:beforeLines="100" w:before="312" w:afterLines="100" w:after="312" w:line="500" w:lineRule="exact"/>
      <w:jc w:val="center"/>
      <w:outlineLvl w:val="0"/>
    </w:pPr>
    <w:rPr>
      <w:rFonts w:ascii="黑体" w:eastAsia="黑体"/>
      <w:bCs/>
      <w:color w:val="000000" w:themeColor="text1"/>
      <w:sz w:val="32"/>
      <w:szCs w:val="32"/>
    </w:rPr>
  </w:style>
  <w:style w:type="character" w:customStyle="1" w:styleId="afff0">
    <w:name w:val="鑫安利正文 字符"/>
    <w:link w:val="afff"/>
    <w:rPr>
      <w:rFonts w:ascii="宋体" w:hAnsi="宋体"/>
      <w:color w:val="000000" w:themeColor="text1"/>
      <w:kern w:val="2"/>
      <w:sz w:val="28"/>
      <w:szCs w:val="32"/>
    </w:rPr>
  </w:style>
  <w:style w:type="paragraph" w:customStyle="1" w:styleId="110">
    <w:name w:val="鑫安利1.1"/>
    <w:basedOn w:val="afff"/>
    <w:link w:val="112"/>
    <w:qFormat/>
    <w:pPr>
      <w:spacing w:beforeLines="50" w:before="50" w:afterLines="50" w:after="50"/>
      <w:ind w:firstLineChars="0" w:firstLine="0"/>
      <w:outlineLvl w:val="1"/>
    </w:pPr>
    <w:rPr>
      <w:rFonts w:eastAsia="楷体"/>
      <w:b/>
    </w:rPr>
  </w:style>
  <w:style w:type="character" w:customStyle="1" w:styleId="afff2">
    <w:name w:val="鑫安利章节名 字符"/>
    <w:link w:val="afff1"/>
    <w:rPr>
      <w:rFonts w:ascii="黑体" w:eastAsia="黑体"/>
      <w:bCs/>
      <w:color w:val="000000" w:themeColor="text1"/>
      <w:kern w:val="2"/>
      <w:sz w:val="32"/>
      <w:szCs w:val="32"/>
    </w:rPr>
  </w:style>
  <w:style w:type="paragraph" w:customStyle="1" w:styleId="1110">
    <w:name w:val="鑫安利1.1.1"/>
    <w:basedOn w:val="afff"/>
    <w:link w:val="1111"/>
    <w:qFormat/>
    <w:pPr>
      <w:spacing w:beforeLines="50" w:before="50" w:afterLines="50" w:after="50"/>
      <w:ind w:firstLineChars="0" w:firstLine="0"/>
      <w:outlineLvl w:val="2"/>
    </w:pPr>
    <w:rPr>
      <w:b/>
    </w:rPr>
  </w:style>
  <w:style w:type="character" w:customStyle="1" w:styleId="112">
    <w:name w:val="鑫安利1.1 字符"/>
    <w:link w:val="110"/>
    <w:rPr>
      <w:rFonts w:ascii="Calibri" w:eastAsia="楷体" w:hAnsi="Calibri"/>
      <w:b/>
      <w:kern w:val="2"/>
      <w:sz w:val="28"/>
      <w:szCs w:val="32"/>
    </w:rPr>
  </w:style>
  <w:style w:type="character" w:customStyle="1" w:styleId="1111">
    <w:name w:val="鑫安利1.1.1 字符"/>
    <w:link w:val="1110"/>
    <w:rPr>
      <w:rFonts w:ascii="Calibri" w:hAnsi="Calibri"/>
      <w:b/>
      <w:kern w:val="2"/>
      <w:sz w:val="28"/>
      <w:szCs w:val="32"/>
    </w:rPr>
  </w:style>
  <w:style w:type="table" w:customStyle="1" w:styleId="TableNormal1">
    <w:name w:val="Table Normal1"/>
    <w:uiPriority w:val="2"/>
    <w:semiHidden/>
    <w:unhideWhenUsed/>
    <w:qFormat/>
    <w:pPr>
      <w:widowControl w:val="0"/>
    </w:pPr>
    <w:rPr>
      <w:rFonts w:ascii="Calibri" w:hAnsi="Calibri"/>
      <w:sz w:val="22"/>
      <w:szCs w:val="22"/>
      <w:lang w:eastAsia="en-US"/>
    </w:rPr>
    <w:tblPr>
      <w:tblCellMar>
        <w:top w:w="0" w:type="dxa"/>
        <w:left w:w="0" w:type="dxa"/>
        <w:bottom w:w="0" w:type="dxa"/>
        <w:right w:w="0" w:type="dxa"/>
      </w:tblCellMar>
    </w:tblPr>
  </w:style>
  <w:style w:type="table" w:customStyle="1" w:styleId="TableNormal2">
    <w:name w:val="Table Normal2"/>
    <w:uiPriority w:val="2"/>
    <w:semiHidden/>
    <w:unhideWhenUsed/>
    <w:qFormat/>
    <w:pPr>
      <w:widowControl w:val="0"/>
    </w:pPr>
    <w:rPr>
      <w:rFonts w:ascii="Calibri" w:hAnsi="Calibri"/>
      <w:sz w:val="22"/>
      <w:szCs w:val="22"/>
      <w:lang w:eastAsia="en-US"/>
    </w:rPr>
    <w:tblPr>
      <w:tblCellMar>
        <w:top w:w="0" w:type="dxa"/>
        <w:left w:w="0" w:type="dxa"/>
        <w:bottom w:w="0" w:type="dxa"/>
        <w:right w:w="0" w:type="dxa"/>
      </w:tblCellMar>
    </w:tblPr>
  </w:style>
  <w:style w:type="table" w:customStyle="1" w:styleId="TableNormal4">
    <w:name w:val="Table Normal4"/>
    <w:uiPriority w:val="2"/>
    <w:semiHidden/>
    <w:unhideWhenUsed/>
    <w:qFormat/>
    <w:pPr>
      <w:widowControl w:val="0"/>
    </w:pPr>
    <w:rPr>
      <w:rFonts w:ascii="Calibri" w:hAnsi="Calibri"/>
      <w:sz w:val="22"/>
      <w:szCs w:val="22"/>
      <w:lang w:eastAsia="en-US"/>
    </w:rPr>
    <w:tblPr>
      <w:tblCellMar>
        <w:top w:w="0" w:type="dxa"/>
        <w:left w:w="0" w:type="dxa"/>
        <w:bottom w:w="0" w:type="dxa"/>
        <w:right w:w="0" w:type="dxa"/>
      </w:tblCellMar>
    </w:tblPr>
  </w:style>
  <w:style w:type="paragraph" w:customStyle="1" w:styleId="11110">
    <w:name w:val="鑫安利1.1.1.1"/>
    <w:basedOn w:val="1110"/>
    <w:link w:val="11111"/>
    <w:qFormat/>
    <w:pPr>
      <w:spacing w:before="156" w:after="156"/>
      <w:outlineLvl w:val="3"/>
    </w:pPr>
  </w:style>
  <w:style w:type="character" w:customStyle="1" w:styleId="11111">
    <w:name w:val="鑫安利1.1.1.1 字符"/>
    <w:basedOn w:val="1111"/>
    <w:link w:val="11110"/>
    <w:rPr>
      <w:rFonts w:ascii="Calibri" w:hAnsi="Calibri"/>
      <w:b/>
      <w:kern w:val="2"/>
      <w:sz w:val="28"/>
      <w:szCs w:val="32"/>
    </w:rPr>
  </w:style>
  <w:style w:type="table" w:customStyle="1" w:styleId="afff3">
    <w:name w:val="省环科院表格模板"/>
    <w:basedOn w:val="a1"/>
    <w:uiPriority w:val="99"/>
    <w:qFormat/>
    <w:pPr>
      <w:topLinePunct/>
      <w:adjustRightInd w:val="0"/>
      <w:snapToGrid w:val="0"/>
      <w:jc w:val="center"/>
    </w:pPr>
    <w:rPr>
      <w:snapToGrid w:val="0"/>
      <w:sz w:val="18"/>
    </w:rPr>
    <w:tblPr>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Pr>
    <w:trPr>
      <w:jc w:val="center"/>
    </w:trPr>
    <w:tcPr>
      <w:vAlign w:val="center"/>
    </w:tcPr>
    <w:tblStylePr w:type="firstRow">
      <w:rPr>
        <w:b/>
      </w:rPr>
    </w:tblStylePr>
  </w:style>
  <w:style w:type="character" w:customStyle="1" w:styleId="aff2">
    <w:name w:val="普通(网站) 字符"/>
    <w:basedOn w:val="a0"/>
    <w:link w:val="aff1"/>
    <w:rPr>
      <w:rFonts w:ascii="宋体" w:hAnsi="宋体"/>
      <w:sz w:val="24"/>
      <w:szCs w:val="24"/>
    </w:rPr>
  </w:style>
  <w:style w:type="character" w:customStyle="1" w:styleId="a6">
    <w:name w:val="正文缩进 字符"/>
    <w:basedOn w:val="a0"/>
    <w:link w:val="a5"/>
    <w:rPr>
      <w:kern w:val="2"/>
      <w:sz w:val="21"/>
      <w:szCs w:val="24"/>
    </w:rPr>
  </w:style>
  <w:style w:type="character" w:customStyle="1" w:styleId="Char1">
    <w:name w:val="表格中文字 Char"/>
    <w:link w:val="afff4"/>
    <w:qFormat/>
    <w:locked/>
    <w:rPr>
      <w:kern w:val="18"/>
      <w:sz w:val="21"/>
      <w:szCs w:val="21"/>
    </w:rPr>
  </w:style>
  <w:style w:type="paragraph" w:customStyle="1" w:styleId="afff4">
    <w:name w:val="表格中文字"/>
    <w:basedOn w:val="a"/>
    <w:link w:val="Char1"/>
    <w:qFormat/>
    <w:pPr>
      <w:adjustRightInd w:val="0"/>
      <w:snapToGrid w:val="0"/>
      <w:jc w:val="center"/>
    </w:pPr>
    <w:rPr>
      <w:kern w:val="18"/>
      <w:szCs w:val="21"/>
    </w:rPr>
  </w:style>
  <w:style w:type="paragraph" w:customStyle="1" w:styleId="afff5">
    <w:name w:val="表头"/>
    <w:basedOn w:val="a"/>
    <w:qFormat/>
    <w:pPr>
      <w:jc w:val="center"/>
    </w:pPr>
    <w:rPr>
      <w:b/>
      <w:szCs w:val="21"/>
    </w:rPr>
  </w:style>
  <w:style w:type="paragraph" w:customStyle="1" w:styleId="afff6">
    <w:name w:val="表文"/>
    <w:basedOn w:val="a"/>
    <w:qFormat/>
    <w:pPr>
      <w:jc w:val="center"/>
    </w:pPr>
    <w:rPr>
      <w:szCs w:val="21"/>
    </w:rPr>
  </w:style>
  <w:style w:type="character" w:customStyle="1" w:styleId="Char2">
    <w:name w:val="正本文字 Char"/>
    <w:link w:val="afff7"/>
    <w:qFormat/>
    <w:locked/>
    <w:rPr>
      <w:rFonts w:cs="宋体"/>
      <w:kern w:val="18"/>
      <w:sz w:val="24"/>
    </w:rPr>
  </w:style>
  <w:style w:type="paragraph" w:customStyle="1" w:styleId="afff7">
    <w:name w:val="正本文字"/>
    <w:basedOn w:val="a"/>
    <w:link w:val="Char2"/>
    <w:pPr>
      <w:adjustRightInd w:val="0"/>
      <w:snapToGrid w:val="0"/>
      <w:spacing w:line="360" w:lineRule="auto"/>
      <w:ind w:firstLineChars="200" w:firstLine="200"/>
      <w:jc w:val="left"/>
    </w:pPr>
    <w:rPr>
      <w:rFonts w:cs="宋体"/>
      <w:kern w:val="18"/>
      <w:sz w:val="24"/>
      <w:szCs w:val="20"/>
    </w:rPr>
  </w:style>
  <w:style w:type="character" w:customStyle="1" w:styleId="af3">
    <w:name w:val="纯文本 字符"/>
    <w:link w:val="af2"/>
    <w:uiPriority w:val="99"/>
    <w:locked/>
    <w:rPr>
      <w:rFonts w:ascii="宋体" w:hAnsi="宋体" w:cs="宋体"/>
      <w:sz w:val="24"/>
      <w:szCs w:val="24"/>
    </w:rPr>
  </w:style>
  <w:style w:type="character" w:customStyle="1" w:styleId="ad">
    <w:name w:val="称呼 字符"/>
    <w:basedOn w:val="a0"/>
    <w:link w:val="ac"/>
    <w:uiPriority w:val="99"/>
    <w:rPr>
      <w:rFonts w:eastAsia="仿宋_GB2312"/>
      <w:sz w:val="32"/>
    </w:rPr>
  </w:style>
  <w:style w:type="character" w:customStyle="1" w:styleId="Char10">
    <w:name w:val="纯文本 Char1"/>
    <w:basedOn w:val="a0"/>
    <w:uiPriority w:val="99"/>
    <w:semiHidden/>
    <w:rPr>
      <w:rFonts w:ascii="宋体" w:hAnsi="Courier New" w:cs="Courier New"/>
      <w:kern w:val="2"/>
      <w:sz w:val="21"/>
      <w:szCs w:val="21"/>
    </w:rPr>
  </w:style>
  <w:style w:type="character" w:customStyle="1" w:styleId="a4">
    <w:name w:val="注释标题 字符"/>
    <w:basedOn w:val="a0"/>
    <w:link w:val="a3"/>
    <w:uiPriority w:val="99"/>
    <w:rPr>
      <w:rFonts w:ascii="宋体" w:hAnsi="宋体"/>
      <w:kern w:val="2"/>
      <w:sz w:val="28"/>
    </w:rPr>
  </w:style>
  <w:style w:type="character" w:customStyle="1" w:styleId="HTML0">
    <w:name w:val="HTML 预设格式 字符"/>
    <w:basedOn w:val="a0"/>
    <w:link w:val="HTML"/>
    <w:uiPriority w:val="99"/>
    <w:rPr>
      <w:rFonts w:ascii="宋体" w:hAnsi="宋体"/>
      <w:sz w:val="24"/>
      <w:szCs w:val="24"/>
    </w:rPr>
  </w:style>
  <w:style w:type="paragraph" w:customStyle="1" w:styleId="34">
    <w:name w:val="标3"/>
    <w:basedOn w:val="a"/>
    <w:qFormat/>
    <w:pPr>
      <w:keepNext/>
      <w:keepLines/>
      <w:spacing w:line="540" w:lineRule="exact"/>
      <w:outlineLvl w:val="2"/>
    </w:pPr>
    <w:rPr>
      <w:rFonts w:eastAsia="黑体"/>
      <w:sz w:val="28"/>
    </w:rPr>
  </w:style>
  <w:style w:type="paragraph" w:customStyle="1" w:styleId="28">
    <w:name w:val="标2"/>
    <w:basedOn w:val="a"/>
    <w:qFormat/>
    <w:pPr>
      <w:keepNext/>
      <w:keepLines/>
      <w:spacing w:line="540" w:lineRule="exact"/>
      <w:outlineLvl w:val="1"/>
    </w:pPr>
    <w:rPr>
      <w:rFonts w:eastAsia="黑体"/>
      <w:sz w:val="28"/>
    </w:rPr>
  </w:style>
  <w:style w:type="paragraph" w:customStyle="1" w:styleId="afff8">
    <w:name w:val="图表标题"/>
    <w:basedOn w:val="a"/>
    <w:pPr>
      <w:spacing w:line="540" w:lineRule="exact"/>
      <w:jc w:val="center"/>
    </w:pPr>
    <w:rPr>
      <w:b/>
      <w:szCs w:val="21"/>
    </w:rPr>
  </w:style>
  <w:style w:type="paragraph" w:customStyle="1" w:styleId="CharCharCharChar1">
    <w:name w:val="Char Char Char Char1"/>
    <w:basedOn w:val="a"/>
    <w:pPr>
      <w:widowControl/>
      <w:adjustRightInd w:val="0"/>
      <w:spacing w:after="160" w:line="240" w:lineRule="exact"/>
      <w:jc w:val="left"/>
      <w:textAlignment w:val="baseline"/>
    </w:pPr>
    <w:rPr>
      <w:rFonts w:ascii="Arial" w:eastAsia="Times New Roman" w:hAnsi="Arial" w:cs="Verdana"/>
      <w:b/>
      <w:kern w:val="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wmf"/><Relationship Id="rId39" Type="http://schemas.openxmlformats.org/officeDocument/2006/relationships/image" Target="media/image25.jpe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image" Target="media/image2.png"/><Relationship Id="rId24" Type="http://schemas.openxmlformats.org/officeDocument/2006/relationships/image" Target="media/image14.wmf"/><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wmf"/><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oleObject" Target="embeddings/oleObject3.bin"/><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1B6159-4C0E-4678-9252-C02E071E5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14843</TotalTime>
  <Pages>186</Pages>
  <Words>22498</Words>
  <Characters>128243</Characters>
  <Application>Microsoft Office Word</Application>
  <DocSecurity>0</DocSecurity>
  <Lines>1068</Lines>
  <Paragraphs>300</Paragraphs>
  <ScaleCrop>false</ScaleCrop>
  <Company>微软中国</Company>
  <LinksUpToDate>false</LinksUpToDate>
  <CharactersWithSpaces>150441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GAN6-LQ</dc:creator>
  <cp:lastModifiedBy>Micorosoft</cp:lastModifiedBy>
  <cp:revision>1341</cp:revision>
  <cp:lastPrinted>2020-08-31T08:18:00Z</cp:lastPrinted>
  <dcterms:created xsi:type="dcterms:W3CDTF">2016-11-16T00:25:00Z</dcterms:created>
  <dcterms:modified xsi:type="dcterms:W3CDTF">2021-03-02T00:48:00Z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